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562"/>
        <w:gridCol w:w="2552"/>
        <w:gridCol w:w="5948"/>
      </w:tblGrid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nr</w:t>
            </w:r>
            <w:proofErr w:type="spellEnd"/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4683">
              <w:rPr>
                <w:rFonts w:ascii="Arial" w:hAnsi="Arial" w:cs="Arial"/>
                <w:b/>
                <w:sz w:val="24"/>
                <w:szCs w:val="24"/>
              </w:rPr>
              <w:t>Begrippen</w:t>
            </w:r>
          </w:p>
        </w:tc>
        <w:tc>
          <w:tcPr>
            <w:tcW w:w="3282" w:type="pct"/>
          </w:tcPr>
          <w:p w:rsidR="004B4683" w:rsidRDefault="004B4683" w:rsidP="004B468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4B4683">
              <w:rPr>
                <w:rFonts w:ascii="Arial" w:hAnsi="Arial" w:cs="Arial"/>
                <w:b/>
                <w:sz w:val="24"/>
                <w:szCs w:val="24"/>
              </w:rPr>
              <w:t>Betekenis in eigen woorden</w:t>
            </w:r>
          </w:p>
          <w:p w:rsidR="006A5251" w:rsidRPr="004B4683" w:rsidRDefault="006A5251" w:rsidP="004B468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Centraal Bureau voor de statistiek(CBS)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Telling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Steekproef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Representatief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Conclusies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Gemiddelde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Gewogen gemiddelde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Frequentie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Frequentietabel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Turven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Klasse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Klassenmidden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Modus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Mediaan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Waarnemingsgetal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Histogram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B4683">
              <w:rPr>
                <w:rFonts w:ascii="Arial" w:hAnsi="Arial" w:cs="Arial"/>
                <w:sz w:val="24"/>
                <w:szCs w:val="24"/>
              </w:rPr>
              <w:t>Boxplot</w:t>
            </w:r>
            <w:proofErr w:type="spellEnd"/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Mediaan 1</w:t>
            </w:r>
            <w:r w:rsidRPr="004B4683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4B4683">
              <w:rPr>
                <w:rFonts w:ascii="Arial" w:hAnsi="Arial" w:cs="Arial"/>
                <w:sz w:val="24"/>
                <w:szCs w:val="24"/>
              </w:rPr>
              <w:t xml:space="preserve"> helft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Mediaan 2</w:t>
            </w:r>
            <w:r w:rsidRPr="004B4683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Pr="004B4683">
              <w:rPr>
                <w:rFonts w:ascii="Arial" w:hAnsi="Arial" w:cs="Arial"/>
                <w:sz w:val="24"/>
                <w:szCs w:val="24"/>
              </w:rPr>
              <w:t xml:space="preserve"> helft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 xml:space="preserve">Minimum 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Maximum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Diagram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Legenda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Titel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Gestapeld staafdiagram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B4683" w:rsidRPr="004B4683" w:rsidTr="006A5251">
        <w:tc>
          <w:tcPr>
            <w:tcW w:w="310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08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  <w:r w:rsidRPr="004B4683">
              <w:rPr>
                <w:rFonts w:ascii="Arial" w:hAnsi="Arial" w:cs="Arial"/>
                <w:sz w:val="24"/>
                <w:szCs w:val="24"/>
              </w:rPr>
              <w:t>Bevolkingspiramide</w:t>
            </w:r>
          </w:p>
        </w:tc>
        <w:tc>
          <w:tcPr>
            <w:tcW w:w="3282" w:type="pct"/>
          </w:tcPr>
          <w:p w:rsidR="004B4683" w:rsidRPr="004B4683" w:rsidRDefault="004B468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Graaf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Gewogen graaf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Gerichte graaf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Wegendiagram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Boomdiagram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Afval-systeem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(Knock-out systeem)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Hele competitie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Halve competitie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Kans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</w:p>
        </w:tc>
        <w:tc>
          <w:tcPr>
            <w:tcW w:w="1408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Mogelijkheden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D3A" w:rsidRPr="004B4683" w:rsidTr="006A5251">
        <w:tc>
          <w:tcPr>
            <w:tcW w:w="310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</w:t>
            </w:r>
          </w:p>
        </w:tc>
        <w:tc>
          <w:tcPr>
            <w:tcW w:w="1408" w:type="pct"/>
          </w:tcPr>
          <w:p w:rsidR="007E7D3A" w:rsidRPr="004B4683" w:rsidRDefault="008E26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Cirkeldiagram</w:t>
            </w:r>
          </w:p>
        </w:tc>
        <w:tc>
          <w:tcPr>
            <w:tcW w:w="3282" w:type="pct"/>
          </w:tcPr>
          <w:p w:rsidR="007E7D3A" w:rsidRPr="004B4683" w:rsidRDefault="007E7D3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6AC" w:rsidRPr="004B4683" w:rsidTr="006A5251">
        <w:tc>
          <w:tcPr>
            <w:tcW w:w="310" w:type="pct"/>
          </w:tcPr>
          <w:p w:rsidR="008E26AC" w:rsidRDefault="008E26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408" w:type="pct"/>
          </w:tcPr>
          <w:p w:rsidR="008E26AC" w:rsidRDefault="008E26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Legenda</w:t>
            </w:r>
          </w:p>
        </w:tc>
        <w:tc>
          <w:tcPr>
            <w:tcW w:w="3282" w:type="pct"/>
          </w:tcPr>
          <w:p w:rsidR="008E26AC" w:rsidRPr="004B4683" w:rsidRDefault="008E26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6AC" w:rsidRPr="004B4683" w:rsidTr="006A5251">
        <w:tc>
          <w:tcPr>
            <w:tcW w:w="310" w:type="pct"/>
          </w:tcPr>
          <w:p w:rsidR="008E26AC" w:rsidRDefault="008E26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408" w:type="pct"/>
          </w:tcPr>
          <w:p w:rsidR="008E26AC" w:rsidRDefault="008E26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Sector</w:t>
            </w:r>
          </w:p>
        </w:tc>
        <w:tc>
          <w:tcPr>
            <w:tcW w:w="3282" w:type="pct"/>
          </w:tcPr>
          <w:p w:rsidR="008E26AC" w:rsidRPr="004B4683" w:rsidRDefault="008E26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E26AC" w:rsidRPr="004B4683" w:rsidTr="006A5251">
        <w:tc>
          <w:tcPr>
            <w:tcW w:w="310" w:type="pct"/>
          </w:tcPr>
          <w:p w:rsidR="008E26AC" w:rsidRDefault="008E26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1408" w:type="pct"/>
          </w:tcPr>
          <w:p w:rsidR="008E26AC" w:rsidRDefault="008E26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Steel-bladdiagram</w:t>
            </w:r>
          </w:p>
        </w:tc>
        <w:tc>
          <w:tcPr>
            <w:tcW w:w="3282" w:type="pct"/>
          </w:tcPr>
          <w:p w:rsidR="008E26AC" w:rsidRPr="004B4683" w:rsidRDefault="008E26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1C03" w:rsidRDefault="008E26AC">
      <w:bookmarkStart w:id="0" w:name="_GoBack"/>
      <w:bookmarkEnd w:id="0"/>
    </w:p>
    <w:sectPr w:rsidR="00B01C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A4D"/>
    <w:rsid w:val="004B4683"/>
    <w:rsid w:val="0069738F"/>
    <w:rsid w:val="006A5251"/>
    <w:rsid w:val="00745317"/>
    <w:rsid w:val="007E7D3A"/>
    <w:rsid w:val="008E26AC"/>
    <w:rsid w:val="00B635B8"/>
    <w:rsid w:val="00FE3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9AA1E8-A456-4342-BAC6-D401BA01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E3A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644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van hamond</dc:creator>
  <cp:keywords/>
  <dc:description/>
  <cp:lastModifiedBy>Vink, (Ellen)</cp:lastModifiedBy>
  <cp:revision>2</cp:revision>
  <dcterms:created xsi:type="dcterms:W3CDTF">2017-03-14T10:00:00Z</dcterms:created>
  <dcterms:modified xsi:type="dcterms:W3CDTF">2017-03-14T10:00:00Z</dcterms:modified>
</cp:coreProperties>
</file>