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02" w:rsidRDefault="00B44002">
      <w:pPr>
        <w:jc w:val="right"/>
      </w:pPr>
    </w:p>
    <w:tbl>
      <w:tblPr>
        <w:tblStyle w:val="TableNormal"/>
        <w:tblW w:w="10344" w:type="dxa"/>
        <w:jc w:val="right"/>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tblPr>
      <w:tblGrid>
        <w:gridCol w:w="2353"/>
        <w:gridCol w:w="2819"/>
        <w:gridCol w:w="891"/>
        <w:gridCol w:w="2283"/>
        <w:gridCol w:w="1998"/>
      </w:tblGrid>
      <w:tr w:rsidR="00B44002" w:rsidTr="00D90B25">
        <w:tblPrEx>
          <w:tblCellMar>
            <w:top w:w="0" w:type="dxa"/>
            <w:left w:w="0" w:type="dxa"/>
            <w:bottom w:w="0" w:type="dxa"/>
            <w:right w:w="0" w:type="dxa"/>
          </w:tblCellMar>
        </w:tblPrEx>
        <w:trPr>
          <w:trHeight w:val="898"/>
          <w:jc w:val="right"/>
        </w:trPr>
        <w:tc>
          <w:tcPr>
            <w:tcW w:w="5172" w:type="dxa"/>
            <w:gridSpan w:val="2"/>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B44002" w:rsidRDefault="00CC24CC">
            <w:pPr>
              <w:pStyle w:val="Kop2"/>
            </w:pPr>
            <w:r>
              <w:t xml:space="preserve"> </w:t>
            </w:r>
          </w:p>
          <w:p w:rsidR="00B44002" w:rsidRDefault="00CC24CC">
            <w:r>
              <w:t xml:space="preserve">   Noordelijke Hogeschool Leeuwarden </w:t>
            </w:r>
          </w:p>
          <w:p w:rsidR="00B44002" w:rsidRDefault="00CC24CC">
            <w:r>
              <w:t xml:space="preserve">   Instituut Educatie en Communicatie</w:t>
            </w:r>
          </w:p>
          <w:p w:rsidR="00B44002" w:rsidRDefault="00CC24CC">
            <w:r>
              <w:t xml:space="preserve">   Afdeling Talen</w:t>
            </w:r>
          </w:p>
        </w:tc>
        <w:tc>
          <w:tcPr>
            <w:tcW w:w="5172" w:type="dxa"/>
            <w:gridSpan w:val="3"/>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B44002" w:rsidRDefault="00CC24CC">
            <w:pPr>
              <w:pStyle w:val="Kop3"/>
            </w:pPr>
            <w:r>
              <w:t>LESFORMULIER</w:t>
            </w:r>
          </w:p>
          <w:p w:rsidR="00B44002" w:rsidRDefault="00B44002"/>
          <w:p w:rsidR="00B44002" w:rsidRDefault="00B44002"/>
          <w:p w:rsidR="00B44002" w:rsidRDefault="00CC24CC">
            <w:pPr>
              <w:jc w:val="right"/>
            </w:pPr>
            <w:proofErr w:type="spellStart"/>
            <w:r>
              <w:rPr>
                <w:i/>
                <w:iCs/>
                <w:sz w:val="20"/>
                <w:szCs w:val="20"/>
              </w:rPr>
              <w:t>wg</w:t>
            </w:r>
            <w:proofErr w:type="spellEnd"/>
            <w:r>
              <w:rPr>
                <w:i/>
                <w:iCs/>
                <w:sz w:val="20"/>
                <w:szCs w:val="20"/>
              </w:rPr>
              <w:t>/</w:t>
            </w:r>
            <w:proofErr w:type="spellStart"/>
            <w:r>
              <w:rPr>
                <w:i/>
                <w:iCs/>
                <w:sz w:val="20"/>
                <w:szCs w:val="20"/>
              </w:rPr>
              <w:t>gm</w:t>
            </w:r>
            <w:proofErr w:type="spellEnd"/>
            <w:r>
              <w:rPr>
                <w:i/>
                <w:iCs/>
                <w:sz w:val="20"/>
                <w:szCs w:val="20"/>
              </w:rPr>
              <w:t>/</w:t>
            </w:r>
            <w:proofErr w:type="spellStart"/>
            <w:r>
              <w:rPr>
                <w:i/>
                <w:iCs/>
                <w:sz w:val="20"/>
                <w:szCs w:val="20"/>
              </w:rPr>
              <w:t>jh</w:t>
            </w:r>
            <w:proofErr w:type="spellEnd"/>
            <w:r>
              <w:rPr>
                <w:i/>
                <w:iCs/>
                <w:sz w:val="20"/>
                <w:szCs w:val="20"/>
              </w:rPr>
              <w:t>/00</w:t>
            </w:r>
          </w:p>
        </w:tc>
      </w:tr>
      <w:tr w:rsidR="00B44002" w:rsidTr="00D90B25">
        <w:tblPrEx>
          <w:tblCellMar>
            <w:top w:w="0" w:type="dxa"/>
            <w:left w:w="0" w:type="dxa"/>
            <w:bottom w:w="0" w:type="dxa"/>
            <w:right w:w="0" w:type="dxa"/>
          </w:tblCellMar>
        </w:tblPrEx>
        <w:trPr>
          <w:trHeight w:val="1656"/>
          <w:jc w:val="right"/>
        </w:trPr>
        <w:tc>
          <w:tcPr>
            <w:tcW w:w="2353"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B44002" w:rsidRDefault="00B44002"/>
          <w:p w:rsidR="00B44002" w:rsidRDefault="00CC24CC">
            <w:pPr>
              <w:tabs>
                <w:tab w:val="right" w:pos="1985"/>
              </w:tabs>
            </w:pPr>
            <w:r>
              <w:t xml:space="preserve">   Naam student</w:t>
            </w:r>
          </w:p>
          <w:p w:rsidR="00B44002" w:rsidRDefault="00B44002">
            <w:pPr>
              <w:tabs>
                <w:tab w:val="right" w:pos="1985"/>
              </w:tabs>
            </w:pPr>
          </w:p>
          <w:p w:rsidR="00B44002" w:rsidRDefault="00CC24CC">
            <w:pPr>
              <w:tabs>
                <w:tab w:val="right" w:pos="1985"/>
              </w:tabs>
            </w:pPr>
            <w:r>
              <w:t xml:space="preserve">   Naam coach</w:t>
            </w:r>
          </w:p>
          <w:p w:rsidR="00B44002" w:rsidRDefault="00B44002">
            <w:pPr>
              <w:tabs>
                <w:tab w:val="right" w:pos="1985"/>
              </w:tabs>
            </w:pPr>
          </w:p>
          <w:p w:rsidR="00B44002" w:rsidRDefault="00CC24CC">
            <w:r>
              <w:t xml:space="preserve">   Naam </w:t>
            </w:r>
            <w:proofErr w:type="spellStart"/>
            <w:r>
              <w:t>NHL-docent</w:t>
            </w:r>
            <w:proofErr w:type="spellEnd"/>
          </w:p>
        </w:tc>
        <w:tc>
          <w:tcPr>
            <w:tcW w:w="2818"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B44002" w:rsidRDefault="00B44002"/>
          <w:p w:rsidR="00B44002" w:rsidRDefault="00CC24CC">
            <w:r>
              <w:t xml:space="preserve">: Lotte, </w:t>
            </w:r>
            <w:proofErr w:type="spellStart"/>
            <w:r>
              <w:t>Sasja</w:t>
            </w:r>
            <w:proofErr w:type="spellEnd"/>
            <w:r>
              <w:t>, Marloes</w:t>
            </w:r>
          </w:p>
          <w:p w:rsidR="00B44002" w:rsidRDefault="00B44002"/>
          <w:p w:rsidR="00B44002" w:rsidRDefault="00CC24CC">
            <w:r>
              <w:t xml:space="preserve">: - </w:t>
            </w:r>
          </w:p>
          <w:p w:rsidR="00B44002" w:rsidRDefault="00B44002"/>
          <w:p w:rsidR="00B44002" w:rsidRDefault="00CC24CC">
            <w:r>
              <w:t>: ………………..…………..</w:t>
            </w:r>
          </w:p>
        </w:tc>
        <w:tc>
          <w:tcPr>
            <w:tcW w:w="89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B44002" w:rsidRDefault="00B44002"/>
          <w:p w:rsidR="00B44002" w:rsidRDefault="00CC24CC">
            <w:r>
              <w:t>School</w:t>
            </w:r>
          </w:p>
          <w:p w:rsidR="00B44002" w:rsidRDefault="00B44002"/>
          <w:p w:rsidR="00B44002" w:rsidRDefault="00CC24CC">
            <w:r>
              <w:t>Klas</w:t>
            </w:r>
          </w:p>
          <w:p w:rsidR="00B44002" w:rsidRDefault="00B44002"/>
          <w:p w:rsidR="00B44002" w:rsidRDefault="00CC24CC">
            <w:r>
              <w:t>Datum</w:t>
            </w:r>
          </w:p>
        </w:tc>
        <w:tc>
          <w:tcPr>
            <w:tcW w:w="4281" w:type="dxa"/>
            <w:gridSpan w:val="2"/>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B44002">
            <w:pPr>
              <w:rPr>
                <w:lang w:val="en-US"/>
              </w:rPr>
            </w:pPr>
          </w:p>
          <w:p w:rsidR="00B44002" w:rsidRPr="00D90B25" w:rsidRDefault="00CC24CC">
            <w:pPr>
              <w:rPr>
                <w:lang w:val="en-US"/>
              </w:rPr>
            </w:pPr>
            <w:r w:rsidRPr="00D90B25">
              <w:rPr>
                <w:lang w:val="en-US"/>
              </w:rPr>
              <w:t xml:space="preserve">: </w:t>
            </w:r>
            <w:proofErr w:type="spellStart"/>
            <w:r w:rsidRPr="00D90B25">
              <w:rPr>
                <w:lang w:val="en-US"/>
              </w:rPr>
              <w:t>Drenthe</w:t>
            </w:r>
            <w:proofErr w:type="spellEnd"/>
            <w:r w:rsidRPr="00D90B25">
              <w:rPr>
                <w:lang w:val="en-US"/>
              </w:rPr>
              <w:t xml:space="preserve"> College, MBO social </w:t>
            </w:r>
            <w:proofErr w:type="spellStart"/>
            <w:r w:rsidRPr="00D90B25">
              <w:rPr>
                <w:lang w:val="en-US"/>
              </w:rPr>
              <w:t>survice</w:t>
            </w:r>
            <w:proofErr w:type="spellEnd"/>
            <w:r w:rsidRPr="00D90B25">
              <w:rPr>
                <w:lang w:val="en-US"/>
              </w:rPr>
              <w:t xml:space="preserve"> </w:t>
            </w:r>
          </w:p>
          <w:p w:rsidR="00B44002" w:rsidRPr="00D90B25" w:rsidRDefault="00B44002">
            <w:pPr>
              <w:rPr>
                <w:lang w:val="en-US"/>
              </w:rPr>
            </w:pPr>
          </w:p>
          <w:p w:rsidR="00B44002" w:rsidRDefault="00CC24CC">
            <w:r w:rsidRPr="00D90B25">
              <w:rPr>
                <w:lang w:val="en-US"/>
              </w:rPr>
              <w:t xml:space="preserve">: SAW3..  </w:t>
            </w:r>
            <w:r>
              <w:t xml:space="preserve">Aantal </w:t>
            </w:r>
            <w:proofErr w:type="spellStart"/>
            <w:r>
              <w:t>lln</w:t>
            </w:r>
            <w:proofErr w:type="spellEnd"/>
            <w:r>
              <w:t>.: 20…..</w:t>
            </w:r>
          </w:p>
          <w:p w:rsidR="00B44002" w:rsidRDefault="00B44002"/>
          <w:p w:rsidR="00B44002" w:rsidRDefault="00D90B25" w:rsidP="00D90B25">
            <w:r>
              <w:t>: 9-01-17</w:t>
            </w:r>
          </w:p>
        </w:tc>
      </w:tr>
      <w:tr w:rsidR="00B44002" w:rsidTr="00D90B25">
        <w:tblPrEx>
          <w:tblCellMar>
            <w:top w:w="0" w:type="dxa"/>
            <w:left w:w="0" w:type="dxa"/>
            <w:bottom w:w="0" w:type="dxa"/>
            <w:right w:w="0" w:type="dxa"/>
          </w:tblCellMar>
        </w:tblPrEx>
        <w:trPr>
          <w:trHeight w:val="829"/>
          <w:jc w:val="right"/>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CC24CC">
            <w:r>
              <w:t xml:space="preserve">   LESOPDRACHT: prepare a </w:t>
            </w:r>
            <w:proofErr w:type="spellStart"/>
            <w:r>
              <w:t>lesson</w:t>
            </w:r>
            <w:proofErr w:type="spellEnd"/>
            <w:r>
              <w:t xml:space="preserve"> series </w:t>
            </w:r>
          </w:p>
          <w:p w:rsidR="00B44002" w:rsidRDefault="00B44002"/>
        </w:tc>
      </w:tr>
      <w:tr w:rsidR="00B44002" w:rsidTr="00D90B25">
        <w:tblPrEx>
          <w:tblCellMar>
            <w:top w:w="0" w:type="dxa"/>
            <w:left w:w="0" w:type="dxa"/>
            <w:bottom w:w="0" w:type="dxa"/>
            <w:right w:w="0" w:type="dxa"/>
          </w:tblCellMar>
        </w:tblPrEx>
        <w:trPr>
          <w:trHeight w:val="2690"/>
          <w:jc w:val="right"/>
        </w:trPr>
        <w:tc>
          <w:tcPr>
            <w:tcW w:w="8346"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CC24CC">
            <w:r>
              <w:t xml:space="preserve">   LESDOEL(EN): </w:t>
            </w:r>
            <w:r>
              <w:rPr>
                <w:i/>
                <w:iCs/>
              </w:rPr>
              <w:t>(in termen van eindgedrag)</w:t>
            </w:r>
          </w:p>
          <w:p w:rsidR="00B44002" w:rsidRDefault="00B44002"/>
          <w:p w:rsidR="00B44002" w:rsidRDefault="00B44002"/>
          <w:p w:rsidR="00B44002" w:rsidRPr="00D90B25" w:rsidRDefault="00CC24CC">
            <w:pPr>
              <w:rPr>
                <w:lang w:val="en-US"/>
              </w:rPr>
            </w:pPr>
            <w:r w:rsidRPr="00D90B25">
              <w:rPr>
                <w:lang w:val="en-US"/>
              </w:rPr>
              <w:t xml:space="preserve">At the end of the lesson the students know more about the other education they working with. </w:t>
            </w:r>
          </w:p>
          <w:p w:rsidR="00B44002" w:rsidRPr="00D90B25" w:rsidRDefault="00CC24CC">
            <w:pPr>
              <w:rPr>
                <w:lang w:val="en-US"/>
              </w:rPr>
            </w:pPr>
            <w:r w:rsidRPr="00D90B25">
              <w:rPr>
                <w:lang w:val="en-US"/>
              </w:rPr>
              <w:t xml:space="preserve">at the end of the lesson the students are able to communicate better in English and have expanded their knowledge of the English language.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B44002">
            <w:pPr>
              <w:rPr>
                <w:lang w:val="en-US"/>
              </w:rPr>
            </w:pPr>
          </w:p>
          <w:p w:rsidR="00B44002" w:rsidRDefault="00CC24CC">
            <w:r w:rsidRPr="00D90B25">
              <w:rPr>
                <w:lang w:val="en-US"/>
              </w:rPr>
              <w:t xml:space="preserve"> </w:t>
            </w:r>
            <w:r>
              <w:t>KERNDOEL(EN):</w:t>
            </w:r>
          </w:p>
          <w:p w:rsidR="00B44002" w:rsidRDefault="00B44002"/>
          <w:p w:rsidR="00B44002" w:rsidRDefault="00B44002"/>
          <w:p w:rsidR="00B44002" w:rsidRDefault="00CC24CC">
            <w:r>
              <w:t xml:space="preserve">- </w:t>
            </w:r>
            <w:proofErr w:type="spellStart"/>
            <w:r>
              <w:t>communication</w:t>
            </w:r>
            <w:proofErr w:type="spellEnd"/>
            <w:r>
              <w:t xml:space="preserve"> </w:t>
            </w:r>
          </w:p>
          <w:p w:rsidR="00B44002" w:rsidRDefault="00B44002"/>
          <w:p w:rsidR="00B44002" w:rsidRDefault="00B44002"/>
          <w:p w:rsidR="00B44002" w:rsidRDefault="00B44002"/>
        </w:tc>
      </w:tr>
      <w:tr w:rsidR="00B44002" w:rsidTr="00D90B25">
        <w:tblPrEx>
          <w:tblCellMar>
            <w:top w:w="0" w:type="dxa"/>
            <w:left w:w="0" w:type="dxa"/>
            <w:bottom w:w="0" w:type="dxa"/>
            <w:right w:w="0" w:type="dxa"/>
          </w:tblCellMar>
        </w:tblPrEx>
        <w:trPr>
          <w:trHeight w:val="1203"/>
          <w:jc w:val="right"/>
        </w:trPr>
        <w:tc>
          <w:tcPr>
            <w:tcW w:w="8346" w:type="dxa"/>
            <w:gridSpan w:val="4"/>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B44002" w:rsidRDefault="00B44002"/>
          <w:p w:rsidR="00B44002" w:rsidRDefault="00CC24CC">
            <w:r>
              <w:t xml:space="preserve">   LEERSTOF:</w:t>
            </w:r>
          </w:p>
          <w:p w:rsidR="00B44002" w:rsidRDefault="00B44002"/>
          <w:p w:rsidR="00B44002" w:rsidRPr="00D90B25" w:rsidRDefault="00CC24CC" w:rsidP="00D90B25">
            <w:r>
              <w:t xml:space="preserve">- </w:t>
            </w:r>
            <w:proofErr w:type="spellStart"/>
            <w:r>
              <w:t>wikiwijs</w:t>
            </w:r>
            <w:proofErr w:type="spellEnd"/>
            <w:r>
              <w:t xml:space="preserve"> </w:t>
            </w:r>
          </w:p>
        </w:tc>
        <w:tc>
          <w:tcPr>
            <w:tcW w:w="1997"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B44002"/>
          <w:p w:rsidR="00B44002" w:rsidRDefault="00B44002"/>
          <w:p w:rsidR="00B44002" w:rsidRDefault="00B44002"/>
          <w:p w:rsidR="00B44002" w:rsidRDefault="00B44002"/>
        </w:tc>
      </w:tr>
      <w:tr w:rsidR="00B44002" w:rsidRPr="00D90B25" w:rsidTr="00D90B25">
        <w:tblPrEx>
          <w:tblCellMar>
            <w:top w:w="0" w:type="dxa"/>
            <w:left w:w="0" w:type="dxa"/>
            <w:bottom w:w="0" w:type="dxa"/>
            <w:right w:w="0" w:type="dxa"/>
          </w:tblCellMar>
        </w:tblPrEx>
        <w:trPr>
          <w:trHeight w:val="3268"/>
          <w:jc w:val="right"/>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CC24CC">
            <w:pPr>
              <w:rPr>
                <w:i/>
                <w:iCs/>
              </w:rPr>
            </w:pPr>
            <w:r>
              <w:t xml:space="preserve">   Belangrijke keuzes/ overwegingen voor de lesopzet </w:t>
            </w:r>
            <w:r>
              <w:rPr>
                <w:i/>
                <w:iCs/>
              </w:rPr>
              <w:t xml:space="preserve">(beginsituatie, werkvormen, rol  </w:t>
            </w:r>
          </w:p>
          <w:p w:rsidR="00B44002" w:rsidRDefault="00CC24CC">
            <w:r>
              <w:rPr>
                <w:i/>
                <w:iCs/>
              </w:rPr>
              <w:t xml:space="preserve">   leerling/docent, lesstof in de leergang, te verwachten knelpunten, persoonlijke leerdoelen)</w:t>
            </w:r>
            <w:r>
              <w:t>:</w:t>
            </w:r>
          </w:p>
          <w:p w:rsidR="00B44002" w:rsidRDefault="00B44002"/>
          <w:p w:rsidR="00B44002" w:rsidRPr="00D90B25" w:rsidRDefault="00CC24CC">
            <w:pPr>
              <w:rPr>
                <w:lang w:val="en-US"/>
              </w:rPr>
            </w:pPr>
            <w:r w:rsidRPr="00D90B25">
              <w:rPr>
                <w:lang w:val="en-US"/>
              </w:rPr>
              <w:t xml:space="preserve">During the previous lesson the students worked on their assignments. During this lesson is the focus on group work. The students are going to pair up with students from the other profession. As a teacher your </w:t>
            </w:r>
            <w:proofErr w:type="spellStart"/>
            <w:r w:rsidRPr="00D90B25">
              <w:rPr>
                <w:lang w:val="en-US"/>
              </w:rPr>
              <w:t>rol</w:t>
            </w:r>
            <w:proofErr w:type="spellEnd"/>
            <w:r w:rsidRPr="00D90B25">
              <w:rPr>
                <w:lang w:val="en-US"/>
              </w:rPr>
              <w:t xml:space="preserve"> is more coaching than leading. During the l</w:t>
            </w:r>
            <w:r w:rsidRPr="00D90B25">
              <w:rPr>
                <w:lang w:val="en-US"/>
              </w:rPr>
              <w:t xml:space="preserve">esson you have to watch your time management and make sure that the students have enough time to work on their assignments during the lesson, due to this the students are able to ask questions to teacher about their final product.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tc>
      </w:tr>
    </w:tbl>
    <w:p w:rsidR="00B44002" w:rsidRPr="00D90B25" w:rsidRDefault="00B44002" w:rsidP="00D90B25">
      <w:pPr>
        <w:widowControl w:val="0"/>
        <w:pBdr>
          <w:top w:val="nil"/>
        </w:pBdr>
        <w:jc w:val="right"/>
        <w:rPr>
          <w:lang w:val="en-US"/>
        </w:rPr>
      </w:pPr>
    </w:p>
    <w:p w:rsidR="00B44002" w:rsidRPr="00D90B25" w:rsidRDefault="00B44002">
      <w:pPr>
        <w:rPr>
          <w:lang w:val="en-US"/>
        </w:rPr>
        <w:sectPr w:rsidR="00B44002" w:rsidRPr="00D90B25">
          <w:headerReference w:type="default" r:id="rId7"/>
          <w:footerReference w:type="default" r:id="rId8"/>
          <w:pgSz w:w="11900" w:h="16840"/>
          <w:pgMar w:top="567" w:right="851" w:bottom="567" w:left="851" w:header="709" w:footer="709" w:gutter="0"/>
          <w:cols w:space="708"/>
        </w:sectPr>
      </w:pPr>
    </w:p>
    <w:p w:rsidR="00B44002" w:rsidRPr="00D90B25" w:rsidRDefault="00B44002">
      <w:pPr>
        <w:rPr>
          <w:sz w:val="16"/>
          <w:szCs w:val="16"/>
          <w:lang w:val="en-US"/>
        </w:rPr>
      </w:pPr>
    </w:p>
    <w:tbl>
      <w:tblPr>
        <w:tblStyle w:val="TableNormal"/>
        <w:tblW w:w="905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tblPr>
      <w:tblGrid>
        <w:gridCol w:w="498"/>
        <w:gridCol w:w="1099"/>
        <w:gridCol w:w="3528"/>
        <w:gridCol w:w="1504"/>
        <w:gridCol w:w="1036"/>
        <w:gridCol w:w="1389"/>
      </w:tblGrid>
      <w:tr w:rsidR="00B44002">
        <w:tblPrEx>
          <w:tblCellMar>
            <w:top w:w="0" w:type="dxa"/>
            <w:left w:w="0" w:type="dxa"/>
            <w:bottom w:w="0" w:type="dxa"/>
            <w:right w:w="0" w:type="dxa"/>
          </w:tblCellMar>
        </w:tblPrEx>
        <w:trPr>
          <w:trHeight w:val="545"/>
        </w:trPr>
        <w:tc>
          <w:tcPr>
            <w:tcW w:w="90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B44002">
            <w:pPr>
              <w:rPr>
                <w:sz w:val="16"/>
                <w:szCs w:val="16"/>
                <w:lang w:val="en-US"/>
              </w:rPr>
            </w:pPr>
          </w:p>
          <w:p w:rsidR="00B44002" w:rsidRDefault="00CC24CC">
            <w:r w:rsidRPr="00D90B25">
              <w:rPr>
                <w:sz w:val="16"/>
                <w:szCs w:val="16"/>
                <w:lang w:val="en-US"/>
              </w:rPr>
              <w:t xml:space="preserve">   </w:t>
            </w:r>
            <w:r>
              <w:rPr>
                <w:sz w:val="16"/>
                <w:szCs w:val="16"/>
              </w:rPr>
              <w:t xml:space="preserve">Doen voor aanvang van de les </w:t>
            </w:r>
            <w:r>
              <w:rPr>
                <w:i/>
                <w:iCs/>
                <w:sz w:val="16"/>
                <w:szCs w:val="16"/>
              </w:rPr>
              <w:t>(bijvoorbeeld kopiëren, OHP klaarzetten)</w:t>
            </w:r>
            <w:r>
              <w:rPr>
                <w:sz w:val="16"/>
                <w:szCs w:val="16"/>
              </w:rPr>
              <w:t>:</w:t>
            </w:r>
          </w:p>
        </w:tc>
      </w:tr>
      <w:tr w:rsidR="00B44002">
        <w:tblPrEx>
          <w:tblCellMar>
            <w:top w:w="0" w:type="dxa"/>
            <w:left w:w="0" w:type="dxa"/>
            <w:bottom w:w="0" w:type="dxa"/>
            <w:right w:w="0" w:type="dxa"/>
          </w:tblCellMar>
        </w:tblPrEx>
        <w:trPr>
          <w:trHeight w:val="545"/>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r>
              <w:rPr>
                <w:sz w:val="16"/>
                <w:szCs w:val="16"/>
              </w:rPr>
              <w:t>Tijd</w:t>
            </w: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r>
              <w:rPr>
                <w:sz w:val="16"/>
                <w:szCs w:val="16"/>
              </w:rPr>
              <w:t>Functie lesdeel *</w:t>
            </w:r>
          </w:p>
        </w:tc>
        <w:tc>
          <w:tcPr>
            <w:tcW w:w="3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r>
              <w:rPr>
                <w:sz w:val="16"/>
                <w:szCs w:val="16"/>
              </w:rPr>
              <w:t xml:space="preserve">   Lesopzet </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proofErr w:type="spellStart"/>
            <w:r>
              <w:rPr>
                <w:sz w:val="16"/>
                <w:szCs w:val="16"/>
              </w:rPr>
              <w:t>Leerlingactiviteit</w:t>
            </w:r>
            <w:proofErr w:type="spellEnd"/>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r>
              <w:rPr>
                <w:sz w:val="16"/>
                <w:szCs w:val="16"/>
              </w:rPr>
              <w:t>Docentactiviteit</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Pr>
              <w:rPr>
                <w:sz w:val="16"/>
                <w:szCs w:val="16"/>
              </w:rPr>
            </w:pPr>
          </w:p>
          <w:p w:rsidR="00B44002" w:rsidRDefault="00CC24CC">
            <w:r>
              <w:rPr>
                <w:sz w:val="16"/>
                <w:szCs w:val="16"/>
              </w:rPr>
              <w:t>Leer-/hulpmiddelen</w:t>
            </w:r>
          </w:p>
        </w:tc>
      </w:tr>
      <w:tr w:rsidR="00B44002">
        <w:tblPrEx>
          <w:tblCellMar>
            <w:top w:w="0" w:type="dxa"/>
            <w:left w:w="0" w:type="dxa"/>
            <w:bottom w:w="0" w:type="dxa"/>
            <w:right w:w="0" w:type="dxa"/>
          </w:tblCellMar>
        </w:tblPrEx>
        <w:trPr>
          <w:trHeight w:val="14225"/>
        </w:trPr>
        <w:tc>
          <w:tcPr>
            <w:tcW w:w="4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CC24CC">
            <w:pPr>
              <w:rPr>
                <w:sz w:val="16"/>
                <w:szCs w:val="16"/>
              </w:rPr>
            </w:pPr>
            <w:r>
              <w:rPr>
                <w:sz w:val="16"/>
                <w:szCs w:val="16"/>
              </w:rPr>
              <w:lastRenderedPageBreak/>
              <w:t>0-5 min.</w:t>
            </w:r>
          </w:p>
          <w:p w:rsidR="00B44002" w:rsidRDefault="00B44002">
            <w:pPr>
              <w:rPr>
                <w:sz w:val="16"/>
                <w:szCs w:val="16"/>
              </w:rPr>
            </w:pPr>
          </w:p>
          <w:p w:rsidR="00B44002" w:rsidRDefault="00B44002">
            <w:pPr>
              <w:rPr>
                <w:sz w:val="16"/>
                <w:szCs w:val="16"/>
              </w:rPr>
            </w:pPr>
          </w:p>
          <w:p w:rsidR="00B44002" w:rsidRDefault="00CC24CC">
            <w:pPr>
              <w:rPr>
                <w:sz w:val="16"/>
                <w:szCs w:val="16"/>
              </w:rPr>
            </w:pPr>
            <w:r>
              <w:rPr>
                <w:sz w:val="16"/>
                <w:szCs w:val="16"/>
              </w:rPr>
              <w:t>5-10 min.</w:t>
            </w: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CC24CC">
            <w:pPr>
              <w:rPr>
                <w:sz w:val="16"/>
                <w:szCs w:val="16"/>
              </w:rPr>
            </w:pPr>
            <w:r>
              <w:rPr>
                <w:sz w:val="16"/>
                <w:szCs w:val="16"/>
              </w:rPr>
              <w:t>10-</w:t>
            </w:r>
          </w:p>
          <w:p w:rsidR="00B44002" w:rsidRDefault="00CC24CC">
            <w:pPr>
              <w:rPr>
                <w:sz w:val="16"/>
                <w:szCs w:val="16"/>
              </w:rPr>
            </w:pPr>
            <w:r>
              <w:rPr>
                <w:sz w:val="16"/>
                <w:szCs w:val="16"/>
              </w:rPr>
              <w:t>25</w:t>
            </w:r>
          </w:p>
          <w:p w:rsidR="00B44002" w:rsidRDefault="00CC24CC">
            <w:pPr>
              <w:rPr>
                <w:sz w:val="16"/>
                <w:szCs w:val="16"/>
              </w:rPr>
            </w:pPr>
            <w:r>
              <w:rPr>
                <w:sz w:val="16"/>
                <w:szCs w:val="16"/>
              </w:rPr>
              <w:t>min.</w:t>
            </w: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D90B25" w:rsidRDefault="00D90B25">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B44002">
            <w:pPr>
              <w:rPr>
                <w:sz w:val="16"/>
                <w:szCs w:val="16"/>
              </w:rPr>
            </w:pPr>
          </w:p>
          <w:p w:rsidR="00B44002" w:rsidRDefault="00CC24CC">
            <w:pPr>
              <w:rPr>
                <w:sz w:val="16"/>
                <w:szCs w:val="16"/>
              </w:rPr>
            </w:pPr>
            <w:r>
              <w:rPr>
                <w:sz w:val="16"/>
                <w:szCs w:val="16"/>
              </w:rPr>
              <w:t xml:space="preserve">25- 35 min. </w:t>
            </w:r>
          </w:p>
          <w:p w:rsidR="00B44002" w:rsidRDefault="00B44002">
            <w:pPr>
              <w:rPr>
                <w:sz w:val="16"/>
                <w:szCs w:val="16"/>
              </w:rPr>
            </w:pPr>
          </w:p>
          <w:p w:rsidR="00B44002" w:rsidRDefault="00CC24CC">
            <w:pPr>
              <w:rPr>
                <w:sz w:val="16"/>
                <w:szCs w:val="16"/>
              </w:rPr>
            </w:pPr>
            <w:r>
              <w:rPr>
                <w:sz w:val="16"/>
                <w:szCs w:val="16"/>
              </w:rPr>
              <w:t>35- 45</w:t>
            </w:r>
          </w:p>
          <w:p w:rsidR="00B44002" w:rsidRDefault="00CC24CC">
            <w:pPr>
              <w:rPr>
                <w:sz w:val="16"/>
                <w:szCs w:val="16"/>
              </w:rPr>
            </w:pPr>
            <w:r>
              <w:rPr>
                <w:sz w:val="16"/>
                <w:szCs w:val="16"/>
              </w:rPr>
              <w:t>min.</w:t>
            </w:r>
          </w:p>
          <w:p w:rsidR="00B44002" w:rsidRDefault="00B44002">
            <w:pPr>
              <w:rPr>
                <w:sz w:val="16"/>
                <w:szCs w:val="16"/>
              </w:rPr>
            </w:pPr>
          </w:p>
          <w:p w:rsidR="00B44002" w:rsidRDefault="00B44002">
            <w:pPr>
              <w:rPr>
                <w:sz w:val="16"/>
                <w:szCs w:val="16"/>
              </w:rPr>
            </w:pPr>
          </w:p>
          <w:p w:rsidR="00B44002" w:rsidRDefault="00CC24CC">
            <w:pPr>
              <w:rPr>
                <w:sz w:val="16"/>
                <w:szCs w:val="16"/>
              </w:rPr>
            </w:pPr>
            <w:r>
              <w:rPr>
                <w:sz w:val="16"/>
                <w:szCs w:val="16"/>
              </w:rPr>
              <w:t>45- 50</w:t>
            </w:r>
          </w:p>
          <w:p w:rsidR="00B44002" w:rsidRDefault="00CC24CC">
            <w:r>
              <w:rPr>
                <w:sz w:val="16"/>
                <w:szCs w:val="16"/>
              </w:rPr>
              <w:t xml:space="preserve">min. </w:t>
            </w: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CC24CC">
            <w:pPr>
              <w:rPr>
                <w:lang w:val="en-US"/>
              </w:rPr>
            </w:pPr>
            <w:r w:rsidRPr="00D90B25">
              <w:rPr>
                <w:rFonts w:eastAsia="Cambria" w:cs="Cambria"/>
                <w:sz w:val="16"/>
                <w:szCs w:val="16"/>
                <w:lang w:val="en-US"/>
              </w:rPr>
              <w:t xml:space="preserve">introduction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Looking back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Explanation</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Answer questions </w:t>
            </w: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Start working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roundup the lesson</w:t>
            </w:r>
          </w:p>
        </w:tc>
        <w:tc>
          <w:tcPr>
            <w:tcW w:w="3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CC24CC">
            <w:pPr>
              <w:rPr>
                <w:sz w:val="16"/>
                <w:szCs w:val="16"/>
                <w:lang w:val="en-US"/>
              </w:rPr>
            </w:pPr>
            <w:r w:rsidRPr="00D90B25">
              <w:rPr>
                <w:sz w:val="16"/>
                <w:szCs w:val="16"/>
                <w:lang w:val="en-US"/>
              </w:rPr>
              <w:t xml:space="preserve">Teacher greats the students and walks around. </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 xml:space="preserve">What did we do during the previous lesson? Students share </w:t>
            </w:r>
            <w:proofErr w:type="spellStart"/>
            <w:r w:rsidRPr="00D90B25">
              <w:rPr>
                <w:sz w:val="16"/>
                <w:szCs w:val="16"/>
                <w:lang w:val="en-US"/>
              </w:rPr>
              <w:t>there</w:t>
            </w:r>
            <w:proofErr w:type="spellEnd"/>
            <w:r w:rsidRPr="00D90B25">
              <w:rPr>
                <w:sz w:val="16"/>
                <w:szCs w:val="16"/>
                <w:lang w:val="en-US"/>
              </w:rPr>
              <w:t xml:space="preserve"> findings and together with the students the teacher is looking back on the previous lesson. </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Teacher explains the groups assignment. Firstly</w:t>
            </w:r>
            <w:r w:rsidRPr="00D90B25">
              <w:rPr>
                <w:sz w:val="16"/>
                <w:szCs w:val="16"/>
                <w:lang w:val="en-US"/>
              </w:rPr>
              <w:t xml:space="preserve">, the students have to pair up with a pair from the other profession. They have to combine the assignments in one document. Making an overview of the entire trip. The students have to use the format ( found in </w:t>
            </w:r>
            <w:proofErr w:type="spellStart"/>
            <w:r w:rsidRPr="00D90B25">
              <w:rPr>
                <w:sz w:val="16"/>
                <w:szCs w:val="16"/>
                <w:lang w:val="en-US"/>
              </w:rPr>
              <w:t>Wikiwijs</w:t>
            </w:r>
            <w:proofErr w:type="spellEnd"/>
            <w:r w:rsidRPr="00D90B25">
              <w:rPr>
                <w:sz w:val="16"/>
                <w:szCs w:val="16"/>
                <w:lang w:val="en-US"/>
              </w:rPr>
              <w:t>)</w:t>
            </w: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Together they have to prepare a pre</w:t>
            </w:r>
            <w:r w:rsidRPr="00D90B25">
              <w:rPr>
                <w:sz w:val="16"/>
                <w:szCs w:val="16"/>
                <w:lang w:val="en-US"/>
              </w:rPr>
              <w:t xml:space="preserve">sentation of 5-7 minutes, in which they explain the trip </w:t>
            </w:r>
            <w:proofErr w:type="spellStart"/>
            <w:r w:rsidRPr="00D90B25">
              <w:rPr>
                <w:sz w:val="16"/>
                <w:szCs w:val="16"/>
                <w:lang w:val="en-US"/>
              </w:rPr>
              <w:t>form</w:t>
            </w:r>
            <w:proofErr w:type="spellEnd"/>
            <w:r w:rsidRPr="00D90B25">
              <w:rPr>
                <w:sz w:val="16"/>
                <w:szCs w:val="16"/>
                <w:lang w:val="en-US"/>
              </w:rPr>
              <w:t xml:space="preserve"> the beginning </w:t>
            </w:r>
            <w:proofErr w:type="spellStart"/>
            <w:r w:rsidRPr="00D90B25">
              <w:rPr>
                <w:sz w:val="16"/>
                <w:szCs w:val="16"/>
                <w:lang w:val="en-US"/>
              </w:rPr>
              <w:t>til</w:t>
            </w:r>
            <w:proofErr w:type="spellEnd"/>
            <w:r w:rsidRPr="00D90B25">
              <w:rPr>
                <w:sz w:val="16"/>
                <w:szCs w:val="16"/>
                <w:lang w:val="en-US"/>
              </w:rPr>
              <w:t xml:space="preserve"> the end.</w:t>
            </w: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 xml:space="preserve">The final product has to be handed in on </w:t>
            </w:r>
            <w:proofErr w:type="spellStart"/>
            <w:r w:rsidRPr="00D90B25">
              <w:rPr>
                <w:sz w:val="16"/>
                <w:szCs w:val="16"/>
                <w:lang w:val="en-US"/>
              </w:rPr>
              <w:t>dropbox</w:t>
            </w:r>
            <w:proofErr w:type="spellEnd"/>
            <w:r w:rsidRPr="00D90B25">
              <w:rPr>
                <w:sz w:val="16"/>
                <w:szCs w:val="16"/>
                <w:lang w:val="en-US"/>
              </w:rPr>
              <w:t xml:space="preserve"> ( linked in </w:t>
            </w:r>
            <w:proofErr w:type="spellStart"/>
            <w:r w:rsidRPr="00D90B25">
              <w:rPr>
                <w:sz w:val="16"/>
                <w:szCs w:val="16"/>
                <w:lang w:val="en-US"/>
              </w:rPr>
              <w:t>Wikiwijs</w:t>
            </w:r>
            <w:proofErr w:type="spellEnd"/>
            <w:r w:rsidRPr="00D90B25">
              <w:rPr>
                <w:sz w:val="16"/>
                <w:szCs w:val="16"/>
                <w:lang w:val="en-US"/>
              </w:rPr>
              <w:t>)</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 xml:space="preserve">The teacher takes time to answer any questions the students might have. </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 xml:space="preserve">The teacher gives </w:t>
            </w:r>
            <w:r w:rsidRPr="00D90B25">
              <w:rPr>
                <w:sz w:val="16"/>
                <w:szCs w:val="16"/>
                <w:lang w:val="en-US"/>
              </w:rPr>
              <w:t xml:space="preserve">the students time to work on their assignment. The teacher walks around and answers any questions if needed. </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CC24CC">
            <w:pPr>
              <w:rPr>
                <w:sz w:val="16"/>
                <w:szCs w:val="16"/>
                <w:lang w:val="en-US"/>
              </w:rPr>
            </w:pPr>
            <w:r w:rsidRPr="00D90B25">
              <w:rPr>
                <w:sz w:val="16"/>
                <w:szCs w:val="16"/>
                <w:lang w:val="en-US"/>
              </w:rPr>
              <w:t>Ask for attention again and ask the students what they were able to accomplish during the time they had to work on their assignment. Were they a</w:t>
            </w:r>
            <w:r w:rsidRPr="00D90B25">
              <w:rPr>
                <w:sz w:val="16"/>
                <w:szCs w:val="16"/>
                <w:lang w:val="en-US"/>
              </w:rPr>
              <w:t xml:space="preserve">ble to set up a plan? How are they going to work together? What could be difficult or easy? </w:t>
            </w:r>
          </w:p>
          <w:p w:rsidR="00B44002" w:rsidRDefault="00B44002">
            <w:pPr>
              <w:rPr>
                <w:sz w:val="16"/>
                <w:szCs w:val="16"/>
                <w:lang w:val="en-US"/>
              </w:rPr>
            </w:pPr>
          </w:p>
          <w:p w:rsidR="00D90B25" w:rsidRDefault="00D90B25">
            <w:pPr>
              <w:rPr>
                <w:sz w:val="16"/>
                <w:szCs w:val="16"/>
                <w:lang w:val="en-US"/>
              </w:rPr>
            </w:pPr>
          </w:p>
          <w:p w:rsidR="00D90B25" w:rsidRPr="00D90B25" w:rsidRDefault="00D90B25">
            <w:pPr>
              <w:rPr>
                <w:sz w:val="16"/>
                <w:szCs w:val="16"/>
                <w:lang w:val="en-US"/>
              </w:rPr>
            </w:pPr>
          </w:p>
          <w:p w:rsidR="00B44002" w:rsidRPr="00D90B25" w:rsidRDefault="00CC24CC">
            <w:pPr>
              <w:rPr>
                <w:sz w:val="16"/>
                <w:szCs w:val="16"/>
                <w:lang w:val="en-US"/>
              </w:rPr>
            </w:pPr>
            <w:r w:rsidRPr="00D90B25">
              <w:rPr>
                <w:sz w:val="16"/>
                <w:szCs w:val="16"/>
                <w:lang w:val="en-US"/>
              </w:rPr>
              <w:t xml:space="preserve">Thank them for </w:t>
            </w:r>
            <w:proofErr w:type="spellStart"/>
            <w:r w:rsidRPr="00D90B25">
              <w:rPr>
                <w:sz w:val="16"/>
                <w:szCs w:val="16"/>
                <w:lang w:val="en-US"/>
              </w:rPr>
              <w:t>there</w:t>
            </w:r>
            <w:proofErr w:type="spellEnd"/>
            <w:r w:rsidRPr="00D90B25">
              <w:rPr>
                <w:sz w:val="16"/>
                <w:szCs w:val="16"/>
                <w:lang w:val="en-US"/>
              </w:rPr>
              <w:t xml:space="preserve"> attention and wish them good luck with </w:t>
            </w:r>
            <w:proofErr w:type="spellStart"/>
            <w:r w:rsidRPr="00D90B25">
              <w:rPr>
                <w:sz w:val="16"/>
                <w:szCs w:val="16"/>
                <w:lang w:val="en-US"/>
              </w:rPr>
              <w:t>there</w:t>
            </w:r>
            <w:proofErr w:type="spellEnd"/>
            <w:r w:rsidRPr="00D90B25">
              <w:rPr>
                <w:sz w:val="16"/>
                <w:szCs w:val="16"/>
                <w:lang w:val="en-US"/>
              </w:rPr>
              <w:t xml:space="preserve"> assignments. </w:t>
            </w: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sz w:val="16"/>
                <w:szCs w:val="16"/>
                <w:lang w:val="en-US"/>
              </w:rPr>
            </w:pPr>
          </w:p>
          <w:p w:rsidR="00B44002" w:rsidRPr="00D90B25" w:rsidRDefault="00B44002">
            <w:pPr>
              <w:rPr>
                <w:lang w:val="en-US"/>
              </w:rPr>
            </w:pP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CC24CC">
            <w:pPr>
              <w:rPr>
                <w:lang w:val="en-US"/>
              </w:rPr>
            </w:pPr>
            <w:r w:rsidRPr="00D90B25">
              <w:rPr>
                <w:rFonts w:eastAsia="Cambria" w:cs="Cambria"/>
                <w:sz w:val="16"/>
                <w:szCs w:val="16"/>
                <w:lang w:val="en-US"/>
              </w:rPr>
              <w:lastRenderedPageBreak/>
              <w:t xml:space="preserve">greats teacher and are finding a place to sit. </w:t>
            </w: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Students answer the questions and share </w:t>
            </w:r>
            <w:proofErr w:type="spellStart"/>
            <w:r w:rsidRPr="00D90B25">
              <w:rPr>
                <w:rFonts w:eastAsia="Cambria" w:cs="Cambria"/>
                <w:sz w:val="16"/>
                <w:szCs w:val="16"/>
                <w:lang w:val="en-US"/>
              </w:rPr>
              <w:t>there</w:t>
            </w:r>
            <w:proofErr w:type="spellEnd"/>
            <w:r w:rsidRPr="00D90B25">
              <w:rPr>
                <w:rFonts w:eastAsia="Cambria" w:cs="Cambria"/>
                <w:sz w:val="16"/>
                <w:szCs w:val="16"/>
                <w:lang w:val="en-US"/>
              </w:rPr>
              <w:t xml:space="preserve"> findings.</w:t>
            </w: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Students listen to the teacher and ask questions if needed. </w:t>
            </w: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The students choose another pair to work with</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Default="00B44002">
            <w:pPr>
              <w:rPr>
                <w:lang w:val="en-US"/>
              </w:rPr>
            </w:pPr>
          </w:p>
          <w:p w:rsidR="00D90B25" w:rsidRDefault="00D90B25">
            <w:pPr>
              <w:rPr>
                <w:lang w:val="en-US"/>
              </w:rPr>
            </w:pPr>
          </w:p>
          <w:p w:rsidR="00D90B25" w:rsidRDefault="00D90B25">
            <w:pPr>
              <w:rPr>
                <w:lang w:val="en-US"/>
              </w:rPr>
            </w:pPr>
          </w:p>
          <w:p w:rsidR="00D90B25" w:rsidRPr="00D90B25" w:rsidRDefault="00D90B25">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Students can ask questions if needed.</w:t>
            </w: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The students start working on their assignments in groups </w:t>
            </w:r>
          </w:p>
          <w:p w:rsidR="00D90B25" w:rsidRPr="00D90B25" w:rsidRDefault="00D90B25">
            <w:pPr>
              <w:rPr>
                <w:lang w:val="en-US"/>
              </w:rPr>
            </w:pPr>
          </w:p>
          <w:p w:rsidR="00B44002" w:rsidRPr="00D90B25" w:rsidRDefault="00CC24CC">
            <w:pPr>
              <w:rPr>
                <w:lang w:val="en-US"/>
              </w:rPr>
            </w:pPr>
            <w:r w:rsidRPr="00D90B25">
              <w:rPr>
                <w:rFonts w:eastAsia="Cambria" w:cs="Cambria"/>
                <w:sz w:val="16"/>
                <w:szCs w:val="16"/>
                <w:lang w:val="en-US"/>
              </w:rPr>
              <w:t xml:space="preserve">The students answer the teacher and give their opinion. </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Pr="00D90B25" w:rsidRDefault="00CC24CC">
            <w:pPr>
              <w:rPr>
                <w:lang w:val="en-US"/>
              </w:rPr>
            </w:pPr>
            <w:r w:rsidRPr="00D90B25">
              <w:rPr>
                <w:rFonts w:eastAsia="Cambria" w:cs="Cambria"/>
                <w:sz w:val="16"/>
                <w:szCs w:val="16"/>
                <w:lang w:val="en-US"/>
              </w:rPr>
              <w:t>starts the lesson</w:t>
            </w: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activating previous knowledge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explanation </w:t>
            </w: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Default="00B44002">
            <w:pPr>
              <w:rPr>
                <w:lang w:val="en-US"/>
              </w:rPr>
            </w:pPr>
          </w:p>
          <w:p w:rsidR="00D90B25" w:rsidRPr="00D90B25" w:rsidRDefault="00D90B25">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Answering questions</w:t>
            </w:r>
          </w:p>
          <w:p w:rsidR="00B44002" w:rsidRPr="00D90B25" w:rsidRDefault="00B44002">
            <w:pPr>
              <w:rPr>
                <w:lang w:val="en-US"/>
              </w:rPr>
            </w:pPr>
          </w:p>
          <w:p w:rsidR="00B44002" w:rsidRPr="00D90B25" w:rsidRDefault="00B44002">
            <w:pPr>
              <w:rPr>
                <w:lang w:val="en-US"/>
              </w:rPr>
            </w:pPr>
          </w:p>
          <w:p w:rsidR="00B44002" w:rsidRPr="00D90B25" w:rsidRDefault="00CC24CC">
            <w:pPr>
              <w:rPr>
                <w:lang w:val="en-US"/>
              </w:rPr>
            </w:pPr>
            <w:r w:rsidRPr="00D90B25">
              <w:rPr>
                <w:rFonts w:eastAsia="Cambria" w:cs="Cambria"/>
                <w:sz w:val="16"/>
                <w:szCs w:val="16"/>
                <w:lang w:val="en-US"/>
              </w:rPr>
              <w:t xml:space="preserve">working in groups </w:t>
            </w:r>
          </w:p>
          <w:p w:rsidR="00B44002" w:rsidRPr="00D90B25" w:rsidRDefault="00B44002">
            <w:pPr>
              <w:rPr>
                <w:lang w:val="en-US"/>
              </w:rPr>
            </w:pPr>
          </w:p>
          <w:p w:rsidR="00B44002" w:rsidRPr="00D90B25" w:rsidRDefault="00B44002">
            <w:pPr>
              <w:rPr>
                <w:lang w:val="en-US"/>
              </w:rPr>
            </w:pPr>
          </w:p>
          <w:p w:rsidR="00B44002" w:rsidRDefault="00CC24CC">
            <w:proofErr w:type="spellStart"/>
            <w:r>
              <w:rPr>
                <w:rFonts w:eastAsia="Cambria" w:cs="Cambria"/>
                <w:sz w:val="16"/>
                <w:szCs w:val="16"/>
              </w:rPr>
              <w:t>Ending</w:t>
            </w:r>
            <w:proofErr w:type="spellEnd"/>
            <w:r>
              <w:rPr>
                <w:rFonts w:eastAsia="Cambria" w:cs="Cambria"/>
                <w:sz w:val="16"/>
                <w:szCs w:val="16"/>
              </w:rPr>
              <w:t xml:space="preserve"> the </w:t>
            </w:r>
            <w:proofErr w:type="spellStart"/>
            <w:r>
              <w:rPr>
                <w:rFonts w:eastAsia="Cambria" w:cs="Cambria"/>
                <w:sz w:val="16"/>
                <w:szCs w:val="16"/>
              </w:rPr>
              <w:t>lesson</w:t>
            </w:r>
            <w:proofErr w:type="spellEnd"/>
            <w:r>
              <w:rPr>
                <w:rFonts w:eastAsia="Cambria" w:cs="Cambria"/>
                <w:sz w:val="16"/>
                <w:szCs w:val="16"/>
              </w:rPr>
              <w:t xml:space="preserve"> </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CC24CC">
            <w:proofErr w:type="spellStart"/>
            <w:r>
              <w:rPr>
                <w:rFonts w:eastAsia="Cambria" w:cs="Cambria"/>
                <w:sz w:val="16"/>
                <w:szCs w:val="16"/>
              </w:rPr>
              <w:t>wikiwijs</w:t>
            </w:r>
            <w:proofErr w:type="spellEnd"/>
          </w:p>
          <w:p w:rsidR="00B44002" w:rsidRDefault="00CC24CC">
            <w:r>
              <w:rPr>
                <w:rFonts w:eastAsia="Cambria" w:cs="Cambria"/>
                <w:sz w:val="16"/>
                <w:szCs w:val="16"/>
              </w:rPr>
              <w:t xml:space="preserve">digibord </w:t>
            </w:r>
          </w:p>
          <w:p w:rsidR="00B44002" w:rsidRDefault="00B44002"/>
          <w:p w:rsidR="00B44002" w:rsidRDefault="00B44002"/>
          <w:p w:rsidR="00B44002" w:rsidRDefault="00CC24CC">
            <w:r>
              <w:rPr>
                <w:rFonts w:eastAsia="Cambria" w:cs="Cambria"/>
                <w:sz w:val="16"/>
                <w:szCs w:val="16"/>
              </w:rPr>
              <w:t>Digibord, website</w:t>
            </w:r>
          </w:p>
          <w:p w:rsidR="00B44002" w:rsidRDefault="00B44002"/>
          <w:p w:rsidR="00B44002" w:rsidRDefault="00B44002"/>
          <w:p w:rsidR="00B44002" w:rsidRDefault="00B44002"/>
          <w:p w:rsidR="00B44002" w:rsidRDefault="00B44002"/>
          <w:p w:rsidR="00B44002" w:rsidRDefault="00CC24CC">
            <w:proofErr w:type="spellStart"/>
            <w:r>
              <w:rPr>
                <w:rFonts w:eastAsia="Cambria" w:cs="Cambria"/>
                <w:sz w:val="16"/>
                <w:szCs w:val="16"/>
              </w:rPr>
              <w:t>Wikiwijs</w:t>
            </w:r>
            <w:proofErr w:type="spellEnd"/>
          </w:p>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D90B25" w:rsidRDefault="00D90B25"/>
          <w:p w:rsidR="00B44002" w:rsidRDefault="00B44002"/>
          <w:p w:rsidR="00B44002" w:rsidRDefault="00B44002"/>
          <w:p w:rsidR="00B44002" w:rsidRDefault="00B44002"/>
          <w:p w:rsidR="00B44002" w:rsidRDefault="00B44002"/>
          <w:p w:rsidR="00B44002" w:rsidRDefault="00B44002"/>
          <w:p w:rsidR="00B44002" w:rsidRDefault="00CC24CC">
            <w:proofErr w:type="spellStart"/>
            <w:r>
              <w:rPr>
                <w:rFonts w:eastAsia="Cambria" w:cs="Cambria"/>
                <w:sz w:val="16"/>
                <w:szCs w:val="16"/>
              </w:rPr>
              <w:t>Wikiwijs</w:t>
            </w:r>
            <w:proofErr w:type="spellEnd"/>
          </w:p>
          <w:p w:rsidR="00B44002" w:rsidRDefault="00B44002"/>
          <w:p w:rsidR="00B44002" w:rsidRDefault="00B44002"/>
          <w:p w:rsidR="00B44002" w:rsidRDefault="00B44002"/>
          <w:p w:rsidR="00B44002" w:rsidRDefault="00CC24CC">
            <w:r>
              <w:rPr>
                <w:rFonts w:eastAsia="Cambria" w:cs="Cambria"/>
                <w:sz w:val="16"/>
                <w:szCs w:val="16"/>
              </w:rPr>
              <w:t>computer/laptop</w:t>
            </w:r>
            <w:r w:rsidR="00D90B25">
              <w:rPr>
                <w:rFonts w:eastAsia="Cambria" w:cs="Cambria"/>
                <w:sz w:val="16"/>
                <w:szCs w:val="16"/>
              </w:rPr>
              <w:t xml:space="preserve"> </w:t>
            </w:r>
            <w:r>
              <w:rPr>
                <w:rFonts w:eastAsia="Cambria" w:cs="Cambria"/>
                <w:sz w:val="16"/>
                <w:szCs w:val="16"/>
              </w:rPr>
              <w:t>/ipad</w:t>
            </w:r>
          </w:p>
          <w:p w:rsidR="00B44002" w:rsidRDefault="00B44002"/>
          <w:p w:rsidR="00B44002" w:rsidRDefault="00B44002"/>
          <w:p w:rsidR="00B44002" w:rsidRDefault="00B44002"/>
          <w:p w:rsidR="00B44002" w:rsidRDefault="00CC24CC">
            <w:r>
              <w:rPr>
                <w:rFonts w:eastAsia="Cambria" w:cs="Cambria"/>
                <w:sz w:val="16"/>
                <w:szCs w:val="16"/>
              </w:rPr>
              <w:t xml:space="preserve">Digibord </w:t>
            </w:r>
          </w:p>
        </w:tc>
      </w:tr>
    </w:tbl>
    <w:p w:rsidR="00B44002" w:rsidRDefault="00B44002">
      <w:pPr>
        <w:widowControl w:val="0"/>
        <w:rPr>
          <w:sz w:val="16"/>
          <w:szCs w:val="16"/>
        </w:rPr>
      </w:pPr>
    </w:p>
    <w:p w:rsidR="00B44002" w:rsidRDefault="00B44002">
      <w:pPr>
        <w:rPr>
          <w:sz w:val="16"/>
          <w:szCs w:val="16"/>
        </w:rPr>
      </w:pPr>
    </w:p>
    <w:p w:rsidR="00B44002" w:rsidRDefault="00CC24CC">
      <w:pPr>
        <w:sectPr w:rsidR="00B44002">
          <w:pgSz w:w="11900" w:h="16840"/>
          <w:pgMar w:top="567" w:right="1418" w:bottom="567" w:left="1418" w:header="709" w:footer="709" w:gutter="0"/>
          <w:cols w:space="708"/>
        </w:sectPr>
      </w:pPr>
      <w:r>
        <w:rPr>
          <w:sz w:val="16"/>
          <w:szCs w:val="16"/>
        </w:rPr>
        <w:lastRenderedPageBreak/>
        <w:t xml:space="preserve">* benoem de verschillende onderdelen van je  les </w:t>
      </w:r>
      <w:r>
        <w:rPr>
          <w:i/>
          <w:iCs/>
          <w:sz w:val="16"/>
          <w:szCs w:val="16"/>
        </w:rPr>
        <w:t xml:space="preserve">(bijvoorbeeld inleiding, instructie, oefening, </w:t>
      </w:r>
      <w:r>
        <w:rPr>
          <w:i/>
          <w:iCs/>
          <w:sz w:val="16"/>
          <w:szCs w:val="16"/>
        </w:rPr>
        <w:t>evaluatie)</w:t>
      </w:r>
    </w:p>
    <w:p w:rsidR="00B44002" w:rsidRDefault="00B44002"/>
    <w:tbl>
      <w:tblPr>
        <w:tblStyle w:val="TableNormal"/>
        <w:tblW w:w="956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tblPr>
      <w:tblGrid>
        <w:gridCol w:w="9568"/>
      </w:tblGrid>
      <w:tr w:rsidR="00B44002">
        <w:tblPrEx>
          <w:tblCellMar>
            <w:top w:w="0" w:type="dxa"/>
            <w:left w:w="0" w:type="dxa"/>
            <w:bottom w:w="0" w:type="dxa"/>
            <w:right w:w="0" w:type="dxa"/>
          </w:tblCellMar>
        </w:tblPrEx>
        <w:trPr>
          <w:trHeight w:val="7203"/>
        </w:trPr>
        <w:tc>
          <w:tcPr>
            <w:tcW w:w="9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CC24CC">
            <w:r>
              <w:t xml:space="preserve">   ZELFEVALUATIE</w:t>
            </w:r>
          </w:p>
          <w:p w:rsidR="00B44002" w:rsidRDefault="00B44002"/>
          <w:p w:rsidR="00B44002" w:rsidRDefault="00B44002"/>
          <w:p w:rsidR="00B44002" w:rsidRDefault="00CC24CC">
            <w:pPr>
              <w:numPr>
                <w:ilvl w:val="0"/>
                <w:numId w:val="1"/>
              </w:numPr>
            </w:pPr>
            <w:r>
              <w:t xml:space="preserve">In hoeverre heb je </w:t>
            </w:r>
            <w:proofErr w:type="spellStart"/>
            <w:r>
              <w:t>je</w:t>
            </w:r>
            <w:proofErr w:type="spellEnd"/>
            <w:r>
              <w:t xml:space="preserve"> doelen gerealiseerd?</w:t>
            </w:r>
          </w:p>
          <w:p w:rsidR="00B44002" w:rsidRDefault="00B44002"/>
          <w:p w:rsidR="00B44002" w:rsidRDefault="00B44002"/>
          <w:p w:rsidR="00B44002" w:rsidRDefault="00B44002"/>
          <w:p w:rsidR="00B44002" w:rsidRDefault="00B44002"/>
          <w:p w:rsidR="00B44002" w:rsidRDefault="00CC24CC">
            <w:pPr>
              <w:numPr>
                <w:ilvl w:val="0"/>
                <w:numId w:val="1"/>
              </w:numPr>
            </w:pPr>
            <w:r>
              <w:t>Wat ging goed? Waar ben je tevreden over ?</w:t>
            </w:r>
          </w:p>
          <w:p w:rsidR="00B44002" w:rsidRDefault="00B44002"/>
          <w:p w:rsidR="00B44002" w:rsidRDefault="00B44002"/>
          <w:p w:rsidR="00B44002" w:rsidRDefault="00B44002"/>
          <w:p w:rsidR="00B44002" w:rsidRDefault="00B44002"/>
          <w:p w:rsidR="00B44002" w:rsidRDefault="00CC24CC">
            <w:pPr>
              <w:numPr>
                <w:ilvl w:val="0"/>
                <w:numId w:val="1"/>
              </w:numPr>
            </w:pPr>
            <w:r>
              <w:t>Wat ging minder goed? Waar ben je ontevreden over?</w:t>
            </w:r>
          </w:p>
          <w:p w:rsidR="00B44002" w:rsidRDefault="00B44002"/>
          <w:p w:rsidR="00B44002" w:rsidRDefault="00B44002"/>
          <w:p w:rsidR="00B44002" w:rsidRDefault="00B44002"/>
          <w:p w:rsidR="00B44002" w:rsidRDefault="00B44002"/>
          <w:p w:rsidR="00B44002" w:rsidRDefault="00CC24CC">
            <w:pPr>
              <w:numPr>
                <w:ilvl w:val="0"/>
                <w:numId w:val="1"/>
              </w:numPr>
            </w:pPr>
            <w:r>
              <w:t>Wat heb je geleerd voor een volgende les?</w:t>
            </w:r>
          </w:p>
          <w:p w:rsidR="00B44002" w:rsidRDefault="00B44002"/>
          <w:p w:rsidR="00B44002" w:rsidRDefault="00B44002"/>
          <w:p w:rsidR="00B44002" w:rsidRDefault="00B44002"/>
          <w:p w:rsidR="00B44002" w:rsidRDefault="00B44002"/>
          <w:p w:rsidR="00B44002" w:rsidRDefault="00CC24CC">
            <w:pPr>
              <w:numPr>
                <w:ilvl w:val="0"/>
                <w:numId w:val="2"/>
              </w:numPr>
            </w:pPr>
            <w:r>
              <w:t>Andere opmerkingen:</w:t>
            </w:r>
          </w:p>
          <w:p w:rsidR="00B44002" w:rsidRDefault="00B44002"/>
          <w:p w:rsidR="00B44002" w:rsidRDefault="00B44002"/>
          <w:p w:rsidR="00B44002" w:rsidRDefault="00B44002"/>
          <w:p w:rsidR="00B44002" w:rsidRDefault="00B44002"/>
        </w:tc>
      </w:tr>
      <w:tr w:rsidR="00B44002">
        <w:tblPrEx>
          <w:tblCellMar>
            <w:top w:w="0" w:type="dxa"/>
            <w:left w:w="0" w:type="dxa"/>
            <w:bottom w:w="0" w:type="dxa"/>
            <w:right w:w="0" w:type="dxa"/>
          </w:tblCellMar>
        </w:tblPrEx>
        <w:trPr>
          <w:trHeight w:val="6003"/>
        </w:trPr>
        <w:tc>
          <w:tcPr>
            <w:tcW w:w="9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4002" w:rsidRDefault="00B44002"/>
          <w:p w:rsidR="00B44002" w:rsidRDefault="00CC24CC">
            <w:r>
              <w:t xml:space="preserve">   Evaluatie door de coach / </w:t>
            </w:r>
            <w:proofErr w:type="spellStart"/>
            <w:r>
              <w:t>NHL-docent</w:t>
            </w:r>
            <w:proofErr w:type="spellEnd"/>
            <w:r>
              <w:t xml:space="preserve"> / medestudent:</w:t>
            </w:r>
          </w:p>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p w:rsidR="00B44002" w:rsidRDefault="00B44002"/>
        </w:tc>
      </w:tr>
    </w:tbl>
    <w:p w:rsidR="00B44002" w:rsidRDefault="00B44002">
      <w:pPr>
        <w:widowControl w:val="0"/>
      </w:pPr>
    </w:p>
    <w:sectPr w:rsidR="00B44002" w:rsidSect="00B44002">
      <w:pgSz w:w="11900" w:h="16840"/>
      <w:pgMar w:top="851" w:right="1418" w:bottom="567"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4CC" w:rsidRDefault="00CC24CC" w:rsidP="00B44002">
      <w:r>
        <w:separator/>
      </w:r>
    </w:p>
  </w:endnote>
  <w:endnote w:type="continuationSeparator" w:id="0">
    <w:p w:rsidR="00CC24CC" w:rsidRDefault="00CC24CC" w:rsidP="00B440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002" w:rsidRDefault="00B44002">
    <w:pPr>
      <w:pStyle w:val="Kop-en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4CC" w:rsidRDefault="00CC24CC" w:rsidP="00B44002">
      <w:r>
        <w:separator/>
      </w:r>
    </w:p>
  </w:footnote>
  <w:footnote w:type="continuationSeparator" w:id="0">
    <w:p w:rsidR="00CC24CC" w:rsidRDefault="00CC24CC" w:rsidP="00B440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4002" w:rsidRDefault="00B44002">
    <w:pPr>
      <w:pStyle w:val="Kop-envoet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81AF9"/>
    <w:multiLevelType w:val="hybridMultilevel"/>
    <w:tmpl w:val="F056CD7A"/>
    <w:lvl w:ilvl="0" w:tplc="439868B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00AE2D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070B50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3B4E716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680790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2281B6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506197C">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FA4E74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E94DEF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7707BBE"/>
    <w:multiLevelType w:val="hybridMultilevel"/>
    <w:tmpl w:val="FEB62C82"/>
    <w:lvl w:ilvl="0" w:tplc="C36478B4">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C740DF6">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CF631B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88A8088">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A0C474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BD6D21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7E8EB0B6">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2505B76">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B8EFC24">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useFELayout/>
  </w:compat>
  <w:rsids>
    <w:rsidRoot w:val="00B44002"/>
    <w:rsid w:val="00B44002"/>
    <w:rsid w:val="00CC24CC"/>
    <w:rsid w:val="00D90B2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B44002"/>
    <w:rPr>
      <w:rFonts w:ascii="Arial" w:hAnsi="Arial" w:cs="Arial Unicode MS"/>
      <w:color w:val="000000"/>
      <w:sz w:val="22"/>
      <w:szCs w:val="22"/>
      <w:u w:color="000000"/>
    </w:rPr>
  </w:style>
  <w:style w:type="paragraph" w:styleId="Kop2">
    <w:name w:val="heading 2"/>
    <w:next w:val="Standaard"/>
    <w:rsid w:val="00B44002"/>
    <w:pPr>
      <w:keepNext/>
      <w:outlineLvl w:val="1"/>
    </w:pPr>
    <w:rPr>
      <w:rFonts w:ascii="Arial" w:hAnsi="Arial" w:cs="Arial Unicode MS"/>
      <w:b/>
      <w:bCs/>
      <w:color w:val="000000"/>
      <w:sz w:val="28"/>
      <w:szCs w:val="28"/>
      <w:u w:color="000000"/>
    </w:rPr>
  </w:style>
  <w:style w:type="paragraph" w:styleId="Kop3">
    <w:name w:val="heading 3"/>
    <w:next w:val="Standaard"/>
    <w:rsid w:val="00B44002"/>
    <w:pPr>
      <w:keepNext/>
      <w:jc w:val="right"/>
      <w:outlineLvl w:val="2"/>
    </w:pPr>
    <w:rPr>
      <w:rFonts w:ascii="Arial" w:hAnsi="Arial" w:cs="Arial Unicode MS"/>
      <w:b/>
      <w:bCs/>
      <w:color w:val="000000"/>
      <w:sz w:val="28"/>
      <w:szCs w:val="28"/>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B44002"/>
    <w:rPr>
      <w:u w:val="single"/>
    </w:rPr>
  </w:style>
  <w:style w:type="table" w:customStyle="1" w:styleId="TableNormal">
    <w:name w:val="Table Normal"/>
    <w:rsid w:val="00B44002"/>
    <w:tblPr>
      <w:tblInd w:w="0" w:type="dxa"/>
      <w:tblCellMar>
        <w:top w:w="0" w:type="dxa"/>
        <w:left w:w="0" w:type="dxa"/>
        <w:bottom w:w="0" w:type="dxa"/>
        <w:right w:w="0" w:type="dxa"/>
      </w:tblCellMar>
    </w:tblPr>
  </w:style>
  <w:style w:type="paragraph" w:customStyle="1" w:styleId="Kop-envoettekst">
    <w:name w:val="Kop- en voettekst"/>
    <w:rsid w:val="00B44002"/>
    <w:pPr>
      <w:tabs>
        <w:tab w:val="right" w:pos="9020"/>
      </w:tabs>
    </w:pPr>
    <w:rPr>
      <w:rFonts w:ascii="Helvetica" w:hAnsi="Helvetica"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632</Words>
  <Characters>3479</Characters>
  <Application>Microsoft Office Word</Application>
  <DocSecurity>0</DocSecurity>
  <Lines>28</Lines>
  <Paragraphs>8</Paragraphs>
  <ScaleCrop>false</ScaleCrop>
  <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2</cp:revision>
  <dcterms:created xsi:type="dcterms:W3CDTF">2017-01-14T22:55:00Z</dcterms:created>
  <dcterms:modified xsi:type="dcterms:W3CDTF">2017-01-14T22:55:00Z</dcterms:modified>
</cp:coreProperties>
</file>