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3A3E1" w14:textId="77777777" w:rsidR="002806DE" w:rsidRPr="00C84E5C" w:rsidRDefault="002806DE" w:rsidP="002806DE">
      <w:pPr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806DE" w:rsidRPr="00C84E5C" w14:paraId="21D61E85" w14:textId="77777777" w:rsidTr="008C2088">
        <w:tc>
          <w:tcPr>
            <w:tcW w:w="9212" w:type="dxa"/>
            <w:shd w:val="clear" w:color="auto" w:fill="auto"/>
          </w:tcPr>
          <w:p w14:paraId="3A52CD13" w14:textId="77777777" w:rsidR="002806DE" w:rsidRDefault="002806DE" w:rsidP="008C2088">
            <w:pPr>
              <w:rPr>
                <w:rFonts w:asciiTheme="minorHAnsi" w:hAnsiTheme="minorHAnsi"/>
                <w:b/>
                <w:sz w:val="36"/>
                <w:szCs w:val="36"/>
                <w:lang w:val="en-US"/>
              </w:rPr>
            </w:pPr>
            <w:r>
              <w:rPr>
                <w:rFonts w:asciiTheme="minorHAnsi" w:hAnsiTheme="minorHAnsi"/>
                <w:b/>
                <w:noProof/>
                <w:sz w:val="36"/>
                <w:szCs w:val="36"/>
              </w:rPr>
              <w:drawing>
                <wp:inline distT="0" distB="0" distL="0" distR="0" wp14:anchorId="4E669DB9" wp14:editId="51BDAF87">
                  <wp:extent cx="2491740" cy="739140"/>
                  <wp:effectExtent l="19050" t="0" r="3810" b="0"/>
                  <wp:docPr id="1" name="Afbeelding 1" descr="civilion_acad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ivilion_acadam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74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ab/>
            </w:r>
            <w:r>
              <w:rPr>
                <w:rFonts w:asciiTheme="minorHAnsi" w:hAnsiTheme="minorHAnsi"/>
                <w:b/>
                <w:sz w:val="36"/>
                <w:szCs w:val="36"/>
                <w:lang w:val="en-US"/>
              </w:rPr>
              <w:tab/>
            </w:r>
            <w:r>
              <w:rPr>
                <w:rFonts w:asciiTheme="minorHAnsi" w:hAnsiTheme="minorHAnsi"/>
                <w:b/>
                <w:noProof/>
                <w:sz w:val="36"/>
                <w:szCs w:val="36"/>
              </w:rPr>
              <w:drawing>
                <wp:inline distT="0" distB="0" distL="0" distR="0" wp14:anchorId="7503A867" wp14:editId="286079DF">
                  <wp:extent cx="2457450" cy="62865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921FAE" w14:textId="77777777" w:rsidR="002806DE" w:rsidRPr="00C84E5C" w:rsidRDefault="002806DE" w:rsidP="008C2088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14:paraId="2E5D92A8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56D015AA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07DC0469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1EA1E7F8" w14:textId="77777777" w:rsidR="002806DE" w:rsidRPr="00C84E5C" w:rsidRDefault="002806DE" w:rsidP="002806DE">
      <w:pPr>
        <w:rPr>
          <w:rFonts w:asciiTheme="minorHAnsi" w:hAnsiTheme="minorHAns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806DE" w:rsidRPr="00C84E5C" w14:paraId="38821178" w14:textId="77777777" w:rsidTr="008C2088">
        <w:tc>
          <w:tcPr>
            <w:tcW w:w="9212" w:type="dxa"/>
            <w:shd w:val="clear" w:color="auto" w:fill="auto"/>
          </w:tcPr>
          <w:p w14:paraId="444CD4EF" w14:textId="77777777" w:rsidR="002806DE" w:rsidRDefault="002806DE" w:rsidP="008C2088">
            <w:pPr>
              <w:spacing w:before="60" w:after="60"/>
              <w:rPr>
                <w:rFonts w:asciiTheme="minorHAnsi" w:hAnsiTheme="minorHAnsi"/>
                <w:b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sz w:val="32"/>
                <w:szCs w:val="32"/>
              </w:rPr>
              <w:t>Opleiding Middenkaderfunctionaris Infra</w:t>
            </w:r>
          </w:p>
          <w:p w14:paraId="5291A55F" w14:textId="77777777" w:rsidR="002806DE" w:rsidRPr="006D760F" w:rsidRDefault="002806DE" w:rsidP="008C2088">
            <w:pPr>
              <w:spacing w:before="60" w:after="60"/>
              <w:rPr>
                <w:rFonts w:asciiTheme="minorHAnsi" w:hAnsiTheme="minorHAnsi"/>
                <w:sz w:val="24"/>
                <w:szCs w:val="24"/>
              </w:rPr>
            </w:pPr>
            <w:r w:rsidRPr="006D760F">
              <w:rPr>
                <w:rFonts w:asciiTheme="minorHAnsi" w:hAnsiTheme="minorHAnsi"/>
                <w:sz w:val="24"/>
                <w:szCs w:val="24"/>
              </w:rPr>
              <w:t>crebo 25105</w:t>
            </w:r>
          </w:p>
        </w:tc>
      </w:tr>
    </w:tbl>
    <w:p w14:paraId="70E4E7E8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18A19BC8" w14:textId="77777777" w:rsidR="002806DE" w:rsidRPr="00C84E5C" w:rsidRDefault="002806DE" w:rsidP="002806DE">
      <w:pPr>
        <w:rPr>
          <w:rFonts w:asciiTheme="minorHAnsi" w:hAnsiTheme="minorHAns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2806DE" w:rsidRPr="00C84E5C" w14:paraId="323C23B2" w14:textId="77777777" w:rsidTr="008C2088">
        <w:tc>
          <w:tcPr>
            <w:tcW w:w="2943" w:type="dxa"/>
            <w:shd w:val="clear" w:color="auto" w:fill="auto"/>
          </w:tcPr>
          <w:p w14:paraId="0AE1FBBC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  <w:b/>
                <w:sz w:val="32"/>
                <w:szCs w:val="32"/>
              </w:rPr>
            </w:pPr>
            <w:r w:rsidRPr="00C84E5C">
              <w:rPr>
                <w:rFonts w:asciiTheme="minorHAnsi" w:hAnsiTheme="minorHAnsi"/>
                <w:b/>
                <w:sz w:val="32"/>
                <w:szCs w:val="32"/>
              </w:rPr>
              <w:t xml:space="preserve">Module: </w:t>
            </w:r>
          </w:p>
        </w:tc>
        <w:tc>
          <w:tcPr>
            <w:tcW w:w="6269" w:type="dxa"/>
            <w:shd w:val="clear" w:color="auto" w:fill="auto"/>
          </w:tcPr>
          <w:p w14:paraId="1A8317FE" w14:textId="09A2E9E3" w:rsidR="002806DE" w:rsidRPr="00C84E5C" w:rsidRDefault="002806DE" w:rsidP="008C2088">
            <w:pPr>
              <w:spacing w:before="60" w:after="60"/>
              <w:rPr>
                <w:rFonts w:asciiTheme="minorHAnsi" w:hAnsiTheme="minorHAnsi"/>
                <w:b/>
                <w:color w:val="808080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7030A0"/>
                <w:sz w:val="28"/>
                <w:szCs w:val="28"/>
              </w:rPr>
              <w:t>Veiligheid en Milieu</w:t>
            </w:r>
          </w:p>
        </w:tc>
      </w:tr>
      <w:tr w:rsidR="002806DE" w:rsidRPr="00803386" w14:paraId="7B4C82BB" w14:textId="77777777" w:rsidTr="008C2088">
        <w:tc>
          <w:tcPr>
            <w:tcW w:w="2943" w:type="dxa"/>
            <w:shd w:val="clear" w:color="auto" w:fill="auto"/>
          </w:tcPr>
          <w:p w14:paraId="483234E3" w14:textId="77777777" w:rsidR="002806DE" w:rsidRPr="00803386" w:rsidRDefault="002806DE" w:rsidP="008C2088">
            <w:pPr>
              <w:spacing w:before="60" w:after="60"/>
              <w:rPr>
                <w:rFonts w:asciiTheme="minorHAnsi" w:hAnsiTheme="minorHAnsi"/>
                <w:szCs w:val="22"/>
              </w:rPr>
            </w:pPr>
            <w:r w:rsidRPr="00803386">
              <w:rPr>
                <w:rFonts w:asciiTheme="minorHAnsi" w:hAnsiTheme="minorHAnsi"/>
                <w:szCs w:val="22"/>
              </w:rPr>
              <w:t>Cohort</w:t>
            </w:r>
            <w:r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6269" w:type="dxa"/>
            <w:shd w:val="clear" w:color="auto" w:fill="auto"/>
          </w:tcPr>
          <w:p w14:paraId="4923BE68" w14:textId="77777777" w:rsidR="002806DE" w:rsidRPr="00803386" w:rsidRDefault="002806DE" w:rsidP="008C2088">
            <w:pPr>
              <w:spacing w:before="60" w:after="60"/>
              <w:rPr>
                <w:rFonts w:asciiTheme="minorHAnsi" w:hAnsiTheme="minorHAnsi"/>
                <w:sz w:val="24"/>
                <w:szCs w:val="24"/>
              </w:rPr>
            </w:pPr>
            <w:r w:rsidRPr="00803386">
              <w:rPr>
                <w:rFonts w:asciiTheme="minorHAnsi" w:hAnsiTheme="minorHAnsi"/>
                <w:sz w:val="24"/>
                <w:szCs w:val="24"/>
              </w:rPr>
              <w:t>2016</w:t>
            </w:r>
          </w:p>
        </w:tc>
      </w:tr>
      <w:tr w:rsidR="002806DE" w:rsidRPr="00C84E5C" w14:paraId="21CA7310" w14:textId="77777777" w:rsidTr="008C2088">
        <w:tc>
          <w:tcPr>
            <w:tcW w:w="2943" w:type="dxa"/>
            <w:shd w:val="clear" w:color="auto" w:fill="auto"/>
          </w:tcPr>
          <w:p w14:paraId="41402FCD" w14:textId="77777777" w:rsidR="002806DE" w:rsidRPr="00E17ADD" w:rsidRDefault="002806DE" w:rsidP="008C2088">
            <w:pPr>
              <w:spacing w:before="60" w:after="6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Beroepsgericht vak:</w:t>
            </w:r>
          </w:p>
        </w:tc>
        <w:tc>
          <w:tcPr>
            <w:tcW w:w="6269" w:type="dxa"/>
            <w:shd w:val="clear" w:color="auto" w:fill="auto"/>
          </w:tcPr>
          <w:p w14:paraId="5676ACA7" w14:textId="77777777" w:rsidR="002806DE" w:rsidRPr="005B6A98" w:rsidRDefault="002806DE" w:rsidP="008C2088">
            <w:pPr>
              <w:spacing w:before="60" w:after="60"/>
              <w:rPr>
                <w:rFonts w:asciiTheme="minorHAnsi" w:hAnsiTheme="minorHAnsi"/>
                <w:color w:val="7030A0"/>
                <w:sz w:val="28"/>
                <w:szCs w:val="28"/>
              </w:rPr>
            </w:pPr>
            <w:r w:rsidRPr="005B6A98">
              <w:rPr>
                <w:rFonts w:asciiTheme="minorHAnsi" w:hAnsiTheme="minorHAnsi"/>
                <w:color w:val="7030A0"/>
                <w:sz w:val="28"/>
                <w:szCs w:val="28"/>
              </w:rPr>
              <w:t>Vaktheorie</w:t>
            </w:r>
          </w:p>
        </w:tc>
      </w:tr>
      <w:tr w:rsidR="002806DE" w:rsidRPr="00C84E5C" w14:paraId="20CB6FD9" w14:textId="77777777" w:rsidTr="008C2088">
        <w:tc>
          <w:tcPr>
            <w:tcW w:w="2943" w:type="dxa"/>
            <w:shd w:val="clear" w:color="auto" w:fill="auto"/>
          </w:tcPr>
          <w:p w14:paraId="6EACF1F8" w14:textId="77777777" w:rsidR="002806DE" w:rsidRPr="00E17ADD" w:rsidRDefault="002806DE" w:rsidP="008C2088">
            <w:pPr>
              <w:spacing w:before="60" w:after="60"/>
              <w:rPr>
                <w:rFonts w:asciiTheme="minorHAnsi" w:hAnsiTheme="minorHAnsi"/>
                <w:szCs w:val="22"/>
              </w:rPr>
            </w:pPr>
            <w:r w:rsidRPr="00E17ADD">
              <w:rPr>
                <w:rFonts w:asciiTheme="minorHAnsi" w:hAnsiTheme="minorHAnsi"/>
                <w:szCs w:val="22"/>
              </w:rPr>
              <w:t>Kerntaak</w:t>
            </w:r>
            <w:r>
              <w:rPr>
                <w:rFonts w:asciiTheme="minorHAnsi" w:hAnsiTheme="minorHAnsi"/>
                <w:szCs w:val="22"/>
              </w:rPr>
              <w:t>:</w:t>
            </w:r>
          </w:p>
        </w:tc>
        <w:tc>
          <w:tcPr>
            <w:tcW w:w="6269" w:type="dxa"/>
            <w:shd w:val="clear" w:color="auto" w:fill="auto"/>
          </w:tcPr>
          <w:p w14:paraId="7BCBAA08" w14:textId="77777777" w:rsidR="002806DE" w:rsidRDefault="002806DE" w:rsidP="008C2088">
            <w:pPr>
              <w:spacing w:before="60" w:after="60"/>
              <w:rPr>
                <w:rFonts w:asciiTheme="minorHAnsi" w:hAnsiTheme="minorHAnsi"/>
                <w:color w:val="7030A0"/>
                <w:sz w:val="24"/>
                <w:szCs w:val="24"/>
              </w:rPr>
            </w:pPr>
            <w:r>
              <w:rPr>
                <w:rFonts w:asciiTheme="minorHAnsi" w:hAnsiTheme="minorHAnsi"/>
                <w:color w:val="7030A0"/>
                <w:sz w:val="24"/>
                <w:szCs w:val="24"/>
              </w:rPr>
              <w:t xml:space="preserve">Voorbereidend op:  </w:t>
            </w:r>
          </w:p>
          <w:p w14:paraId="4F46E752" w14:textId="77777777" w:rsidR="002806DE" w:rsidRDefault="002806DE" w:rsidP="008C2088">
            <w:pPr>
              <w:spacing w:before="60" w:after="60"/>
              <w:rPr>
                <w:rFonts w:asciiTheme="minorHAnsi" w:hAnsiTheme="minorHAnsi"/>
                <w:color w:val="7030A0"/>
                <w:sz w:val="24"/>
                <w:szCs w:val="24"/>
              </w:rPr>
            </w:pPr>
            <w:r>
              <w:rPr>
                <w:rFonts w:asciiTheme="minorHAnsi" w:hAnsiTheme="minorHAnsi"/>
                <w:color w:val="7030A0"/>
                <w:sz w:val="24"/>
                <w:szCs w:val="24"/>
              </w:rPr>
              <w:t>P2-K1</w:t>
            </w:r>
            <w:r w:rsidRPr="00803386">
              <w:rPr>
                <w:rFonts w:asciiTheme="minorHAnsi" w:hAnsiTheme="minorHAnsi"/>
                <w:color w:val="7030A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color w:val="7030A0"/>
                <w:sz w:val="24"/>
                <w:szCs w:val="24"/>
              </w:rPr>
              <w:t xml:space="preserve">Bereid infrawerk voor en </w:t>
            </w:r>
          </w:p>
          <w:p w14:paraId="6E251CB6" w14:textId="77777777" w:rsidR="002806DE" w:rsidRPr="00803386" w:rsidRDefault="002806DE" w:rsidP="008C2088">
            <w:pPr>
              <w:spacing w:before="60" w:after="60"/>
              <w:rPr>
                <w:rFonts w:asciiTheme="minorHAnsi" w:hAnsiTheme="minorHAnsi"/>
                <w:color w:val="808080"/>
                <w:sz w:val="24"/>
                <w:szCs w:val="24"/>
              </w:rPr>
            </w:pPr>
            <w:r>
              <w:rPr>
                <w:rFonts w:asciiTheme="minorHAnsi" w:hAnsiTheme="minorHAnsi"/>
                <w:color w:val="7030A0"/>
                <w:sz w:val="24"/>
                <w:szCs w:val="24"/>
              </w:rPr>
              <w:t>P2-K2 Begeleidt uitvoering van infrawerk</w:t>
            </w:r>
          </w:p>
        </w:tc>
      </w:tr>
      <w:tr w:rsidR="002806DE" w:rsidRPr="00C84E5C" w14:paraId="6CC3044A" w14:textId="77777777" w:rsidTr="008C2088">
        <w:tc>
          <w:tcPr>
            <w:tcW w:w="2943" w:type="dxa"/>
            <w:shd w:val="clear" w:color="auto" w:fill="auto"/>
          </w:tcPr>
          <w:p w14:paraId="378EA9E1" w14:textId="77777777" w:rsidR="002806DE" w:rsidRPr="00E17ADD" w:rsidRDefault="002806DE" w:rsidP="008C2088">
            <w:pPr>
              <w:spacing w:before="60" w:after="6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Werkproces(sen):</w:t>
            </w:r>
          </w:p>
        </w:tc>
        <w:tc>
          <w:tcPr>
            <w:tcW w:w="6269" w:type="dxa"/>
            <w:shd w:val="clear" w:color="auto" w:fill="auto"/>
          </w:tcPr>
          <w:p w14:paraId="7717F29A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  <w:b/>
                <w:color w:val="808080"/>
                <w:sz w:val="24"/>
                <w:szCs w:val="24"/>
              </w:rPr>
            </w:pPr>
            <w:r w:rsidRPr="00537121">
              <w:rPr>
                <w:rFonts w:asciiTheme="minorHAnsi" w:hAnsiTheme="minorHAnsi"/>
                <w:color w:val="7030A0"/>
                <w:sz w:val="24"/>
                <w:szCs w:val="24"/>
              </w:rPr>
              <w:t>P2-K1-W3 voert werkvoorbereiding uit</w:t>
            </w:r>
            <w:r w:rsidRPr="00537121">
              <w:rPr>
                <w:rFonts w:asciiTheme="minorHAnsi" w:hAnsiTheme="minorHAnsi"/>
                <w:color w:val="7030A0"/>
                <w:sz w:val="24"/>
                <w:szCs w:val="24"/>
              </w:rPr>
              <w:br/>
              <w:t>P2-</w:t>
            </w:r>
            <w:r>
              <w:rPr>
                <w:rFonts w:asciiTheme="minorHAnsi" w:hAnsiTheme="minorHAnsi"/>
                <w:color w:val="7030A0"/>
                <w:sz w:val="24"/>
                <w:szCs w:val="24"/>
              </w:rPr>
              <w:t>K2-W1 begeleidt infrawerkzaamheden</w:t>
            </w:r>
          </w:p>
        </w:tc>
      </w:tr>
      <w:tr w:rsidR="002806DE" w:rsidRPr="00C84E5C" w14:paraId="0A96DCBC" w14:textId="77777777" w:rsidTr="008C2088">
        <w:tc>
          <w:tcPr>
            <w:tcW w:w="2943" w:type="dxa"/>
            <w:shd w:val="clear" w:color="auto" w:fill="auto"/>
          </w:tcPr>
          <w:p w14:paraId="10887EF3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</w:rPr>
            </w:pPr>
            <w:r w:rsidRPr="00C84E5C">
              <w:rPr>
                <w:rFonts w:asciiTheme="minorHAnsi" w:hAnsiTheme="minorHAnsi"/>
              </w:rPr>
              <w:t>Versie:</w:t>
            </w:r>
          </w:p>
        </w:tc>
        <w:tc>
          <w:tcPr>
            <w:tcW w:w="6269" w:type="dxa"/>
            <w:shd w:val="clear" w:color="auto" w:fill="auto"/>
          </w:tcPr>
          <w:p w14:paraId="5F7AF1B0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  <w:color w:val="808080"/>
              </w:rPr>
            </w:pPr>
            <w:r w:rsidRPr="005B6A98">
              <w:rPr>
                <w:rFonts w:asciiTheme="minorHAnsi" w:hAnsiTheme="minorHAnsi"/>
                <w:color w:val="7030A0"/>
              </w:rPr>
              <w:t>1.0</w:t>
            </w:r>
          </w:p>
        </w:tc>
      </w:tr>
      <w:tr w:rsidR="002806DE" w:rsidRPr="00C84E5C" w14:paraId="46C760E6" w14:textId="77777777" w:rsidTr="008C208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CC12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Leerjaar: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7BC15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  <w:color w:val="808080"/>
              </w:rPr>
            </w:pPr>
            <w:r w:rsidRPr="00803386">
              <w:rPr>
                <w:rFonts w:asciiTheme="minorHAnsi" w:hAnsiTheme="minorHAnsi"/>
                <w:color w:val="7030A0"/>
              </w:rPr>
              <w:t>1</w:t>
            </w:r>
          </w:p>
        </w:tc>
      </w:tr>
      <w:tr w:rsidR="002806DE" w:rsidRPr="00C84E5C" w14:paraId="6E310EEF" w14:textId="77777777" w:rsidTr="008C208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2747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</w:rPr>
            </w:pPr>
            <w:r w:rsidRPr="00C84E5C">
              <w:rPr>
                <w:rFonts w:asciiTheme="minorHAnsi" w:hAnsiTheme="minorHAnsi"/>
              </w:rPr>
              <w:t xml:space="preserve">Aantal dagdelen: 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B2D2" w14:textId="2E599D88" w:rsidR="002806DE" w:rsidRPr="00C84E5C" w:rsidRDefault="009C31F3" w:rsidP="008C2088">
            <w:pPr>
              <w:spacing w:before="60" w:after="60"/>
              <w:rPr>
                <w:rFonts w:asciiTheme="minorHAnsi" w:hAnsiTheme="minorHAnsi"/>
                <w:color w:val="808080"/>
              </w:rPr>
            </w:pPr>
            <w:r>
              <w:rPr>
                <w:rFonts w:asciiTheme="minorHAnsi" w:hAnsiTheme="minorHAnsi"/>
                <w:color w:val="7030A0"/>
              </w:rPr>
              <w:t>6</w:t>
            </w:r>
            <w:r w:rsidR="002806DE">
              <w:rPr>
                <w:rFonts w:asciiTheme="minorHAnsi" w:hAnsiTheme="minorHAnsi"/>
                <w:color w:val="7030A0"/>
              </w:rPr>
              <w:t xml:space="preserve"> uur</w:t>
            </w:r>
          </w:p>
        </w:tc>
      </w:tr>
      <w:tr w:rsidR="002806DE" w:rsidRPr="00C84E5C" w14:paraId="59247315" w14:textId="77777777" w:rsidTr="008C208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CF32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Zelfstudie/opdrachten: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B26A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  <w:color w:val="808080"/>
              </w:rPr>
            </w:pPr>
            <w:r w:rsidRPr="00803386">
              <w:rPr>
                <w:rFonts w:asciiTheme="minorHAnsi" w:hAnsiTheme="minorHAnsi"/>
                <w:color w:val="7030A0"/>
              </w:rPr>
              <w:t>4 uur</w:t>
            </w:r>
          </w:p>
        </w:tc>
      </w:tr>
    </w:tbl>
    <w:p w14:paraId="665FE004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0721EF2B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3BE105CF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42A8B116" w14:textId="77777777" w:rsidR="002806DE" w:rsidRPr="00C84E5C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5C9E7F7E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478DF132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2B6ADEA3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3DEBD407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1B31EEF5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p w14:paraId="65A8DB62" w14:textId="77777777" w:rsidR="002806DE" w:rsidRDefault="002806DE" w:rsidP="002806DE">
      <w:pPr>
        <w:rPr>
          <w:rFonts w:asciiTheme="minorHAnsi" w:hAnsiTheme="minorHAns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2806DE" w:rsidRPr="00C84E5C" w14:paraId="2AF56837" w14:textId="77777777" w:rsidTr="008C2088">
        <w:trPr>
          <w:trHeight w:val="336"/>
        </w:trPr>
        <w:tc>
          <w:tcPr>
            <w:tcW w:w="2943" w:type="dxa"/>
            <w:shd w:val="clear" w:color="auto" w:fill="auto"/>
          </w:tcPr>
          <w:p w14:paraId="19F52927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</w:rPr>
            </w:pPr>
            <w:r w:rsidRPr="00C84E5C">
              <w:rPr>
                <w:rFonts w:asciiTheme="minorHAnsi" w:hAnsiTheme="minorHAnsi"/>
              </w:rPr>
              <w:t>Opgesteld door:</w:t>
            </w:r>
          </w:p>
        </w:tc>
        <w:tc>
          <w:tcPr>
            <w:tcW w:w="6269" w:type="dxa"/>
            <w:shd w:val="clear" w:color="auto" w:fill="auto"/>
          </w:tcPr>
          <w:p w14:paraId="6D387BE1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  <w:color w:val="808080"/>
              </w:rPr>
            </w:pPr>
            <w:r>
              <w:rPr>
                <w:rFonts w:asciiTheme="minorHAnsi" w:hAnsiTheme="minorHAnsi"/>
                <w:color w:val="808080"/>
              </w:rPr>
              <w:t>H. Soeter en J. Suijkerbuijk</w:t>
            </w:r>
          </w:p>
        </w:tc>
      </w:tr>
      <w:tr w:rsidR="002806DE" w:rsidRPr="00C84E5C" w14:paraId="4218D9C1" w14:textId="77777777" w:rsidTr="008C2088">
        <w:tc>
          <w:tcPr>
            <w:tcW w:w="2943" w:type="dxa"/>
            <w:shd w:val="clear" w:color="auto" w:fill="auto"/>
          </w:tcPr>
          <w:p w14:paraId="23ABDB07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Pr="00C84E5C">
              <w:rPr>
                <w:rFonts w:asciiTheme="minorHAnsi" w:hAnsiTheme="minorHAnsi"/>
              </w:rPr>
              <w:t>atum</w:t>
            </w:r>
            <w:r>
              <w:rPr>
                <w:rFonts w:asciiTheme="minorHAnsi" w:hAnsiTheme="minorHAnsi"/>
              </w:rPr>
              <w:t xml:space="preserve"> vaststelling</w:t>
            </w:r>
            <w:r w:rsidRPr="00C84E5C">
              <w:rPr>
                <w:rFonts w:asciiTheme="minorHAnsi" w:hAnsiTheme="minorHAnsi"/>
              </w:rPr>
              <w:t>:</w:t>
            </w:r>
          </w:p>
        </w:tc>
        <w:tc>
          <w:tcPr>
            <w:tcW w:w="6269" w:type="dxa"/>
            <w:shd w:val="clear" w:color="auto" w:fill="auto"/>
          </w:tcPr>
          <w:p w14:paraId="12FE553E" w14:textId="77777777" w:rsidR="002806DE" w:rsidRPr="00C84E5C" w:rsidRDefault="002806DE" w:rsidP="008C2088">
            <w:pPr>
              <w:spacing w:before="60" w:after="60"/>
              <w:rPr>
                <w:rFonts w:asciiTheme="minorHAnsi" w:hAnsiTheme="minorHAnsi"/>
                <w:color w:val="808080"/>
              </w:rPr>
            </w:pPr>
          </w:p>
        </w:tc>
      </w:tr>
    </w:tbl>
    <w:p w14:paraId="4DADA2FF" w14:textId="77777777" w:rsidR="000650B4" w:rsidRDefault="000650B4" w:rsidP="000650B4">
      <w:pPr>
        <w:rPr>
          <w:rFonts w:asciiTheme="minorHAnsi" w:hAnsiTheme="minorHAnsi"/>
          <w:b/>
          <w:sz w:val="28"/>
          <w:szCs w:val="28"/>
        </w:rPr>
      </w:pPr>
    </w:p>
    <w:p w14:paraId="1952FCE9" w14:textId="77777777" w:rsidR="00870533" w:rsidRDefault="00870533" w:rsidP="00826F11">
      <w:pPr>
        <w:rPr>
          <w:rFonts w:asciiTheme="minorHAnsi" w:hAnsiTheme="minorHAnsi"/>
          <w:iCs/>
          <w:sz w:val="24"/>
          <w:szCs w:val="24"/>
        </w:rPr>
      </w:pPr>
    </w:p>
    <w:p w14:paraId="1FBD3C2E" w14:textId="77777777" w:rsidR="00631893" w:rsidRDefault="00631893" w:rsidP="00826F11">
      <w:pPr>
        <w:rPr>
          <w:rFonts w:asciiTheme="minorHAnsi" w:hAnsiTheme="minorHAnsi"/>
          <w:iCs/>
          <w:sz w:val="24"/>
          <w:szCs w:val="24"/>
        </w:rPr>
      </w:pPr>
    </w:p>
    <w:p w14:paraId="39BA79C4" w14:textId="221B924C" w:rsidR="003433B4" w:rsidRPr="009C6BF6" w:rsidRDefault="00184E4D" w:rsidP="009C6BF6">
      <w:pPr>
        <w:pStyle w:val="Lijstalinea"/>
        <w:numPr>
          <w:ilvl w:val="0"/>
          <w:numId w:val="20"/>
        </w:numPr>
        <w:rPr>
          <w:rFonts w:asciiTheme="minorHAnsi" w:eastAsiaTheme="majorEastAsia" w:hAnsiTheme="minorHAnsi"/>
          <w:sz w:val="36"/>
          <w:szCs w:val="36"/>
        </w:rPr>
      </w:pPr>
      <w:r w:rsidRPr="009C6BF6">
        <w:rPr>
          <w:rFonts w:asciiTheme="minorHAnsi" w:eastAsiaTheme="majorEastAsia" w:hAnsiTheme="minorHAnsi"/>
          <w:sz w:val="36"/>
          <w:szCs w:val="36"/>
        </w:rPr>
        <w:t>Inleiding</w:t>
      </w:r>
    </w:p>
    <w:p w14:paraId="4E568AC5" w14:textId="77777777" w:rsidR="00184E4D" w:rsidRDefault="00184E4D" w:rsidP="00184E4D">
      <w:pPr>
        <w:rPr>
          <w:rFonts w:asciiTheme="minorHAnsi" w:eastAsiaTheme="majorEastAsia" w:hAnsiTheme="minorHAnsi"/>
          <w:szCs w:val="22"/>
        </w:rPr>
      </w:pPr>
    </w:p>
    <w:p w14:paraId="18499125" w14:textId="77777777" w:rsidR="00184E4D" w:rsidRDefault="00D17B32" w:rsidP="00184E4D">
      <w:pPr>
        <w:spacing w:line="360" w:lineRule="auto"/>
        <w:rPr>
          <w:rFonts w:asciiTheme="minorHAnsi" w:eastAsiaTheme="majorEastAsia" w:hAnsiTheme="minorHAnsi"/>
          <w:szCs w:val="22"/>
        </w:rPr>
      </w:pPr>
      <w:r w:rsidRPr="00184E4D">
        <w:rPr>
          <w:rFonts w:asciiTheme="minorHAnsi" w:eastAsiaTheme="majorEastAsia" w:hAnsiTheme="minorHAnsi"/>
          <w:szCs w:val="22"/>
        </w:rPr>
        <w:t xml:space="preserve">Een goed milieu is belangrijk voor mensen, dieren, bomen en planten.                                    </w:t>
      </w:r>
    </w:p>
    <w:p w14:paraId="38A0535A" w14:textId="77777777" w:rsidR="00184E4D" w:rsidRDefault="00D17B32" w:rsidP="00184E4D">
      <w:pPr>
        <w:spacing w:line="360" w:lineRule="auto"/>
        <w:rPr>
          <w:rFonts w:asciiTheme="minorHAnsi" w:eastAsiaTheme="majorEastAsia" w:hAnsiTheme="minorHAnsi"/>
          <w:szCs w:val="22"/>
        </w:rPr>
      </w:pPr>
      <w:r w:rsidRPr="00184E4D">
        <w:rPr>
          <w:rFonts w:asciiTheme="minorHAnsi" w:eastAsiaTheme="majorEastAsia" w:hAnsiTheme="minorHAnsi"/>
          <w:szCs w:val="22"/>
        </w:rPr>
        <w:t xml:space="preserve">Het is goed daar blijvend aandacht voor te houden, want een leefbaar klimaat komt iedereen ten goede. </w:t>
      </w:r>
    </w:p>
    <w:p w14:paraId="1B798FA3" w14:textId="77777777" w:rsidR="00184E4D" w:rsidRDefault="00D17B32" w:rsidP="00184E4D">
      <w:pPr>
        <w:spacing w:line="360" w:lineRule="auto"/>
        <w:rPr>
          <w:rFonts w:asciiTheme="minorHAnsi" w:eastAsiaTheme="majorEastAsia" w:hAnsiTheme="minorHAnsi"/>
          <w:szCs w:val="22"/>
        </w:rPr>
      </w:pPr>
      <w:r w:rsidRPr="00184E4D">
        <w:rPr>
          <w:rFonts w:asciiTheme="minorHAnsi" w:eastAsiaTheme="majorEastAsia" w:hAnsiTheme="minorHAnsi"/>
          <w:szCs w:val="22"/>
        </w:rPr>
        <w:t xml:space="preserve">Ook in de bouw kan er door oplettendheid en aandacht het milieu worden gespaard. </w:t>
      </w:r>
    </w:p>
    <w:p w14:paraId="153E0760" w14:textId="21881198" w:rsidR="00D17B32" w:rsidRPr="00184E4D" w:rsidRDefault="00D17B32" w:rsidP="00184E4D">
      <w:pPr>
        <w:spacing w:line="360" w:lineRule="auto"/>
        <w:rPr>
          <w:rFonts w:asciiTheme="minorHAnsi" w:eastAsiaTheme="majorEastAsia" w:hAnsiTheme="minorHAnsi"/>
          <w:szCs w:val="22"/>
        </w:rPr>
      </w:pPr>
      <w:r w:rsidRPr="00184E4D">
        <w:rPr>
          <w:rFonts w:asciiTheme="minorHAnsi" w:eastAsiaTheme="majorEastAsia" w:hAnsiTheme="minorHAnsi"/>
          <w:szCs w:val="22"/>
        </w:rPr>
        <w:t>Denk hierbij aan het omgaan met schadelijke stoffen, het bouwafval en het gescheiden inzamelen van restafval.</w:t>
      </w:r>
    </w:p>
    <w:p w14:paraId="642611A4" w14:textId="7F1A649B" w:rsidR="00D17B32" w:rsidRPr="00184E4D" w:rsidRDefault="00D17B32" w:rsidP="00184E4D">
      <w:pPr>
        <w:spacing w:line="360" w:lineRule="auto"/>
        <w:rPr>
          <w:rFonts w:asciiTheme="minorHAnsi" w:eastAsiaTheme="majorEastAsia" w:hAnsiTheme="minorHAnsi"/>
          <w:szCs w:val="22"/>
        </w:rPr>
      </w:pPr>
      <w:r w:rsidRPr="00184E4D">
        <w:rPr>
          <w:rFonts w:asciiTheme="minorHAnsi" w:eastAsiaTheme="majorEastAsia" w:hAnsiTheme="minorHAnsi"/>
          <w:szCs w:val="22"/>
        </w:rPr>
        <w:t xml:space="preserve">Verder is het werken in de bouw </w:t>
      </w:r>
      <w:r w:rsidR="007128A6" w:rsidRPr="00184E4D">
        <w:rPr>
          <w:rFonts w:asciiTheme="minorHAnsi" w:eastAsiaTheme="majorEastAsia" w:hAnsiTheme="minorHAnsi"/>
          <w:szCs w:val="22"/>
        </w:rPr>
        <w:t>niet zonder veiligheid</w:t>
      </w:r>
      <w:r w:rsidRPr="00184E4D">
        <w:rPr>
          <w:rFonts w:asciiTheme="minorHAnsi" w:eastAsiaTheme="majorEastAsia" w:hAnsiTheme="minorHAnsi"/>
          <w:szCs w:val="22"/>
        </w:rPr>
        <w:t xml:space="preserve"> risico’s</w:t>
      </w:r>
      <w:r w:rsidR="007128A6" w:rsidRPr="00184E4D">
        <w:rPr>
          <w:rFonts w:asciiTheme="minorHAnsi" w:eastAsiaTheme="majorEastAsia" w:hAnsiTheme="minorHAnsi"/>
          <w:szCs w:val="22"/>
        </w:rPr>
        <w:t>.  Een vakman neemt tijdig maatregelen omdat hij weet  welke risico’s er kunnen optreden.</w:t>
      </w:r>
    </w:p>
    <w:p w14:paraId="32927EB4" w14:textId="3A23910A" w:rsidR="007128A6" w:rsidRPr="00184E4D" w:rsidRDefault="007128A6" w:rsidP="00184E4D">
      <w:pPr>
        <w:spacing w:line="360" w:lineRule="auto"/>
        <w:rPr>
          <w:rFonts w:asciiTheme="minorHAnsi" w:eastAsiaTheme="majorEastAsia" w:hAnsiTheme="minorHAnsi"/>
          <w:szCs w:val="22"/>
        </w:rPr>
      </w:pPr>
      <w:r w:rsidRPr="00184E4D">
        <w:rPr>
          <w:rFonts w:asciiTheme="minorHAnsi" w:eastAsiaTheme="majorEastAsia" w:hAnsiTheme="minorHAnsi"/>
          <w:szCs w:val="22"/>
        </w:rPr>
        <w:t>Risico’s verdwijnen waar veiligheidsmaatregelen worden getroffen.</w:t>
      </w:r>
    </w:p>
    <w:p w14:paraId="042BC714" w14:textId="0619C9F8" w:rsidR="003C4892" w:rsidRPr="00184E4D" w:rsidRDefault="003C4892" w:rsidP="00184E4D">
      <w:pPr>
        <w:rPr>
          <w:rFonts w:asciiTheme="minorHAnsi" w:eastAsiaTheme="majorEastAsia" w:hAnsiTheme="minorHAnsi"/>
          <w:szCs w:val="22"/>
        </w:rPr>
      </w:pPr>
    </w:p>
    <w:p w14:paraId="1E80EAF0" w14:textId="55325BF3" w:rsidR="00826F11" w:rsidRPr="009C6BF6" w:rsidRDefault="003433B4" w:rsidP="009C6BF6">
      <w:pPr>
        <w:pStyle w:val="Lijstalinea"/>
        <w:numPr>
          <w:ilvl w:val="0"/>
          <w:numId w:val="20"/>
        </w:numPr>
        <w:rPr>
          <w:rFonts w:asciiTheme="minorHAnsi" w:hAnsiTheme="minorHAnsi"/>
          <w:sz w:val="36"/>
          <w:szCs w:val="36"/>
        </w:rPr>
      </w:pPr>
      <w:r w:rsidRPr="009C6BF6">
        <w:rPr>
          <w:rFonts w:asciiTheme="minorHAnsi" w:hAnsiTheme="minorHAnsi"/>
          <w:sz w:val="36"/>
          <w:szCs w:val="36"/>
        </w:rPr>
        <w:t>L</w:t>
      </w:r>
      <w:r w:rsidR="006D760F" w:rsidRPr="009C6BF6">
        <w:rPr>
          <w:rFonts w:asciiTheme="minorHAnsi" w:hAnsiTheme="minorHAnsi"/>
          <w:sz w:val="36"/>
          <w:szCs w:val="36"/>
        </w:rPr>
        <w:t>eerdoelen</w:t>
      </w:r>
    </w:p>
    <w:p w14:paraId="2665D83B" w14:textId="77777777" w:rsidR="00FC0F0D" w:rsidRPr="00184E4D" w:rsidRDefault="00FC0F0D" w:rsidP="00184E4D">
      <w:pPr>
        <w:rPr>
          <w:rFonts w:asciiTheme="minorHAnsi" w:eastAsiaTheme="majorEastAsia" w:hAnsiTheme="minorHAnsi"/>
          <w:szCs w:val="22"/>
        </w:rPr>
      </w:pPr>
    </w:p>
    <w:p w14:paraId="6C293A7F" w14:textId="5ACFBC37" w:rsidR="003433B4" w:rsidRPr="00184E4D" w:rsidRDefault="003433B4" w:rsidP="00184E4D">
      <w:pPr>
        <w:spacing w:line="360" w:lineRule="auto"/>
        <w:rPr>
          <w:rFonts w:asciiTheme="minorHAnsi" w:eastAsiaTheme="majorEastAsia" w:hAnsiTheme="minorHAnsi"/>
          <w:szCs w:val="22"/>
        </w:rPr>
      </w:pPr>
      <w:r w:rsidRPr="00184E4D">
        <w:rPr>
          <w:rFonts w:asciiTheme="minorHAnsi" w:eastAsiaTheme="majorEastAsia" w:hAnsiTheme="minorHAnsi"/>
          <w:szCs w:val="22"/>
        </w:rPr>
        <w:t>Na het d</w:t>
      </w:r>
      <w:r w:rsidR="00DD0863" w:rsidRPr="00184E4D">
        <w:rPr>
          <w:rFonts w:asciiTheme="minorHAnsi" w:eastAsiaTheme="majorEastAsia" w:hAnsiTheme="minorHAnsi"/>
          <w:szCs w:val="22"/>
        </w:rPr>
        <w:t>oorwerken van deze lesmodule, ken je de wetgeving en instellingen die met veiligheid en milieu te maken hebben.</w:t>
      </w:r>
    </w:p>
    <w:p w14:paraId="4F33317A" w14:textId="77777777" w:rsidR="00184E4D" w:rsidRDefault="00184E4D" w:rsidP="00184E4D">
      <w:pPr>
        <w:spacing w:line="360" w:lineRule="auto"/>
        <w:rPr>
          <w:rFonts w:asciiTheme="minorHAnsi" w:hAnsiTheme="minorHAnsi"/>
        </w:rPr>
      </w:pPr>
    </w:p>
    <w:p w14:paraId="54C7BF45" w14:textId="1120273B" w:rsidR="00631893" w:rsidRPr="009C6BF6" w:rsidRDefault="006D760F" w:rsidP="009C6BF6">
      <w:pPr>
        <w:pStyle w:val="Lijstalinea"/>
        <w:numPr>
          <w:ilvl w:val="0"/>
          <w:numId w:val="20"/>
        </w:numPr>
        <w:spacing w:line="360" w:lineRule="auto"/>
        <w:rPr>
          <w:rFonts w:asciiTheme="minorHAnsi" w:hAnsiTheme="minorHAnsi"/>
          <w:sz w:val="36"/>
          <w:szCs w:val="36"/>
        </w:rPr>
      </w:pPr>
      <w:r w:rsidRPr="009C6BF6">
        <w:rPr>
          <w:rFonts w:asciiTheme="minorHAnsi" w:hAnsiTheme="minorHAnsi"/>
          <w:sz w:val="36"/>
          <w:szCs w:val="36"/>
        </w:rPr>
        <w:t>V</w:t>
      </w:r>
      <w:r w:rsidR="003C4892" w:rsidRPr="009C6BF6">
        <w:rPr>
          <w:rFonts w:asciiTheme="minorHAnsi" w:hAnsiTheme="minorHAnsi"/>
          <w:sz w:val="36"/>
          <w:szCs w:val="36"/>
        </w:rPr>
        <w:t>akkennis, v</w:t>
      </w:r>
      <w:r w:rsidRPr="009C6BF6">
        <w:rPr>
          <w:rFonts w:asciiTheme="minorHAnsi" w:hAnsiTheme="minorHAnsi"/>
          <w:sz w:val="36"/>
          <w:szCs w:val="36"/>
        </w:rPr>
        <w:t>aardigheden</w:t>
      </w:r>
      <w:r w:rsidR="003C4892" w:rsidRPr="009C6BF6">
        <w:rPr>
          <w:rFonts w:asciiTheme="minorHAnsi" w:hAnsiTheme="minorHAnsi"/>
          <w:sz w:val="36"/>
          <w:szCs w:val="36"/>
        </w:rPr>
        <w:t xml:space="preserve"> en gedrag</w:t>
      </w:r>
    </w:p>
    <w:p w14:paraId="7B83FC6E" w14:textId="77777777" w:rsidR="00FC0F0D" w:rsidRPr="00184E4D" w:rsidRDefault="003433B4" w:rsidP="00184E4D">
      <w:pPr>
        <w:spacing w:line="360" w:lineRule="auto"/>
        <w:rPr>
          <w:rFonts w:asciiTheme="minorHAnsi" w:hAnsiTheme="minorHAnsi"/>
        </w:rPr>
      </w:pPr>
      <w:r w:rsidRPr="00184E4D">
        <w:rPr>
          <w:rFonts w:asciiTheme="minorHAnsi" w:hAnsiTheme="minorHAnsi"/>
        </w:rPr>
        <w:t>Vanuit de opgedane kennis kan je een gefundeerde</w:t>
      </w:r>
      <w:r w:rsidR="00FC0F0D" w:rsidRPr="00184E4D">
        <w:rPr>
          <w:rFonts w:asciiTheme="minorHAnsi" w:hAnsiTheme="minorHAnsi"/>
        </w:rPr>
        <w:t xml:space="preserve"> keuzes maken omtrent zaken die de veiligheid en milieu aangaan </w:t>
      </w:r>
      <w:r w:rsidRPr="00184E4D">
        <w:rPr>
          <w:rFonts w:asciiTheme="minorHAnsi" w:hAnsiTheme="minorHAnsi"/>
        </w:rPr>
        <w:t xml:space="preserve">en deze naar derden  beargumenteren. </w:t>
      </w:r>
    </w:p>
    <w:p w14:paraId="58716D04" w14:textId="77777777" w:rsidR="00FC0F0D" w:rsidRPr="00184E4D" w:rsidRDefault="003433B4" w:rsidP="00184E4D">
      <w:pPr>
        <w:spacing w:line="360" w:lineRule="auto"/>
        <w:rPr>
          <w:rFonts w:asciiTheme="minorHAnsi" w:hAnsiTheme="minorHAnsi"/>
        </w:rPr>
      </w:pPr>
      <w:r w:rsidRPr="00184E4D">
        <w:rPr>
          <w:rFonts w:asciiTheme="minorHAnsi" w:hAnsiTheme="minorHAnsi"/>
        </w:rPr>
        <w:t xml:space="preserve">Ook zal je door een derde voorgelegde </w:t>
      </w:r>
      <w:r w:rsidR="00FC0F0D" w:rsidRPr="00184E4D">
        <w:rPr>
          <w:rFonts w:asciiTheme="minorHAnsi" w:hAnsiTheme="minorHAnsi"/>
        </w:rPr>
        <w:t xml:space="preserve">veiligheid of milieu kwestie </w:t>
      </w:r>
      <w:r w:rsidRPr="00184E4D">
        <w:rPr>
          <w:rFonts w:asciiTheme="minorHAnsi" w:hAnsiTheme="minorHAnsi"/>
        </w:rPr>
        <w:t xml:space="preserve">kunnen beoordelen, en door de zaken tegen elkaar af te wegen tot een onderbouwde beoordeling komen. </w:t>
      </w:r>
    </w:p>
    <w:p w14:paraId="0E01AC43" w14:textId="12702433" w:rsidR="007E13A5" w:rsidRPr="00184E4D" w:rsidRDefault="003433B4" w:rsidP="00184E4D">
      <w:pPr>
        <w:spacing w:line="360" w:lineRule="auto"/>
        <w:rPr>
          <w:rFonts w:asciiTheme="minorHAnsi" w:hAnsiTheme="minorHAnsi"/>
        </w:rPr>
      </w:pPr>
      <w:r w:rsidRPr="00184E4D">
        <w:rPr>
          <w:rFonts w:asciiTheme="minorHAnsi" w:hAnsiTheme="minorHAnsi"/>
        </w:rPr>
        <w:t>Deze vaardigheden worden geoefend vanuit de verschillende casussen uit de lesmodule</w:t>
      </w:r>
      <w:r w:rsidR="00FC0F0D" w:rsidRPr="00184E4D">
        <w:rPr>
          <w:rFonts w:asciiTheme="minorHAnsi" w:hAnsiTheme="minorHAnsi"/>
        </w:rPr>
        <w:t>.</w:t>
      </w:r>
    </w:p>
    <w:p w14:paraId="696C21FE" w14:textId="77777777" w:rsidR="00184E4D" w:rsidRDefault="00184E4D" w:rsidP="00184E4D">
      <w:pPr>
        <w:spacing w:line="360" w:lineRule="auto"/>
        <w:rPr>
          <w:rFonts w:asciiTheme="minorHAnsi" w:hAnsiTheme="minorHAnsi"/>
        </w:rPr>
      </w:pPr>
    </w:p>
    <w:p w14:paraId="713A32EB" w14:textId="34058E83" w:rsidR="00826F11" w:rsidRPr="009C6BF6" w:rsidRDefault="006D760F" w:rsidP="009C6BF6">
      <w:pPr>
        <w:pStyle w:val="Lijstalinea"/>
        <w:numPr>
          <w:ilvl w:val="0"/>
          <w:numId w:val="20"/>
        </w:numPr>
        <w:spacing w:line="360" w:lineRule="auto"/>
        <w:rPr>
          <w:rFonts w:asciiTheme="minorHAnsi" w:hAnsiTheme="minorHAnsi"/>
          <w:sz w:val="36"/>
          <w:szCs w:val="36"/>
        </w:rPr>
      </w:pPr>
      <w:r w:rsidRPr="009C6BF6">
        <w:rPr>
          <w:rFonts w:asciiTheme="minorHAnsi" w:hAnsiTheme="minorHAnsi"/>
          <w:sz w:val="36"/>
          <w:szCs w:val="36"/>
        </w:rPr>
        <w:t>Toetsing</w:t>
      </w:r>
    </w:p>
    <w:p w14:paraId="4FDC312E" w14:textId="77777777" w:rsidR="003433B4" w:rsidRPr="00184E4D" w:rsidRDefault="003433B4" w:rsidP="00184E4D">
      <w:pPr>
        <w:spacing w:line="360" w:lineRule="auto"/>
        <w:rPr>
          <w:rFonts w:asciiTheme="minorHAnsi" w:eastAsiaTheme="majorEastAsia" w:hAnsiTheme="minorHAnsi"/>
          <w:szCs w:val="22"/>
        </w:rPr>
      </w:pPr>
      <w:r w:rsidRPr="00184E4D">
        <w:rPr>
          <w:rFonts w:asciiTheme="minorHAnsi" w:eastAsiaTheme="majorEastAsia" w:hAnsiTheme="minorHAnsi"/>
          <w:szCs w:val="22"/>
        </w:rPr>
        <w:t>Aan de hand van de leerdoelen wordt aan het einde van de module de opgedane kennis getoetst. Deze toetsing geschiedt d.m.v. meerkeuze -en/of openvragen</w:t>
      </w:r>
    </w:p>
    <w:p w14:paraId="4D5791C5" w14:textId="77777777" w:rsidR="003433B4" w:rsidRPr="00184E4D" w:rsidRDefault="003433B4" w:rsidP="003433B4">
      <w:pPr>
        <w:spacing w:after="160" w:line="259" w:lineRule="auto"/>
        <w:rPr>
          <w:rFonts w:asciiTheme="minorHAnsi" w:hAnsiTheme="minorHAnsi"/>
          <w:szCs w:val="22"/>
        </w:rPr>
      </w:pPr>
    </w:p>
    <w:p w14:paraId="33800729" w14:textId="77777777" w:rsidR="003433B4" w:rsidRPr="00184E4D" w:rsidRDefault="003433B4" w:rsidP="003433B4">
      <w:pPr>
        <w:spacing w:after="160" w:line="259" w:lineRule="auto"/>
        <w:rPr>
          <w:rFonts w:asciiTheme="minorHAnsi" w:hAnsiTheme="minorHAnsi"/>
          <w:szCs w:val="22"/>
        </w:rPr>
      </w:pPr>
    </w:p>
    <w:p w14:paraId="519F8C81" w14:textId="77777777" w:rsidR="003433B4" w:rsidRPr="00184E4D" w:rsidRDefault="003433B4" w:rsidP="003433B4">
      <w:pPr>
        <w:spacing w:after="160" w:line="259" w:lineRule="auto"/>
        <w:rPr>
          <w:rFonts w:asciiTheme="minorHAnsi" w:hAnsiTheme="minorHAnsi"/>
        </w:rPr>
      </w:pPr>
    </w:p>
    <w:p w14:paraId="70DE1E2E" w14:textId="77777777" w:rsidR="003433B4" w:rsidRPr="00184E4D" w:rsidRDefault="003433B4" w:rsidP="003433B4">
      <w:pPr>
        <w:rPr>
          <w:rFonts w:asciiTheme="minorHAnsi" w:hAnsiTheme="minorHAnsi"/>
        </w:rPr>
      </w:pPr>
    </w:p>
    <w:p w14:paraId="4BB128CC" w14:textId="77777777" w:rsidR="00184E4D" w:rsidRDefault="00184E4D" w:rsidP="00184E4D">
      <w:pPr>
        <w:rPr>
          <w:rFonts w:asciiTheme="minorHAnsi" w:hAnsiTheme="minorHAnsi"/>
          <w:sz w:val="36"/>
          <w:szCs w:val="36"/>
        </w:rPr>
      </w:pPr>
    </w:p>
    <w:p w14:paraId="6676EA81" w14:textId="77777777" w:rsidR="00184E4D" w:rsidRDefault="00184E4D" w:rsidP="00184E4D">
      <w:pPr>
        <w:rPr>
          <w:rFonts w:asciiTheme="minorHAnsi" w:hAnsiTheme="minorHAnsi"/>
          <w:sz w:val="36"/>
          <w:szCs w:val="36"/>
        </w:rPr>
      </w:pPr>
    </w:p>
    <w:p w14:paraId="1438CB71" w14:textId="12F9742C" w:rsidR="00826F11" w:rsidRPr="009C6BF6" w:rsidRDefault="006058E3" w:rsidP="009C6BF6">
      <w:pPr>
        <w:pStyle w:val="Lijstalinea"/>
        <w:numPr>
          <w:ilvl w:val="0"/>
          <w:numId w:val="20"/>
        </w:numPr>
        <w:rPr>
          <w:rFonts w:asciiTheme="minorHAnsi" w:hAnsiTheme="minorHAnsi"/>
          <w:sz w:val="36"/>
          <w:szCs w:val="36"/>
        </w:rPr>
      </w:pPr>
      <w:r w:rsidRPr="009C6BF6">
        <w:rPr>
          <w:rFonts w:asciiTheme="minorHAnsi" w:hAnsiTheme="minorHAnsi"/>
          <w:sz w:val="36"/>
          <w:szCs w:val="36"/>
        </w:rPr>
        <w:t>Te behandelen onderwerpen</w:t>
      </w:r>
    </w:p>
    <w:p w14:paraId="63F5119A" w14:textId="77777777" w:rsidR="00184E4D" w:rsidRDefault="00184E4D" w:rsidP="00184E4D">
      <w:pPr>
        <w:rPr>
          <w:rFonts w:asciiTheme="minorHAnsi" w:hAnsiTheme="minorHAnsi"/>
          <w:szCs w:val="22"/>
        </w:rPr>
      </w:pPr>
    </w:p>
    <w:p w14:paraId="7B0F533E" w14:textId="1ACF5DE0" w:rsidR="00184E4D" w:rsidRDefault="00184E4D" w:rsidP="00184E4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 instellingen </w:t>
      </w:r>
    </w:p>
    <w:p w14:paraId="15F95F72" w14:textId="38A2D6BB" w:rsidR="00184E4D" w:rsidRDefault="00184E4D" w:rsidP="00184E4D">
      <w:pPr>
        <w:rPr>
          <w:rFonts w:asciiTheme="minorHAnsi" w:hAnsiTheme="minorHAnsi"/>
        </w:rPr>
      </w:pPr>
      <w:r>
        <w:rPr>
          <w:rFonts w:asciiTheme="minorHAnsi" w:hAnsiTheme="minorHAnsi"/>
        </w:rPr>
        <w:t>De Arbeidsinspectie</w:t>
      </w:r>
    </w:p>
    <w:p w14:paraId="5A14A065" w14:textId="6999AD96" w:rsidR="00184E4D" w:rsidRDefault="00184E4D" w:rsidP="00184E4D">
      <w:pPr>
        <w:rPr>
          <w:rFonts w:asciiTheme="minorHAnsi" w:hAnsiTheme="minorHAnsi"/>
        </w:rPr>
      </w:pPr>
      <w:r>
        <w:rPr>
          <w:rFonts w:asciiTheme="minorHAnsi" w:hAnsiTheme="minorHAnsi"/>
        </w:rPr>
        <w:t>Arbobesluit- ‘Jeugdigen’</w:t>
      </w:r>
    </w:p>
    <w:p w14:paraId="47A534F9" w14:textId="74761675" w:rsidR="00184E4D" w:rsidRDefault="00184E4D" w:rsidP="00184E4D">
      <w:pPr>
        <w:rPr>
          <w:rFonts w:asciiTheme="minorHAnsi" w:hAnsiTheme="minorHAnsi"/>
        </w:rPr>
      </w:pPr>
      <w:r>
        <w:rPr>
          <w:rFonts w:asciiTheme="minorHAnsi" w:hAnsiTheme="minorHAnsi"/>
        </w:rPr>
        <w:t>Persoonlijke beschermingsmiddelen</w:t>
      </w:r>
    </w:p>
    <w:p w14:paraId="27EE1A5C" w14:textId="04A153E2" w:rsidR="00184E4D" w:rsidRDefault="00184E4D" w:rsidP="00184E4D">
      <w:pPr>
        <w:rPr>
          <w:rFonts w:asciiTheme="minorHAnsi" w:hAnsiTheme="minorHAnsi"/>
        </w:rPr>
      </w:pPr>
      <w:r>
        <w:rPr>
          <w:rFonts w:asciiTheme="minorHAnsi" w:hAnsiTheme="minorHAnsi"/>
        </w:rPr>
        <w:t>Veiligheid en veiligheidsvoorzieningen</w:t>
      </w:r>
    </w:p>
    <w:p w14:paraId="71487AF1" w14:textId="3C1BC0F8" w:rsidR="00184E4D" w:rsidRDefault="00184E4D" w:rsidP="00184E4D">
      <w:pPr>
        <w:rPr>
          <w:rFonts w:asciiTheme="minorHAnsi" w:hAnsiTheme="minorHAnsi"/>
        </w:rPr>
      </w:pPr>
      <w:r>
        <w:rPr>
          <w:rFonts w:asciiTheme="minorHAnsi" w:hAnsiTheme="minorHAnsi"/>
        </w:rPr>
        <w:t>Tillen</w:t>
      </w:r>
    </w:p>
    <w:p w14:paraId="09463F34" w14:textId="045337C0" w:rsidR="009C6BF6" w:rsidRDefault="009C6BF6" w:rsidP="00184E4D">
      <w:pPr>
        <w:rPr>
          <w:rFonts w:asciiTheme="minorHAnsi" w:hAnsiTheme="minorHAnsi"/>
        </w:rPr>
      </w:pPr>
      <w:r>
        <w:rPr>
          <w:rFonts w:asciiTheme="minorHAnsi" w:hAnsiTheme="minorHAnsi"/>
        </w:rPr>
        <w:t>Gevaarlijke stoffen/afval</w:t>
      </w:r>
    </w:p>
    <w:p w14:paraId="66F36F27" w14:textId="178C8190" w:rsidR="009C6BF6" w:rsidRDefault="009C6BF6" w:rsidP="00184E4D">
      <w:pPr>
        <w:rPr>
          <w:rFonts w:asciiTheme="minorHAnsi" w:hAnsiTheme="minorHAnsi"/>
        </w:rPr>
      </w:pPr>
      <w:r>
        <w:rPr>
          <w:rFonts w:asciiTheme="minorHAnsi" w:hAnsiTheme="minorHAnsi"/>
        </w:rPr>
        <w:t>Gevaarsymbolen</w:t>
      </w:r>
    </w:p>
    <w:p w14:paraId="078E6A57" w14:textId="7D9237CF" w:rsidR="009C6BF6" w:rsidRDefault="009C6BF6" w:rsidP="00184E4D">
      <w:pPr>
        <w:rPr>
          <w:rFonts w:asciiTheme="minorHAnsi" w:hAnsiTheme="minorHAnsi"/>
        </w:rPr>
      </w:pPr>
      <w:r>
        <w:rPr>
          <w:rFonts w:asciiTheme="minorHAnsi" w:hAnsiTheme="minorHAnsi"/>
        </w:rPr>
        <w:t>Duurzaam bouwen</w:t>
      </w:r>
    </w:p>
    <w:p w14:paraId="43D760A1" w14:textId="77777777" w:rsidR="00184E4D" w:rsidRPr="00184E4D" w:rsidRDefault="00184E4D" w:rsidP="00184E4D">
      <w:pPr>
        <w:rPr>
          <w:rFonts w:asciiTheme="minorHAnsi" w:hAnsiTheme="minorHAnsi"/>
        </w:rPr>
      </w:pPr>
    </w:p>
    <w:p w14:paraId="77E73D33" w14:textId="373BDD81" w:rsidR="00426C98" w:rsidRPr="00615BA3" w:rsidRDefault="003433B4" w:rsidP="009C6BF6">
      <w:pPr>
        <w:rPr>
          <w:iCs/>
        </w:rPr>
      </w:pPr>
      <w:r w:rsidRPr="00615BA3">
        <w:rPr>
          <w:rFonts w:eastAsiaTheme="majorEastAsia"/>
        </w:rPr>
        <w:t>Casussen en p</w:t>
      </w:r>
      <w:r w:rsidR="009C6BF6" w:rsidRPr="00615BA3">
        <w:rPr>
          <w:rFonts w:eastAsiaTheme="majorEastAsia"/>
        </w:rPr>
        <w:t xml:space="preserve">resentatie E-learning </w:t>
      </w:r>
      <w:r w:rsidRPr="00615BA3">
        <w:rPr>
          <w:rFonts w:eastAsiaTheme="majorEastAsia"/>
        </w:rPr>
        <w:t>opdracht</w:t>
      </w:r>
    </w:p>
    <w:p w14:paraId="0EAD64F9" w14:textId="77777777" w:rsidR="009C6BF6" w:rsidRDefault="009C6BF6" w:rsidP="009C6BF6"/>
    <w:p w14:paraId="7D23BB5E" w14:textId="50EFA2B2" w:rsidR="00D235B3" w:rsidRPr="009C6BF6" w:rsidRDefault="006D760F" w:rsidP="009C6BF6">
      <w:pPr>
        <w:pStyle w:val="Lijstalinea"/>
        <w:numPr>
          <w:ilvl w:val="0"/>
          <w:numId w:val="20"/>
        </w:numPr>
        <w:rPr>
          <w:sz w:val="36"/>
          <w:szCs w:val="36"/>
        </w:rPr>
      </w:pPr>
      <w:r w:rsidRPr="009C6BF6">
        <w:rPr>
          <w:sz w:val="36"/>
          <w:szCs w:val="36"/>
        </w:rPr>
        <w:t>Leermiddelen</w:t>
      </w:r>
    </w:p>
    <w:p w14:paraId="2D076665" w14:textId="42818A7A" w:rsidR="009C6BF6" w:rsidRDefault="009C6BF6" w:rsidP="009C6BF6">
      <w:r>
        <w:t>Lesstofmodule Veiligheid en milieu</w:t>
      </w:r>
    </w:p>
    <w:p w14:paraId="75C7D956" w14:textId="77777777" w:rsidR="009C6BF6" w:rsidRPr="009C6BF6" w:rsidRDefault="009C6BF6" w:rsidP="009C6BF6"/>
    <w:p w14:paraId="466041C4" w14:textId="77777777" w:rsidR="009C6BF6" w:rsidRDefault="009C6BF6" w:rsidP="009C6BF6">
      <w:pPr>
        <w:rPr>
          <w:sz w:val="36"/>
          <w:szCs w:val="36"/>
        </w:rPr>
      </w:pPr>
    </w:p>
    <w:p w14:paraId="21FB8C4E" w14:textId="782E36C8" w:rsidR="003C4892" w:rsidRPr="009C6BF6" w:rsidRDefault="003C4892" w:rsidP="009C6BF6">
      <w:pPr>
        <w:pStyle w:val="Lijstalinea"/>
        <w:numPr>
          <w:ilvl w:val="0"/>
          <w:numId w:val="20"/>
        </w:numPr>
        <w:rPr>
          <w:sz w:val="36"/>
          <w:szCs w:val="36"/>
        </w:rPr>
      </w:pPr>
      <w:r w:rsidRPr="009C6BF6">
        <w:rPr>
          <w:sz w:val="36"/>
          <w:szCs w:val="36"/>
        </w:rPr>
        <w:t>Werkvormen</w:t>
      </w:r>
    </w:p>
    <w:p w14:paraId="1960B5FE" w14:textId="0E2A43B8" w:rsidR="003C4892" w:rsidRPr="009C6BF6" w:rsidRDefault="003433B4" w:rsidP="009C6BF6">
      <w:pPr>
        <w:rPr>
          <w:rFonts w:eastAsiaTheme="majorEastAsia"/>
        </w:rPr>
      </w:pPr>
      <w:r w:rsidRPr="009C6BF6">
        <w:rPr>
          <w:rFonts w:eastAsiaTheme="majorEastAsia"/>
        </w:rPr>
        <w:t>Klassikaal</w:t>
      </w:r>
      <w:r w:rsidR="009C6BF6">
        <w:rPr>
          <w:rFonts w:eastAsiaTheme="majorEastAsia"/>
        </w:rPr>
        <w:t xml:space="preserve"> en </w:t>
      </w:r>
      <w:r w:rsidRPr="009C6BF6">
        <w:rPr>
          <w:rFonts w:eastAsiaTheme="majorEastAsia"/>
        </w:rPr>
        <w:t xml:space="preserve">Individueel </w:t>
      </w:r>
    </w:p>
    <w:p w14:paraId="663FE960" w14:textId="77777777" w:rsidR="009C6BF6" w:rsidRDefault="009C6BF6" w:rsidP="009C6BF6">
      <w:pPr>
        <w:rPr>
          <w:sz w:val="28"/>
          <w:szCs w:val="28"/>
        </w:rPr>
      </w:pPr>
    </w:p>
    <w:p w14:paraId="2E3286D9" w14:textId="1FAC9B77" w:rsidR="00D235B3" w:rsidRPr="009C6BF6" w:rsidRDefault="00D235B3" w:rsidP="009C6BF6">
      <w:pPr>
        <w:pStyle w:val="Lijstalinea"/>
        <w:numPr>
          <w:ilvl w:val="0"/>
          <w:numId w:val="20"/>
        </w:numPr>
        <w:rPr>
          <w:sz w:val="36"/>
          <w:szCs w:val="36"/>
        </w:rPr>
      </w:pPr>
      <w:r w:rsidRPr="009C6BF6">
        <w:rPr>
          <w:sz w:val="36"/>
          <w:szCs w:val="36"/>
        </w:rPr>
        <w:t>E-learning</w:t>
      </w:r>
      <w:r w:rsidR="003C4892" w:rsidRPr="009C6BF6">
        <w:rPr>
          <w:sz w:val="36"/>
          <w:szCs w:val="36"/>
        </w:rPr>
        <w:t xml:space="preserve"> opdrachten</w:t>
      </w:r>
    </w:p>
    <w:p w14:paraId="636C07CD" w14:textId="2844F314" w:rsidR="00631893" w:rsidRDefault="001F6246" w:rsidP="009C6BF6">
      <w:r>
        <w:t xml:space="preserve"> </w:t>
      </w:r>
      <w:r w:rsidR="00615BA3">
        <w:t>Website Arbouw</w:t>
      </w:r>
      <w:r>
        <w:t xml:space="preserve">   </w:t>
      </w:r>
      <w:hyperlink r:id="rId10" w:history="1">
        <w:r w:rsidRPr="00524B57">
          <w:rPr>
            <w:rStyle w:val="Hyperlink"/>
          </w:rPr>
          <w:t>www.arbouw.nl</w:t>
        </w:r>
      </w:hyperlink>
    </w:p>
    <w:p w14:paraId="4DF0FF17" w14:textId="77777777" w:rsidR="001F6246" w:rsidRPr="009C6BF6" w:rsidRDefault="001F6246" w:rsidP="009C6BF6"/>
    <w:p w14:paraId="6920299B" w14:textId="77777777" w:rsidR="00615BA3" w:rsidRDefault="00615BA3" w:rsidP="00615BA3">
      <w:pPr>
        <w:spacing w:line="360" w:lineRule="auto"/>
        <w:rPr>
          <w:szCs w:val="22"/>
        </w:rPr>
      </w:pPr>
    </w:p>
    <w:p w14:paraId="334DD07A" w14:textId="11A063A1" w:rsidR="00615BA3" w:rsidRDefault="00615BA3" w:rsidP="00615BA3">
      <w:pPr>
        <w:spacing w:line="360" w:lineRule="auto"/>
        <w:rPr>
          <w:szCs w:val="22"/>
        </w:rPr>
      </w:pPr>
      <w:r>
        <w:rPr>
          <w:szCs w:val="22"/>
        </w:rPr>
        <w:t>Maak een verzamellijst en fotoverslag  van de opslag gevaarlijke stoffen op jouw werkplek.</w:t>
      </w:r>
    </w:p>
    <w:p w14:paraId="0D722F5E" w14:textId="7508FE21" w:rsidR="00615BA3" w:rsidRDefault="00615BA3" w:rsidP="00615BA3">
      <w:pPr>
        <w:spacing w:line="360" w:lineRule="auto"/>
        <w:rPr>
          <w:szCs w:val="22"/>
        </w:rPr>
      </w:pPr>
      <w:r>
        <w:rPr>
          <w:szCs w:val="22"/>
        </w:rPr>
        <w:t xml:space="preserve">Organiseer een  checklijst  “Gevaarlijke stoffen ” en voer de check uit op jouw werkplek.  </w:t>
      </w:r>
    </w:p>
    <w:p w14:paraId="4B43ACFD" w14:textId="0C8307B0" w:rsidR="00615BA3" w:rsidRDefault="00615BA3" w:rsidP="00615BA3">
      <w:pPr>
        <w:spacing w:line="360" w:lineRule="auto"/>
        <w:rPr>
          <w:szCs w:val="22"/>
        </w:rPr>
      </w:pPr>
      <w:r>
        <w:rPr>
          <w:szCs w:val="22"/>
        </w:rPr>
        <w:t xml:space="preserve">Organiseer een  checklijst  “gebruik PBM’s ” en voer de check uit op jouw werkplek.  </w:t>
      </w:r>
    </w:p>
    <w:p w14:paraId="7D8F0284" w14:textId="5069FF41" w:rsidR="00615BA3" w:rsidRDefault="00615BA3" w:rsidP="00615BA3">
      <w:pPr>
        <w:spacing w:line="360" w:lineRule="auto"/>
        <w:rPr>
          <w:szCs w:val="22"/>
        </w:rPr>
      </w:pPr>
      <w:r>
        <w:rPr>
          <w:szCs w:val="22"/>
        </w:rPr>
        <w:t>Organiseer een  checklijst  “Sanitair, schaft en kleedruimten” en voer de check uit op jouw werkplek.</w:t>
      </w:r>
    </w:p>
    <w:p w14:paraId="7E50497D" w14:textId="52F43480" w:rsidR="00615BA3" w:rsidRDefault="00615BA3" w:rsidP="00615BA3">
      <w:pPr>
        <w:spacing w:line="360" w:lineRule="auto"/>
        <w:rPr>
          <w:szCs w:val="22"/>
        </w:rPr>
      </w:pPr>
      <w:r>
        <w:rPr>
          <w:szCs w:val="22"/>
        </w:rPr>
        <w:t xml:space="preserve">Stel een toolbox  op met  thema ; Gebruik PBM’s en opslag gevaarlijke stoffen. </w:t>
      </w:r>
    </w:p>
    <w:p w14:paraId="6249399F" w14:textId="77777777" w:rsidR="009C6BF6" w:rsidRDefault="009C6BF6" w:rsidP="009C6BF6">
      <w:pPr>
        <w:rPr>
          <w:sz w:val="36"/>
          <w:szCs w:val="36"/>
        </w:rPr>
      </w:pPr>
    </w:p>
    <w:p w14:paraId="42741C90" w14:textId="461D9908" w:rsidR="00631893" w:rsidRPr="009C6BF6" w:rsidRDefault="00631893" w:rsidP="009C6BF6">
      <w:pPr>
        <w:pStyle w:val="Lijstalinea"/>
        <w:numPr>
          <w:ilvl w:val="0"/>
          <w:numId w:val="20"/>
        </w:numPr>
        <w:rPr>
          <w:sz w:val="36"/>
          <w:szCs w:val="36"/>
        </w:rPr>
      </w:pPr>
      <w:r w:rsidRPr="009C6BF6">
        <w:rPr>
          <w:sz w:val="36"/>
          <w:szCs w:val="36"/>
        </w:rPr>
        <w:t>Bijlage (n)</w:t>
      </w:r>
    </w:p>
    <w:p w14:paraId="5C937DC7" w14:textId="0674B2E7" w:rsidR="003C4892" w:rsidRPr="009C6BF6" w:rsidRDefault="003C4892" w:rsidP="009C6BF6"/>
    <w:sectPr w:rsidR="003C4892" w:rsidRPr="009C6BF6" w:rsidSect="00826F1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A72A3" w14:textId="77777777" w:rsidR="00D75F7E" w:rsidRDefault="00D75F7E" w:rsidP="007E7320">
      <w:pPr>
        <w:spacing w:line="240" w:lineRule="auto"/>
      </w:pPr>
      <w:r>
        <w:separator/>
      </w:r>
    </w:p>
  </w:endnote>
  <w:endnote w:type="continuationSeparator" w:id="0">
    <w:p w14:paraId="4C71A9BC" w14:textId="77777777" w:rsidR="00D75F7E" w:rsidRDefault="00D75F7E" w:rsidP="007E73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A14B1" w14:textId="23B7E2A5" w:rsidR="005C7D10" w:rsidRPr="00426C98" w:rsidRDefault="005C7D10" w:rsidP="007E7320">
    <w:pPr>
      <w:pStyle w:val="Voettekst"/>
      <w:rPr>
        <w:color w:val="808080"/>
        <w:sz w:val="16"/>
        <w:szCs w:val="16"/>
      </w:rPr>
    </w:pPr>
    <w:r>
      <w:rPr>
        <w:color w:val="808080"/>
        <w:sz w:val="16"/>
        <w:szCs w:val="16"/>
      </w:rPr>
      <w:t>Forma</w:t>
    </w:r>
    <w:r w:rsidR="00422564">
      <w:rPr>
        <w:color w:val="808080"/>
        <w:sz w:val="16"/>
        <w:szCs w:val="16"/>
      </w:rPr>
      <w:t>t Module (crebo 25105)</w:t>
    </w:r>
    <w:r w:rsidR="00422564">
      <w:rPr>
        <w:color w:val="808080"/>
        <w:sz w:val="16"/>
        <w:szCs w:val="16"/>
      </w:rPr>
      <w:tab/>
      <w:t>3 februari 2016                                                       hs</w:t>
    </w:r>
    <w:r>
      <w:rPr>
        <w:color w:val="808080"/>
        <w:sz w:val="16"/>
        <w:szCs w:val="16"/>
      </w:rPr>
      <w:tab/>
    </w:r>
    <w:r w:rsidRPr="005C7D10">
      <w:rPr>
        <w:b/>
        <w:color w:val="808080"/>
        <w:sz w:val="16"/>
        <w:szCs w:val="16"/>
      </w:rPr>
      <w:fldChar w:fldCharType="begin"/>
    </w:r>
    <w:r w:rsidRPr="005C7D10">
      <w:rPr>
        <w:b/>
        <w:color w:val="808080"/>
        <w:sz w:val="16"/>
        <w:szCs w:val="16"/>
      </w:rPr>
      <w:instrText>PAGE  \* Arabic  \* MERGEFORMAT</w:instrText>
    </w:r>
    <w:r w:rsidRPr="005C7D10">
      <w:rPr>
        <w:b/>
        <w:color w:val="808080"/>
        <w:sz w:val="16"/>
        <w:szCs w:val="16"/>
      </w:rPr>
      <w:fldChar w:fldCharType="separate"/>
    </w:r>
    <w:r w:rsidR="009F6F36">
      <w:rPr>
        <w:b/>
        <w:noProof/>
        <w:color w:val="808080"/>
        <w:sz w:val="16"/>
        <w:szCs w:val="16"/>
      </w:rPr>
      <w:t>1</w:t>
    </w:r>
    <w:r w:rsidRPr="005C7D10">
      <w:rPr>
        <w:b/>
        <w:color w:val="808080"/>
        <w:sz w:val="16"/>
        <w:szCs w:val="16"/>
      </w:rPr>
      <w:fldChar w:fldCharType="end"/>
    </w:r>
    <w:r w:rsidRPr="005C7D10">
      <w:rPr>
        <w:color w:val="808080"/>
        <w:sz w:val="16"/>
        <w:szCs w:val="16"/>
      </w:rPr>
      <w:t xml:space="preserve"> van </w:t>
    </w:r>
    <w:r w:rsidRPr="005C7D10">
      <w:rPr>
        <w:b/>
        <w:color w:val="808080"/>
        <w:sz w:val="16"/>
        <w:szCs w:val="16"/>
      </w:rPr>
      <w:fldChar w:fldCharType="begin"/>
    </w:r>
    <w:r w:rsidRPr="005C7D10">
      <w:rPr>
        <w:b/>
        <w:color w:val="808080"/>
        <w:sz w:val="16"/>
        <w:szCs w:val="16"/>
      </w:rPr>
      <w:instrText>NUMPAGES  \* Arabic  \* MERGEFORMAT</w:instrText>
    </w:r>
    <w:r w:rsidRPr="005C7D10">
      <w:rPr>
        <w:b/>
        <w:color w:val="808080"/>
        <w:sz w:val="16"/>
        <w:szCs w:val="16"/>
      </w:rPr>
      <w:fldChar w:fldCharType="separate"/>
    </w:r>
    <w:r w:rsidR="009F6F36">
      <w:rPr>
        <w:b/>
        <w:noProof/>
        <w:color w:val="808080"/>
        <w:sz w:val="16"/>
        <w:szCs w:val="16"/>
      </w:rPr>
      <w:t>3</w:t>
    </w:r>
    <w:r w:rsidRPr="005C7D10">
      <w:rPr>
        <w:b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31D3C" w14:textId="77777777" w:rsidR="00D75F7E" w:rsidRDefault="00D75F7E" w:rsidP="007E7320">
      <w:pPr>
        <w:spacing w:line="240" w:lineRule="auto"/>
      </w:pPr>
      <w:r>
        <w:separator/>
      </w:r>
    </w:p>
  </w:footnote>
  <w:footnote w:type="continuationSeparator" w:id="0">
    <w:p w14:paraId="5DD0348E" w14:textId="77777777" w:rsidR="00D75F7E" w:rsidRDefault="00D75F7E" w:rsidP="007E73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106A"/>
    <w:multiLevelType w:val="hybridMultilevel"/>
    <w:tmpl w:val="D34454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717BD"/>
    <w:multiLevelType w:val="hybridMultilevel"/>
    <w:tmpl w:val="F22C4C76"/>
    <w:lvl w:ilvl="0" w:tplc="0413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95759"/>
    <w:multiLevelType w:val="hybridMultilevel"/>
    <w:tmpl w:val="538CA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E3897"/>
    <w:multiLevelType w:val="hybridMultilevel"/>
    <w:tmpl w:val="75525D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B1489"/>
    <w:multiLevelType w:val="hybridMultilevel"/>
    <w:tmpl w:val="DE2CE8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84D05"/>
    <w:multiLevelType w:val="hybridMultilevel"/>
    <w:tmpl w:val="DBA624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A46AB"/>
    <w:multiLevelType w:val="multilevel"/>
    <w:tmpl w:val="7D8020F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7">
    <w:nsid w:val="46986E31"/>
    <w:multiLevelType w:val="multilevel"/>
    <w:tmpl w:val="CDF4C8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48DE3401"/>
    <w:multiLevelType w:val="multilevel"/>
    <w:tmpl w:val="A014A8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29C0387"/>
    <w:multiLevelType w:val="hybridMultilevel"/>
    <w:tmpl w:val="BAB2BEC8"/>
    <w:lvl w:ilvl="0" w:tplc="8FA8B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ED0A28"/>
    <w:multiLevelType w:val="hybridMultilevel"/>
    <w:tmpl w:val="74F8BC38"/>
    <w:lvl w:ilvl="0" w:tplc="66C618F4">
      <w:start w:val="1"/>
      <w:numFmt w:val="decimal"/>
      <w:pStyle w:val="Kop1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85AEE"/>
    <w:multiLevelType w:val="hybridMultilevel"/>
    <w:tmpl w:val="75525D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A232D"/>
    <w:multiLevelType w:val="multilevel"/>
    <w:tmpl w:val="5A363A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13">
    <w:nsid w:val="6F196C14"/>
    <w:multiLevelType w:val="hybridMultilevel"/>
    <w:tmpl w:val="063816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766C8A"/>
    <w:multiLevelType w:val="hybridMultilevel"/>
    <w:tmpl w:val="C74A06E0"/>
    <w:lvl w:ilvl="0" w:tplc="656A250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F55E95"/>
    <w:multiLevelType w:val="hybridMultilevel"/>
    <w:tmpl w:val="DBCE304A"/>
    <w:lvl w:ilvl="0" w:tplc="041C241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44548BD"/>
    <w:multiLevelType w:val="hybridMultilevel"/>
    <w:tmpl w:val="0EDA2B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9D078F"/>
    <w:multiLevelType w:val="hybridMultilevel"/>
    <w:tmpl w:val="1E66B80A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8264C1"/>
    <w:multiLevelType w:val="hybridMultilevel"/>
    <w:tmpl w:val="BE66C6E6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763E2"/>
    <w:multiLevelType w:val="hybridMultilevel"/>
    <w:tmpl w:val="561613CE"/>
    <w:lvl w:ilvl="0" w:tplc="041CFEF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15"/>
  </w:num>
  <w:num w:numId="5">
    <w:abstractNumId w:val="13"/>
  </w:num>
  <w:num w:numId="6">
    <w:abstractNumId w:val="4"/>
  </w:num>
  <w:num w:numId="7">
    <w:abstractNumId w:val="7"/>
  </w:num>
  <w:num w:numId="8">
    <w:abstractNumId w:val="6"/>
  </w:num>
  <w:num w:numId="9">
    <w:abstractNumId w:val="12"/>
  </w:num>
  <w:num w:numId="10">
    <w:abstractNumId w:val="18"/>
  </w:num>
  <w:num w:numId="11">
    <w:abstractNumId w:val="17"/>
  </w:num>
  <w:num w:numId="12">
    <w:abstractNumId w:val="8"/>
  </w:num>
  <w:num w:numId="13">
    <w:abstractNumId w:val="2"/>
  </w:num>
  <w:num w:numId="14">
    <w:abstractNumId w:val="19"/>
  </w:num>
  <w:num w:numId="15">
    <w:abstractNumId w:val="16"/>
  </w:num>
  <w:num w:numId="16">
    <w:abstractNumId w:val="9"/>
  </w:num>
  <w:num w:numId="17">
    <w:abstractNumId w:val="5"/>
  </w:num>
  <w:num w:numId="18">
    <w:abstractNumId w:val="10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E2"/>
    <w:rsid w:val="00004ED0"/>
    <w:rsid w:val="000062B7"/>
    <w:rsid w:val="00027350"/>
    <w:rsid w:val="00046F66"/>
    <w:rsid w:val="000650B4"/>
    <w:rsid w:val="00076CF8"/>
    <w:rsid w:val="00091F7E"/>
    <w:rsid w:val="000A1E54"/>
    <w:rsid w:val="000B46BE"/>
    <w:rsid w:val="000C55AC"/>
    <w:rsid w:val="000C66FB"/>
    <w:rsid w:val="000D03B2"/>
    <w:rsid w:val="0012165E"/>
    <w:rsid w:val="001224C9"/>
    <w:rsid w:val="00141005"/>
    <w:rsid w:val="00175F54"/>
    <w:rsid w:val="00184E4D"/>
    <w:rsid w:val="001B3793"/>
    <w:rsid w:val="001B3892"/>
    <w:rsid w:val="001D01F6"/>
    <w:rsid w:val="001D18BB"/>
    <w:rsid w:val="001F6246"/>
    <w:rsid w:val="002472F1"/>
    <w:rsid w:val="00260198"/>
    <w:rsid w:val="0026105C"/>
    <w:rsid w:val="00270F75"/>
    <w:rsid w:val="002719B6"/>
    <w:rsid w:val="002806DE"/>
    <w:rsid w:val="0028070E"/>
    <w:rsid w:val="00281885"/>
    <w:rsid w:val="00285608"/>
    <w:rsid w:val="00287A36"/>
    <w:rsid w:val="002B6485"/>
    <w:rsid w:val="002D5F2C"/>
    <w:rsid w:val="002E4C38"/>
    <w:rsid w:val="002F7E88"/>
    <w:rsid w:val="00323286"/>
    <w:rsid w:val="0032697B"/>
    <w:rsid w:val="003416D7"/>
    <w:rsid w:val="003433B4"/>
    <w:rsid w:val="003525F4"/>
    <w:rsid w:val="00362156"/>
    <w:rsid w:val="003C4892"/>
    <w:rsid w:val="003D296B"/>
    <w:rsid w:val="003F2153"/>
    <w:rsid w:val="003F7461"/>
    <w:rsid w:val="004012F0"/>
    <w:rsid w:val="00414A13"/>
    <w:rsid w:val="004216A5"/>
    <w:rsid w:val="00422564"/>
    <w:rsid w:val="00426C98"/>
    <w:rsid w:val="0045184F"/>
    <w:rsid w:val="00454692"/>
    <w:rsid w:val="0048005F"/>
    <w:rsid w:val="00493796"/>
    <w:rsid w:val="00495B28"/>
    <w:rsid w:val="004978D3"/>
    <w:rsid w:val="004A157C"/>
    <w:rsid w:val="004C083D"/>
    <w:rsid w:val="004C32E9"/>
    <w:rsid w:val="004E34E8"/>
    <w:rsid w:val="004F64BE"/>
    <w:rsid w:val="005037C3"/>
    <w:rsid w:val="00503BCA"/>
    <w:rsid w:val="00510F86"/>
    <w:rsid w:val="0053089D"/>
    <w:rsid w:val="00531F5B"/>
    <w:rsid w:val="005350AC"/>
    <w:rsid w:val="00535C7F"/>
    <w:rsid w:val="005411CC"/>
    <w:rsid w:val="00554621"/>
    <w:rsid w:val="0055737F"/>
    <w:rsid w:val="00575A44"/>
    <w:rsid w:val="00586CCB"/>
    <w:rsid w:val="005C410B"/>
    <w:rsid w:val="005C7D10"/>
    <w:rsid w:val="005D3B26"/>
    <w:rsid w:val="005E2EDE"/>
    <w:rsid w:val="006058E3"/>
    <w:rsid w:val="00615BA3"/>
    <w:rsid w:val="00625187"/>
    <w:rsid w:val="00631403"/>
    <w:rsid w:val="00631893"/>
    <w:rsid w:val="006323CF"/>
    <w:rsid w:val="00633B82"/>
    <w:rsid w:val="00660244"/>
    <w:rsid w:val="00667E4A"/>
    <w:rsid w:val="00684E9C"/>
    <w:rsid w:val="00686900"/>
    <w:rsid w:val="006A107C"/>
    <w:rsid w:val="006B0BBA"/>
    <w:rsid w:val="006B7A42"/>
    <w:rsid w:val="006D760F"/>
    <w:rsid w:val="006F6274"/>
    <w:rsid w:val="007100AE"/>
    <w:rsid w:val="007128A6"/>
    <w:rsid w:val="00713BDD"/>
    <w:rsid w:val="00757B40"/>
    <w:rsid w:val="007B11A1"/>
    <w:rsid w:val="007D4114"/>
    <w:rsid w:val="007E13A5"/>
    <w:rsid w:val="007E1D00"/>
    <w:rsid w:val="007E6DE5"/>
    <w:rsid w:val="007E7320"/>
    <w:rsid w:val="00811225"/>
    <w:rsid w:val="00824788"/>
    <w:rsid w:val="00826F11"/>
    <w:rsid w:val="00833ED0"/>
    <w:rsid w:val="00847C9F"/>
    <w:rsid w:val="00855FE2"/>
    <w:rsid w:val="00857485"/>
    <w:rsid w:val="008650DD"/>
    <w:rsid w:val="00870533"/>
    <w:rsid w:val="00872A56"/>
    <w:rsid w:val="0087334F"/>
    <w:rsid w:val="00880AF3"/>
    <w:rsid w:val="008D3A29"/>
    <w:rsid w:val="009045DA"/>
    <w:rsid w:val="00920BB9"/>
    <w:rsid w:val="00955ED1"/>
    <w:rsid w:val="009C31F3"/>
    <w:rsid w:val="009C6BF6"/>
    <w:rsid w:val="009E59CC"/>
    <w:rsid w:val="009F6F36"/>
    <w:rsid w:val="00A00BFF"/>
    <w:rsid w:val="00A017FB"/>
    <w:rsid w:val="00A13F17"/>
    <w:rsid w:val="00A2380D"/>
    <w:rsid w:val="00A4610C"/>
    <w:rsid w:val="00A542F7"/>
    <w:rsid w:val="00A55B03"/>
    <w:rsid w:val="00A74FD4"/>
    <w:rsid w:val="00A905AF"/>
    <w:rsid w:val="00AA3CC8"/>
    <w:rsid w:val="00AA7317"/>
    <w:rsid w:val="00AA7700"/>
    <w:rsid w:val="00AD5BE7"/>
    <w:rsid w:val="00B03239"/>
    <w:rsid w:val="00B05C59"/>
    <w:rsid w:val="00B372BF"/>
    <w:rsid w:val="00B4106F"/>
    <w:rsid w:val="00B45B1B"/>
    <w:rsid w:val="00B63524"/>
    <w:rsid w:val="00B66405"/>
    <w:rsid w:val="00B75874"/>
    <w:rsid w:val="00B95852"/>
    <w:rsid w:val="00B958F6"/>
    <w:rsid w:val="00BB563C"/>
    <w:rsid w:val="00BC2ED4"/>
    <w:rsid w:val="00C00595"/>
    <w:rsid w:val="00C321B1"/>
    <w:rsid w:val="00C42FA5"/>
    <w:rsid w:val="00C51A4A"/>
    <w:rsid w:val="00C55CBB"/>
    <w:rsid w:val="00C61E31"/>
    <w:rsid w:val="00C6339F"/>
    <w:rsid w:val="00C84E5C"/>
    <w:rsid w:val="00CA1297"/>
    <w:rsid w:val="00CA130B"/>
    <w:rsid w:val="00CA25FC"/>
    <w:rsid w:val="00CB1A4A"/>
    <w:rsid w:val="00CB7601"/>
    <w:rsid w:val="00CC4906"/>
    <w:rsid w:val="00CF04F4"/>
    <w:rsid w:val="00CF6701"/>
    <w:rsid w:val="00D17B32"/>
    <w:rsid w:val="00D235B3"/>
    <w:rsid w:val="00D34840"/>
    <w:rsid w:val="00D74777"/>
    <w:rsid w:val="00D75F7E"/>
    <w:rsid w:val="00D878AD"/>
    <w:rsid w:val="00D87C4D"/>
    <w:rsid w:val="00D90EC0"/>
    <w:rsid w:val="00DA27C8"/>
    <w:rsid w:val="00DB5834"/>
    <w:rsid w:val="00DD0863"/>
    <w:rsid w:val="00DD46DE"/>
    <w:rsid w:val="00DD716A"/>
    <w:rsid w:val="00DF1D60"/>
    <w:rsid w:val="00E1783D"/>
    <w:rsid w:val="00E17ADD"/>
    <w:rsid w:val="00E80538"/>
    <w:rsid w:val="00E87E37"/>
    <w:rsid w:val="00EA780B"/>
    <w:rsid w:val="00EC276E"/>
    <w:rsid w:val="00ED0A85"/>
    <w:rsid w:val="00EE5BAB"/>
    <w:rsid w:val="00EF3555"/>
    <w:rsid w:val="00F059AF"/>
    <w:rsid w:val="00F059E7"/>
    <w:rsid w:val="00F1148F"/>
    <w:rsid w:val="00F349CC"/>
    <w:rsid w:val="00F444A2"/>
    <w:rsid w:val="00F56497"/>
    <w:rsid w:val="00F649E5"/>
    <w:rsid w:val="00F737AF"/>
    <w:rsid w:val="00FA2900"/>
    <w:rsid w:val="00FC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DE20B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3239"/>
    <w:pPr>
      <w:spacing w:line="260" w:lineRule="atLeast"/>
    </w:pPr>
    <w:rPr>
      <w:rFonts w:ascii="Calibri" w:eastAsia="Times New Roman" w:hAnsi="Calibri"/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6D760F"/>
    <w:pPr>
      <w:keepNext/>
      <w:keepLines/>
      <w:numPr>
        <w:numId w:val="18"/>
      </w:numPr>
      <w:spacing w:before="480"/>
      <w:ind w:left="426" w:hanging="426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C2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7E732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7E7320"/>
    <w:rPr>
      <w:rFonts w:ascii="Arial" w:eastAsia="Times New Roman" w:hAnsi="Arial"/>
    </w:rPr>
  </w:style>
  <w:style w:type="paragraph" w:styleId="Voettekst">
    <w:name w:val="footer"/>
    <w:basedOn w:val="Standaard"/>
    <w:link w:val="VoettekstChar"/>
    <w:uiPriority w:val="99"/>
    <w:unhideWhenUsed/>
    <w:rsid w:val="007E732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7E7320"/>
    <w:rPr>
      <w:rFonts w:ascii="Arial" w:eastAsia="Times New Roman" w:hAnsi="Aria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732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7E7320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13F17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C84E5C"/>
    <w:pPr>
      <w:spacing w:after="120" w:line="240" w:lineRule="auto"/>
    </w:pPr>
    <w:rPr>
      <w:rFonts w:ascii="Times New Roman" w:hAnsi="Times New Roman"/>
      <w:sz w:val="14"/>
      <w:szCs w:val="14"/>
    </w:rPr>
  </w:style>
  <w:style w:type="character" w:styleId="Hyperlink">
    <w:name w:val="Hyperlink"/>
    <w:basedOn w:val="Standaardalinea-lettertype"/>
    <w:uiPriority w:val="99"/>
    <w:unhideWhenUsed/>
    <w:rsid w:val="00D75F7E"/>
    <w:rPr>
      <w:strike w:val="0"/>
      <w:dstrike w:val="0"/>
      <w:color w:val="006699"/>
      <w:u w:val="none"/>
      <w:effect w:val="none"/>
    </w:rPr>
  </w:style>
  <w:style w:type="character" w:customStyle="1" w:styleId="datum3">
    <w:name w:val="datum3"/>
    <w:basedOn w:val="Standaardalinea-lettertype"/>
    <w:rsid w:val="00D75F7E"/>
    <w:rPr>
      <w:b/>
      <w:bCs/>
      <w:sz w:val="13"/>
      <w:szCs w:val="13"/>
    </w:rPr>
  </w:style>
  <w:style w:type="character" w:customStyle="1" w:styleId="leesvoor">
    <w:name w:val="leesvoor"/>
    <w:basedOn w:val="Standaardalinea-lettertype"/>
    <w:rsid w:val="00D75F7E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D75F7E"/>
    <w:pPr>
      <w:pBdr>
        <w:bottom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D75F7E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D75F7E"/>
    <w:pPr>
      <w:pBdr>
        <w:top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D75F7E"/>
    <w:rPr>
      <w:rFonts w:ascii="Arial" w:eastAsia="Times New Roman" w:hAnsi="Arial" w:cs="Arial"/>
      <w:vanish/>
      <w:sz w:val="16"/>
      <w:szCs w:val="16"/>
    </w:rPr>
  </w:style>
  <w:style w:type="character" w:customStyle="1" w:styleId="copyright2">
    <w:name w:val="copyright2"/>
    <w:basedOn w:val="Standaardalinea-lettertype"/>
    <w:rsid w:val="00D75F7E"/>
    <w:rPr>
      <w:sz w:val="12"/>
      <w:szCs w:val="12"/>
    </w:rPr>
  </w:style>
  <w:style w:type="character" w:customStyle="1" w:styleId="subtitel1">
    <w:name w:val="subtitel1"/>
    <w:basedOn w:val="Standaardalinea-lettertype"/>
    <w:rsid w:val="00DA27C8"/>
    <w:rPr>
      <w:rFonts w:ascii="Verdana" w:hAnsi="Verdana" w:hint="default"/>
      <w:b/>
      <w:bCs/>
      <w:color w:val="0091DC"/>
      <w:sz w:val="14"/>
      <w:szCs w:val="14"/>
    </w:rPr>
  </w:style>
  <w:style w:type="character" w:customStyle="1" w:styleId="Kop1Char">
    <w:name w:val="Kop 1 Char"/>
    <w:basedOn w:val="Standaardalinea-lettertype"/>
    <w:link w:val="Kop1"/>
    <w:uiPriority w:val="9"/>
    <w:rsid w:val="006D76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C489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C4892"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C4892"/>
    <w:rPr>
      <w:rFonts w:ascii="Calibri" w:eastAsia="Times New Roman" w:hAnsi="Calibri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C489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C4892"/>
    <w:rPr>
      <w:rFonts w:ascii="Calibri" w:eastAsia="Times New Roman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3239"/>
    <w:pPr>
      <w:spacing w:line="260" w:lineRule="atLeast"/>
    </w:pPr>
    <w:rPr>
      <w:rFonts w:ascii="Calibri" w:eastAsia="Times New Roman" w:hAnsi="Calibri"/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6D760F"/>
    <w:pPr>
      <w:keepNext/>
      <w:keepLines/>
      <w:numPr>
        <w:numId w:val="18"/>
      </w:numPr>
      <w:spacing w:before="480"/>
      <w:ind w:left="426" w:hanging="426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C2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7E732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7E7320"/>
    <w:rPr>
      <w:rFonts w:ascii="Arial" w:eastAsia="Times New Roman" w:hAnsi="Arial"/>
    </w:rPr>
  </w:style>
  <w:style w:type="paragraph" w:styleId="Voettekst">
    <w:name w:val="footer"/>
    <w:basedOn w:val="Standaard"/>
    <w:link w:val="VoettekstChar"/>
    <w:uiPriority w:val="99"/>
    <w:unhideWhenUsed/>
    <w:rsid w:val="007E732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7E7320"/>
    <w:rPr>
      <w:rFonts w:ascii="Arial" w:eastAsia="Times New Roman" w:hAnsi="Aria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732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7E7320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13F17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C84E5C"/>
    <w:pPr>
      <w:spacing w:after="120" w:line="240" w:lineRule="auto"/>
    </w:pPr>
    <w:rPr>
      <w:rFonts w:ascii="Times New Roman" w:hAnsi="Times New Roman"/>
      <w:sz w:val="14"/>
      <w:szCs w:val="14"/>
    </w:rPr>
  </w:style>
  <w:style w:type="character" w:styleId="Hyperlink">
    <w:name w:val="Hyperlink"/>
    <w:basedOn w:val="Standaardalinea-lettertype"/>
    <w:uiPriority w:val="99"/>
    <w:unhideWhenUsed/>
    <w:rsid w:val="00D75F7E"/>
    <w:rPr>
      <w:strike w:val="0"/>
      <w:dstrike w:val="0"/>
      <w:color w:val="006699"/>
      <w:u w:val="none"/>
      <w:effect w:val="none"/>
    </w:rPr>
  </w:style>
  <w:style w:type="character" w:customStyle="1" w:styleId="datum3">
    <w:name w:val="datum3"/>
    <w:basedOn w:val="Standaardalinea-lettertype"/>
    <w:rsid w:val="00D75F7E"/>
    <w:rPr>
      <w:b/>
      <w:bCs/>
      <w:sz w:val="13"/>
      <w:szCs w:val="13"/>
    </w:rPr>
  </w:style>
  <w:style w:type="character" w:customStyle="1" w:styleId="leesvoor">
    <w:name w:val="leesvoor"/>
    <w:basedOn w:val="Standaardalinea-lettertype"/>
    <w:rsid w:val="00D75F7E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D75F7E"/>
    <w:pPr>
      <w:pBdr>
        <w:bottom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D75F7E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D75F7E"/>
    <w:pPr>
      <w:pBdr>
        <w:top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D75F7E"/>
    <w:rPr>
      <w:rFonts w:ascii="Arial" w:eastAsia="Times New Roman" w:hAnsi="Arial" w:cs="Arial"/>
      <w:vanish/>
      <w:sz w:val="16"/>
      <w:szCs w:val="16"/>
    </w:rPr>
  </w:style>
  <w:style w:type="character" w:customStyle="1" w:styleId="copyright2">
    <w:name w:val="copyright2"/>
    <w:basedOn w:val="Standaardalinea-lettertype"/>
    <w:rsid w:val="00D75F7E"/>
    <w:rPr>
      <w:sz w:val="12"/>
      <w:szCs w:val="12"/>
    </w:rPr>
  </w:style>
  <w:style w:type="character" w:customStyle="1" w:styleId="subtitel1">
    <w:name w:val="subtitel1"/>
    <w:basedOn w:val="Standaardalinea-lettertype"/>
    <w:rsid w:val="00DA27C8"/>
    <w:rPr>
      <w:rFonts w:ascii="Verdana" w:hAnsi="Verdana" w:hint="default"/>
      <w:b/>
      <w:bCs/>
      <w:color w:val="0091DC"/>
      <w:sz w:val="14"/>
      <w:szCs w:val="14"/>
    </w:rPr>
  </w:style>
  <w:style w:type="character" w:customStyle="1" w:styleId="Kop1Char">
    <w:name w:val="Kop 1 Char"/>
    <w:basedOn w:val="Standaardalinea-lettertype"/>
    <w:link w:val="Kop1"/>
    <w:uiPriority w:val="9"/>
    <w:rsid w:val="006D76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C489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C4892"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C4892"/>
    <w:rPr>
      <w:rFonts w:ascii="Calibri" w:eastAsia="Times New Roman" w:hAnsi="Calibri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C489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C4892"/>
    <w:rPr>
      <w:rFonts w:ascii="Calibri" w:eastAsia="Times New Roman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09425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0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7152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76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1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41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14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3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93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89689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69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7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14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24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08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06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53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9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31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rbouw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374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 Civiele techniek HAN Arnhem</vt:lpstr>
    </vt:vector>
  </TitlesOfParts>
  <Company>Hewlett-Packard Company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 Civiele techniek HAN Arnhem</dc:title>
  <dc:creator>F Jansen</dc:creator>
  <cp:lastModifiedBy>Jac Suijkerbuijk</cp:lastModifiedBy>
  <cp:revision>15</cp:revision>
  <cp:lastPrinted>2016-06-13T08:05:00Z</cp:lastPrinted>
  <dcterms:created xsi:type="dcterms:W3CDTF">2016-02-04T16:30:00Z</dcterms:created>
  <dcterms:modified xsi:type="dcterms:W3CDTF">2016-06-13T08:07:00Z</dcterms:modified>
</cp:coreProperties>
</file>