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C0" w:rsidRDefault="00F26BC0" w:rsidP="00F26BC0">
      <w:pPr>
        <w:spacing w:after="6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proofErr w:type="spellStart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Beurteilungsrubric</w:t>
      </w:r>
      <w:proofErr w:type="spellEnd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 </w:t>
      </w:r>
      <w:proofErr w:type="spellStart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Schreibauftrag</w:t>
      </w:r>
      <w:proofErr w:type="spellEnd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Berlin -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Städtetour</w:t>
      </w:r>
      <w:proofErr w:type="spellEnd"/>
    </w:p>
    <w:p w:rsidR="00F26BC0" w:rsidRDefault="00F26BC0" w:rsidP="00F26BC0">
      <w:pPr>
        <w:spacing w:after="6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</w:p>
    <w:p w:rsidR="00F26BC0" w:rsidRPr="008F634E" w:rsidRDefault="00F26BC0" w:rsidP="00F26BC0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14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4474"/>
        <w:gridCol w:w="4395"/>
        <w:gridCol w:w="3948"/>
      </w:tblGrid>
      <w:tr w:rsidR="00F26BC0" w:rsidRPr="00F26BC0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0-2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3-4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5-6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</w:tr>
      <w:tr w:rsidR="00F26BC0" w:rsidRPr="008F634E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Umfang</w:t>
            </w:r>
            <w:proofErr w:type="spellEnd"/>
          </w:p>
          <w:p w:rsidR="00F26BC0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Niet alle punten zijn in de opdracht verwerkt</w:t>
            </w: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De opdrachten zijn in de tekst verwerkt, alleen vrij kort. 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Alle opdrachten zijn in de tekst verwerkt en daarnaast duidelijk en uitgebreid omschreven</w:t>
            </w:r>
          </w:p>
        </w:tc>
      </w:tr>
      <w:tr w:rsidR="00F26BC0" w:rsidRPr="003D586A" w:rsidTr="00EF245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BC0" w:rsidRPr="008F634E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Themen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BC0" w:rsidRPr="003D586A" w:rsidRDefault="00F26BC0" w:rsidP="00F26BC0">
            <w:pPr>
              <w:spacing w:after="0" w:line="240" w:lineRule="auto"/>
              <w:rPr>
                <w:rFonts w:ascii="Arial" w:eastAsia="Times New Roman" w:hAnsi="Arial" w:cs="Arial"/>
                <w:lang w:val="de-DE" w:eastAsia="nl-NL"/>
              </w:rPr>
            </w:pPr>
            <w:r w:rsidRPr="003D586A">
              <w:rPr>
                <w:rFonts w:ascii="Arial" w:eastAsia="Times New Roman" w:hAnsi="Arial" w:cs="Arial"/>
                <w:color w:val="000000"/>
                <w:lang w:val="de-DE" w:eastAsia="nl-NL"/>
              </w:rPr>
              <w:t xml:space="preserve">die Reise, die </w:t>
            </w:r>
            <w:proofErr w:type="spellStart"/>
            <w:r w:rsidRPr="003D586A">
              <w:rPr>
                <w:rFonts w:ascii="Arial" w:eastAsia="Times New Roman" w:hAnsi="Arial" w:cs="Arial"/>
                <w:color w:val="000000"/>
                <w:lang w:val="de-DE" w:eastAsia="nl-NL"/>
              </w:rPr>
              <w:t>Unterfkunft</w:t>
            </w:r>
            <w:proofErr w:type="spellEnd"/>
            <w:r w:rsidRPr="003D586A">
              <w:rPr>
                <w:rFonts w:ascii="Arial" w:eastAsia="Times New Roman" w:hAnsi="Arial" w:cs="Arial"/>
                <w:color w:val="000000"/>
                <w:lang w:val="de-DE" w:eastAsia="nl-NL"/>
              </w:rPr>
              <w:t>, das Museum, die Sehenswürdigkeiten, außer die Stadt, die Freizeit, das Abendprogramm</w:t>
            </w:r>
          </w:p>
        </w:tc>
      </w:tr>
      <w:tr w:rsidR="00F26BC0" w:rsidRPr="008F634E" w:rsidTr="00F26BC0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Verständlichkeit</w:t>
            </w:r>
            <w:proofErr w:type="spellEnd"/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Je hebt erg vaak een verkeerde vertaling gekozen / Je zinnen doen vermoeden dat je zelf ook niet altijd weet wat er moet staan / Het zijn erg kromme zinnen geworden, waardoor het niet te volgen is.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/ Je zinnen zijn gekopieerd van het internet.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geschreven stuk is grotendeels voor een Duitser te begrijpen</w:t>
            </w:r>
            <w:r>
              <w:rPr>
                <w:rFonts w:ascii="Arial" w:eastAsia="Times New Roman" w:hAnsi="Arial" w:cs="Arial"/>
                <w:lang w:eastAsia="nl-NL"/>
              </w:rPr>
              <w:t xml:space="preserve"> en je hebt eigen zinnen gemaakt.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hebt bijna geen verkeerde vertalingen gekozen, het hele stuk is goed te begrijpen en de zinnen lopen soepel.</w:t>
            </w:r>
          </w:p>
        </w:tc>
      </w:tr>
      <w:tr w:rsidR="00F26BC0" w:rsidRPr="008F634E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Korrektheit</w:t>
            </w:r>
            <w:proofErr w:type="spellEnd"/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Het begrip van de tekst wordt erg gestoord door fouten in spelling en vervoeging van werkwoorden.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Hier en daar maak je foutjes in hoofdlettergebruik, spelling en vervoeging van werkwoorden. Het begrip wordt er niet echt door gestoord.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maakt bijna geen fouten in hoofdletters bij zelfstandige naamwoorden, je vervoegt de meeste werkwoorden goed en je maakt weinig spelfouten</w:t>
            </w:r>
          </w:p>
        </w:tc>
      </w:tr>
    </w:tbl>
    <w:p w:rsidR="00EF167D" w:rsidRDefault="00EF167D"/>
    <w:p w:rsidR="00F26BC0" w:rsidRDefault="00F26BC0">
      <w:r>
        <w:tab/>
      </w:r>
      <w:r>
        <w:tab/>
        <w:t xml:space="preserve">      Onvoldoende</w:t>
      </w:r>
      <w:r>
        <w:tab/>
      </w:r>
      <w:r>
        <w:tab/>
        <w:t xml:space="preserve"> Voldoende</w:t>
      </w:r>
      <w:r>
        <w:tab/>
      </w:r>
      <w:r>
        <w:tab/>
      </w:r>
      <w:r>
        <w:tab/>
        <w:t xml:space="preserve"> Ruim Voldoende</w:t>
      </w:r>
      <w:r>
        <w:tab/>
      </w:r>
      <w:r>
        <w:tab/>
      </w:r>
      <w:r>
        <w:tab/>
        <w:t>Goed</w:t>
      </w:r>
    </w:p>
    <w:p w:rsidR="00F26BC0" w:rsidRDefault="00F26BC0" w:rsidP="00F26BC0">
      <w:r>
        <w:tab/>
      </w:r>
      <w:r w:rsidR="003D586A">
        <w:t>HAVO</w:t>
      </w:r>
      <w:r w:rsidR="003D586A">
        <w:tab/>
      </w:r>
      <w:r w:rsidR="003D586A">
        <w:tab/>
        <w:t>- 11</w:t>
      </w:r>
      <w:r w:rsidR="003D586A">
        <w:tab/>
      </w:r>
      <w:r w:rsidR="003D586A">
        <w:tab/>
      </w:r>
      <w:r w:rsidR="003D586A">
        <w:tab/>
      </w:r>
      <w:r w:rsidR="003D586A">
        <w:tab/>
        <w:t>12</w:t>
      </w:r>
      <w:r w:rsidR="003D586A">
        <w:tab/>
      </w:r>
      <w:r w:rsidR="003D586A">
        <w:tab/>
      </w:r>
      <w:r w:rsidR="003D586A">
        <w:tab/>
      </w:r>
      <w:r w:rsidR="003D586A">
        <w:tab/>
        <w:t>14</w:t>
      </w:r>
      <w:r w:rsidR="003D586A">
        <w:tab/>
      </w:r>
      <w:r w:rsidR="003D586A">
        <w:tab/>
      </w:r>
      <w:r w:rsidR="003D586A">
        <w:tab/>
      </w:r>
      <w:r w:rsidR="003D586A">
        <w:tab/>
        <w:t>16</w:t>
      </w:r>
      <w:r w:rsidR="003D586A">
        <w:br/>
      </w:r>
      <w:r w:rsidR="003D586A">
        <w:tab/>
        <w:t>VWO</w:t>
      </w:r>
      <w:r w:rsidR="003D586A">
        <w:tab/>
      </w:r>
      <w:r w:rsidR="003D586A">
        <w:tab/>
        <w:t>- 12</w:t>
      </w:r>
      <w:r w:rsidR="003D586A">
        <w:tab/>
      </w:r>
      <w:r w:rsidR="003D586A">
        <w:tab/>
      </w:r>
      <w:r w:rsidR="003D586A">
        <w:tab/>
      </w:r>
      <w:r w:rsidR="003D586A">
        <w:tab/>
        <w:t>13</w:t>
      </w:r>
      <w:r w:rsidR="003D586A">
        <w:tab/>
      </w:r>
      <w:r w:rsidR="003D586A">
        <w:tab/>
      </w:r>
      <w:r w:rsidR="003D586A">
        <w:tab/>
      </w:r>
      <w:r w:rsidR="003D586A">
        <w:tab/>
        <w:t>15</w:t>
      </w:r>
      <w:r w:rsidR="003D586A">
        <w:tab/>
      </w:r>
      <w:r w:rsidR="003D586A">
        <w:tab/>
      </w:r>
      <w:r w:rsidR="003D586A">
        <w:tab/>
      </w:r>
      <w:r w:rsidR="003D586A">
        <w:tab/>
        <w:t>17</w:t>
      </w:r>
    </w:p>
    <w:p w:rsidR="00F26BC0" w:rsidRDefault="00F26BC0">
      <w:bookmarkStart w:id="0" w:name="_GoBack"/>
      <w:bookmarkEnd w:id="0"/>
    </w:p>
    <w:sectPr w:rsidR="00F26BC0" w:rsidSect="00F26B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0"/>
    <w:rsid w:val="003D586A"/>
    <w:rsid w:val="00EF167D"/>
    <w:rsid w:val="00F2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7D5F"/>
  <w15:chartTrackingRefBased/>
  <w15:docId w15:val="{8A828A0D-6FBC-4799-80FC-8F5B35EC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6BC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1184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Hagemans, Marjan</cp:lastModifiedBy>
  <cp:revision>2</cp:revision>
  <dcterms:created xsi:type="dcterms:W3CDTF">2017-07-11T13:18:00Z</dcterms:created>
  <dcterms:modified xsi:type="dcterms:W3CDTF">2017-07-11T13:18:00Z</dcterms:modified>
</cp:coreProperties>
</file>