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12C70F" w14:textId="77777777" w:rsidR="0097364B" w:rsidRDefault="00CE10AB">
      <w:pPr>
        <w:rPr>
          <w:rFonts w:ascii="Arial" w:hAnsi="Arial" w:cs="Arial"/>
          <w:sz w:val="28"/>
          <w:szCs w:val="28"/>
        </w:rPr>
      </w:pPr>
      <w:r>
        <w:rPr>
          <w:rFonts w:ascii="Arial" w:hAnsi="Arial" w:cs="Arial"/>
          <w:sz w:val="28"/>
          <w:szCs w:val="28"/>
        </w:rPr>
        <w:t>Antwoorden opdrachten Cursus Formuleren, Spellen en Leestekens</w:t>
      </w:r>
    </w:p>
    <w:p w14:paraId="0E6B99DE" w14:textId="77777777" w:rsidR="00CE10AB" w:rsidRDefault="00CE10AB">
      <w:pPr>
        <w:rPr>
          <w:rFonts w:ascii="Arial" w:hAnsi="Arial" w:cs="Arial"/>
          <w:sz w:val="28"/>
          <w:szCs w:val="28"/>
        </w:rPr>
      </w:pPr>
    </w:p>
    <w:p w14:paraId="50FA803C" w14:textId="77777777" w:rsidR="00CE10AB" w:rsidRDefault="00CE10AB">
      <w:pPr>
        <w:rPr>
          <w:rFonts w:ascii="Arial" w:hAnsi="Arial" w:cs="Arial"/>
          <w:sz w:val="28"/>
          <w:szCs w:val="28"/>
        </w:rPr>
      </w:pPr>
      <w:r>
        <w:rPr>
          <w:rFonts w:ascii="Arial" w:hAnsi="Arial" w:cs="Arial"/>
          <w:sz w:val="28"/>
          <w:szCs w:val="28"/>
        </w:rPr>
        <w:t>Opdracht 1</w:t>
      </w:r>
    </w:p>
    <w:p w14:paraId="35166C8B"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 xml:space="preserve">Mensen met een </w:t>
      </w:r>
      <w:proofErr w:type="spellStart"/>
      <w:r>
        <w:rPr>
          <w:rFonts w:ascii="Arial" w:hAnsi="Arial" w:cs="Arial"/>
          <w:sz w:val="28"/>
          <w:szCs w:val="28"/>
        </w:rPr>
        <w:t>dwarsleasie</w:t>
      </w:r>
      <w:proofErr w:type="spellEnd"/>
      <w:r>
        <w:rPr>
          <w:rFonts w:ascii="Arial" w:hAnsi="Arial" w:cs="Arial"/>
          <w:sz w:val="28"/>
          <w:szCs w:val="28"/>
        </w:rPr>
        <w:t xml:space="preserve"> zouden weer kunnen lopen en hartkamers zouden weer kunnen worden hersteld.</w:t>
      </w:r>
    </w:p>
    <w:p w14:paraId="384ED5CE"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Foutieve samentrekking</w:t>
      </w:r>
    </w:p>
    <w:p w14:paraId="436D1A59"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Het leven is een wonder dat ons geschonken is.</w:t>
      </w:r>
    </w:p>
    <w:p w14:paraId="4B98B25B"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Verkeerd verwijswoord</w:t>
      </w:r>
    </w:p>
    <w:p w14:paraId="3BFF27B9"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Embryonale s</w:t>
      </w:r>
      <w:bookmarkStart w:id="0" w:name="_GoBack"/>
      <w:bookmarkEnd w:id="0"/>
      <w:r>
        <w:rPr>
          <w:rFonts w:ascii="Arial" w:hAnsi="Arial" w:cs="Arial"/>
          <w:sz w:val="28"/>
          <w:szCs w:val="28"/>
        </w:rPr>
        <w:t>tamcellen zijn het beste te gebruiken wanneer deze uit het vruchtwater komen.</w:t>
      </w:r>
    </w:p>
    <w:p w14:paraId="46A3B5CE"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Incongruentie</w:t>
      </w:r>
    </w:p>
    <w:p w14:paraId="11827243"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Zo geef je leerlingen het gevoel dat ze op gelijke voet met hun docenten kunnen staan. Ze kunnen hun mening uiten en zullen zo minder snel hun grenzen opzoeken.</w:t>
      </w:r>
    </w:p>
    <w:p w14:paraId="54662052"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Ontspoorde zin.</w:t>
      </w:r>
    </w:p>
    <w:p w14:paraId="6CF2DB87"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Ik vind dat scholen zeker bij het onderwerp ‘veiligheid’ stil moeten staan. Als er een gevecht heeft plaatsgevonden moet er aandacht worden besteed aan het voorkomen van een volgend incident.</w:t>
      </w:r>
    </w:p>
    <w:p w14:paraId="3BDCBFE8"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Ontspoorde zin / foutieve samentrekking</w:t>
      </w:r>
    </w:p>
    <w:p w14:paraId="1EBAF67C"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Een op de tien Nederlanders heeft zelfs te maken met ernstig overgewicht.</w:t>
      </w:r>
    </w:p>
    <w:p w14:paraId="058EA64D"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Incongruentie</w:t>
      </w:r>
    </w:p>
    <w:p w14:paraId="4C8E94BD"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De overheid maakt zich druk over het steeds dikker wordende Nederland; er wordt aan allerlei alarmbellen getrokken. / er wordt gesteld dat het zo niet meer kan.</w:t>
      </w:r>
    </w:p>
    <w:p w14:paraId="14ECFC6A"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Contaminatie</w:t>
      </w:r>
    </w:p>
    <w:p w14:paraId="629C3B9B"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Het is aangetoond dat mensen die gedurende langere tijd meer energie opnemen dan verbruiken veel meer moeite hebben om het vet weer weg te krijgen. Dit komt doordat deze energie wordt opgenomen in vetweefsel.</w:t>
      </w:r>
    </w:p>
    <w:p w14:paraId="1EA7A5FE"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Ontspoorde zin</w:t>
      </w:r>
    </w:p>
    <w:p w14:paraId="2097BE58"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In elk geval heeft de Tweede Kamer aangedrongen op een algeheel verbod op de betreffende paddenstoelen.</w:t>
      </w:r>
    </w:p>
    <w:p w14:paraId="786DEADD"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Verkeerd voorzetsel</w:t>
      </w:r>
    </w:p>
    <w:p w14:paraId="2BD829A1"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Een paddo is alleen illegaal als hij gedroogd is.</w:t>
      </w:r>
    </w:p>
    <w:p w14:paraId="1EC1DD62"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Verkeerd verwijswoord.</w:t>
      </w:r>
    </w:p>
    <w:p w14:paraId="0E56AE8E"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Ook zou door deze nieuwe regeling het praktisch onmogelijk zijn voor toeristen om paddo’s te kopen.</w:t>
      </w:r>
    </w:p>
    <w:p w14:paraId="2E7328AC" w14:textId="77777777" w:rsidR="00CE10AB" w:rsidRPr="00CE10AB" w:rsidRDefault="00CE10AB" w:rsidP="00CE10AB">
      <w:pPr>
        <w:pStyle w:val="Lijstalinea"/>
        <w:numPr>
          <w:ilvl w:val="0"/>
          <w:numId w:val="2"/>
        </w:numPr>
        <w:rPr>
          <w:rFonts w:ascii="Arial" w:hAnsi="Arial" w:cs="Arial"/>
          <w:sz w:val="28"/>
          <w:szCs w:val="28"/>
        </w:rPr>
      </w:pPr>
      <w:r>
        <w:rPr>
          <w:rFonts w:ascii="Arial" w:hAnsi="Arial" w:cs="Arial"/>
          <w:sz w:val="28"/>
          <w:szCs w:val="28"/>
        </w:rPr>
        <w:lastRenderedPageBreak/>
        <w:t>Ontspoorde zin</w:t>
      </w:r>
    </w:p>
    <w:p w14:paraId="12EC12F9"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Sommige mensen zijn gevoeliger voor de hallucinerende werking van paddo’s; hierdoor kunnen ze aan de realiteit ontsnappen.</w:t>
      </w:r>
    </w:p>
    <w:p w14:paraId="05A08EB0"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Verkeerde uitdrukking / contaminatie</w:t>
      </w:r>
    </w:p>
    <w:p w14:paraId="7B8E9A33"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Paddo’s groeien ook in het wild, maar ze staan vaak naast heel gevaarlijke, giftige paddenstoelen. Deze lijken erg veel op de eetbare varianten.</w:t>
      </w:r>
    </w:p>
    <w:p w14:paraId="28BE936F"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Verkeerd verwijswoord</w:t>
      </w:r>
    </w:p>
    <w:p w14:paraId="322ADB5F"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Sommigen komen niet voor de mooie stad Amsterdam, maar vanwege het soepele drugsbeleid.</w:t>
      </w:r>
    </w:p>
    <w:p w14:paraId="312EA161"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Sommige/sommigen</w:t>
      </w:r>
    </w:p>
    <w:p w14:paraId="64F1E638"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 xml:space="preserve">Dit komt door het slechte salaris, door de beperkte </w:t>
      </w:r>
      <w:proofErr w:type="spellStart"/>
      <w:r>
        <w:rPr>
          <w:rFonts w:ascii="Arial" w:hAnsi="Arial" w:cs="Arial"/>
          <w:sz w:val="28"/>
          <w:szCs w:val="28"/>
        </w:rPr>
        <w:t>carrieremogelijkheden</w:t>
      </w:r>
      <w:proofErr w:type="spellEnd"/>
      <w:r>
        <w:rPr>
          <w:rFonts w:ascii="Arial" w:hAnsi="Arial" w:cs="Arial"/>
          <w:sz w:val="28"/>
          <w:szCs w:val="28"/>
        </w:rPr>
        <w:t xml:space="preserve"> en door de hoge werkdruk.</w:t>
      </w:r>
    </w:p>
    <w:p w14:paraId="2F19E656"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Foutieve opsomming</w:t>
      </w:r>
    </w:p>
    <w:p w14:paraId="0FA62B9D"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Als leerling vind ik dat het met de kwaliteit van het onderwijs helemaal niet zo slecht gesteld is.</w:t>
      </w:r>
    </w:p>
    <w:p w14:paraId="74E3EC9D"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 xml:space="preserve">Zijnde </w:t>
      </w:r>
    </w:p>
    <w:p w14:paraId="66F94748"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Als iets groter wordt, brengt dat vaak meer administratie met zich mee.</w:t>
      </w:r>
    </w:p>
    <w:p w14:paraId="043085ED"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w:t>
      </w:r>
    </w:p>
    <w:p w14:paraId="548E96BC"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 xml:space="preserve">Ik denk dat peer </w:t>
      </w:r>
      <w:proofErr w:type="spellStart"/>
      <w:r>
        <w:rPr>
          <w:rFonts w:ascii="Arial" w:hAnsi="Arial" w:cs="Arial"/>
          <w:sz w:val="28"/>
          <w:szCs w:val="28"/>
        </w:rPr>
        <w:t>mediation</w:t>
      </w:r>
      <w:proofErr w:type="spellEnd"/>
      <w:r>
        <w:rPr>
          <w:rFonts w:ascii="Arial" w:hAnsi="Arial" w:cs="Arial"/>
          <w:sz w:val="28"/>
          <w:szCs w:val="28"/>
        </w:rPr>
        <w:t xml:space="preserve"> goed werkt, omdat leerlingen sneller een medeleerling zullen betrekken bij een ruzie dan een leraar.</w:t>
      </w:r>
    </w:p>
    <w:p w14:paraId="7D3988A1"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Incongruentie</w:t>
      </w:r>
    </w:p>
    <w:p w14:paraId="233B7CA1"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De uitvoering van deze regels zal te veel ten koste gaan van het schoolbudget.</w:t>
      </w:r>
    </w:p>
    <w:p w14:paraId="3C28F4F2"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Contaminatie</w:t>
      </w:r>
    </w:p>
    <w:p w14:paraId="0A49B432" w14:textId="77777777" w:rsidR="00CE10AB" w:rsidRDefault="00CE10AB" w:rsidP="00CE10AB">
      <w:pPr>
        <w:pStyle w:val="Lijstalinea"/>
        <w:numPr>
          <w:ilvl w:val="0"/>
          <w:numId w:val="1"/>
        </w:numPr>
        <w:rPr>
          <w:rFonts w:ascii="Arial" w:hAnsi="Arial" w:cs="Arial"/>
          <w:sz w:val="28"/>
          <w:szCs w:val="28"/>
        </w:rPr>
      </w:pPr>
      <w:r>
        <w:rPr>
          <w:rFonts w:ascii="Arial" w:hAnsi="Arial" w:cs="Arial"/>
          <w:sz w:val="28"/>
          <w:szCs w:val="28"/>
        </w:rPr>
        <w:t>Een typisch voorbeeld vond plaats op een vmbo-school in Amsterdam-West.</w:t>
      </w:r>
    </w:p>
    <w:p w14:paraId="48929231" w14:textId="77777777" w:rsidR="00CE10AB" w:rsidRDefault="00CE10AB" w:rsidP="00CE10AB">
      <w:pPr>
        <w:pStyle w:val="Lijstalinea"/>
        <w:numPr>
          <w:ilvl w:val="0"/>
          <w:numId w:val="2"/>
        </w:numPr>
        <w:rPr>
          <w:rFonts w:ascii="Arial" w:hAnsi="Arial" w:cs="Arial"/>
          <w:sz w:val="28"/>
          <w:szCs w:val="28"/>
        </w:rPr>
      </w:pPr>
      <w:r>
        <w:rPr>
          <w:rFonts w:ascii="Arial" w:hAnsi="Arial" w:cs="Arial"/>
          <w:sz w:val="28"/>
          <w:szCs w:val="28"/>
        </w:rPr>
        <w:t>?</w:t>
      </w:r>
    </w:p>
    <w:p w14:paraId="39FF4C33" w14:textId="77777777" w:rsidR="00CE10AB" w:rsidRDefault="00CE10AB" w:rsidP="00CE10AB">
      <w:pPr>
        <w:rPr>
          <w:rFonts w:ascii="Arial" w:hAnsi="Arial" w:cs="Arial"/>
          <w:sz w:val="28"/>
          <w:szCs w:val="28"/>
        </w:rPr>
      </w:pPr>
    </w:p>
    <w:p w14:paraId="121B17AC" w14:textId="77777777" w:rsidR="00CE10AB" w:rsidRDefault="00CE10AB" w:rsidP="00CE10AB">
      <w:pPr>
        <w:rPr>
          <w:rFonts w:ascii="Arial" w:hAnsi="Arial" w:cs="Arial"/>
          <w:sz w:val="28"/>
          <w:szCs w:val="28"/>
        </w:rPr>
      </w:pPr>
    </w:p>
    <w:p w14:paraId="3467DE7A" w14:textId="77777777" w:rsidR="00CE10AB" w:rsidRDefault="00CE10AB" w:rsidP="00CE10AB">
      <w:pPr>
        <w:rPr>
          <w:rFonts w:ascii="Arial" w:hAnsi="Arial" w:cs="Arial"/>
          <w:sz w:val="28"/>
          <w:szCs w:val="28"/>
        </w:rPr>
      </w:pPr>
      <w:r>
        <w:rPr>
          <w:rFonts w:ascii="Arial" w:hAnsi="Arial" w:cs="Arial"/>
          <w:sz w:val="28"/>
          <w:szCs w:val="28"/>
        </w:rPr>
        <w:t>Opdracht 2</w:t>
      </w:r>
    </w:p>
    <w:p w14:paraId="0FCEC29E" w14:textId="597104F5" w:rsidR="00CE10AB" w:rsidRPr="000654CF" w:rsidRDefault="000654CF" w:rsidP="000654CF">
      <w:pPr>
        <w:pStyle w:val="Lijstalinea"/>
        <w:numPr>
          <w:ilvl w:val="0"/>
          <w:numId w:val="3"/>
        </w:numPr>
        <w:rPr>
          <w:rFonts w:ascii="Arial" w:hAnsi="Arial" w:cs="Arial"/>
          <w:sz w:val="28"/>
          <w:szCs w:val="28"/>
        </w:rPr>
      </w:pPr>
      <w:r>
        <w:rPr>
          <w:rFonts w:ascii="Arial" w:hAnsi="Arial" w:cs="Arial"/>
          <w:sz w:val="24"/>
          <w:szCs w:val="24"/>
        </w:rPr>
        <w:t>Antibiotica werkt tegen bacteriën, maar werkt schimmels in de hand.</w:t>
      </w:r>
    </w:p>
    <w:p w14:paraId="61E2EB7D" w14:textId="04EE69A6" w:rsidR="000654CF" w:rsidRPr="000654CF" w:rsidRDefault="000654CF" w:rsidP="000654CF">
      <w:pPr>
        <w:pStyle w:val="Lijstalinea"/>
        <w:numPr>
          <w:ilvl w:val="0"/>
          <w:numId w:val="2"/>
        </w:numPr>
        <w:rPr>
          <w:rFonts w:ascii="Arial" w:hAnsi="Arial" w:cs="Arial"/>
          <w:sz w:val="28"/>
          <w:szCs w:val="28"/>
        </w:rPr>
      </w:pPr>
      <w:r>
        <w:rPr>
          <w:rFonts w:ascii="Arial" w:hAnsi="Arial" w:cs="Arial"/>
          <w:sz w:val="24"/>
          <w:szCs w:val="24"/>
        </w:rPr>
        <w:t>Foutieve samentrekking</w:t>
      </w:r>
    </w:p>
    <w:p w14:paraId="6EB08515" w14:textId="24649F43" w:rsidR="000654CF" w:rsidRDefault="000654CF" w:rsidP="000654CF">
      <w:pPr>
        <w:pStyle w:val="Lijstalinea"/>
        <w:numPr>
          <w:ilvl w:val="0"/>
          <w:numId w:val="3"/>
        </w:numPr>
        <w:rPr>
          <w:rFonts w:ascii="Arial" w:hAnsi="Arial" w:cs="Arial"/>
          <w:sz w:val="28"/>
          <w:szCs w:val="28"/>
        </w:rPr>
      </w:pPr>
      <w:r>
        <w:rPr>
          <w:rFonts w:ascii="Arial" w:hAnsi="Arial" w:cs="Arial"/>
          <w:sz w:val="28"/>
          <w:szCs w:val="28"/>
        </w:rPr>
        <w:t>Er zit een man klem tussen een tractor en een boom.</w:t>
      </w:r>
    </w:p>
    <w:p w14:paraId="509CA4A1" w14:textId="4D104A6F" w:rsidR="000654CF" w:rsidRDefault="000654CF" w:rsidP="000654CF">
      <w:pPr>
        <w:pStyle w:val="Lijstalinea"/>
        <w:numPr>
          <w:ilvl w:val="0"/>
          <w:numId w:val="2"/>
        </w:numPr>
        <w:rPr>
          <w:rFonts w:ascii="Arial" w:hAnsi="Arial" w:cs="Arial"/>
          <w:sz w:val="28"/>
          <w:szCs w:val="28"/>
        </w:rPr>
      </w:pPr>
      <w:r>
        <w:rPr>
          <w:rFonts w:ascii="Arial" w:hAnsi="Arial" w:cs="Arial"/>
          <w:sz w:val="28"/>
          <w:szCs w:val="28"/>
        </w:rPr>
        <w:t>?</w:t>
      </w:r>
    </w:p>
    <w:p w14:paraId="4E1D1736" w14:textId="02609A89" w:rsidR="00526473" w:rsidRDefault="00526473" w:rsidP="00526473">
      <w:pPr>
        <w:pStyle w:val="Lijstalinea"/>
        <w:numPr>
          <w:ilvl w:val="0"/>
          <w:numId w:val="3"/>
        </w:numPr>
        <w:rPr>
          <w:rFonts w:ascii="Arial" w:hAnsi="Arial" w:cs="Arial"/>
          <w:sz w:val="28"/>
          <w:szCs w:val="28"/>
        </w:rPr>
      </w:pPr>
      <w:r>
        <w:rPr>
          <w:rFonts w:ascii="Arial" w:hAnsi="Arial" w:cs="Arial"/>
          <w:sz w:val="28"/>
          <w:szCs w:val="28"/>
        </w:rPr>
        <w:lastRenderedPageBreak/>
        <w:t>In het buitenland moeten vondelingenluikjes er voor zorgen dat baby’s niet meer sterven door de kou.</w:t>
      </w:r>
    </w:p>
    <w:p w14:paraId="667A717C" w14:textId="28E0B69C" w:rsidR="00526473" w:rsidRDefault="00526473" w:rsidP="00526473">
      <w:pPr>
        <w:pStyle w:val="Lijstalinea"/>
        <w:rPr>
          <w:rFonts w:ascii="Arial" w:hAnsi="Arial" w:cs="Arial"/>
          <w:sz w:val="28"/>
          <w:szCs w:val="28"/>
        </w:rPr>
      </w:pPr>
      <w:r w:rsidRPr="00526473">
        <w:rPr>
          <w:rFonts w:ascii="Arial" w:hAnsi="Arial" w:cs="Arial"/>
          <w:sz w:val="28"/>
          <w:szCs w:val="28"/>
        </w:rPr>
        <w:sym w:font="Wingdings" w:char="F0E0"/>
      </w:r>
    </w:p>
    <w:p w14:paraId="06F6106C" w14:textId="0B6E787C" w:rsidR="00526473" w:rsidRDefault="00526473" w:rsidP="00526473">
      <w:pPr>
        <w:pStyle w:val="Lijstalinea"/>
        <w:numPr>
          <w:ilvl w:val="0"/>
          <w:numId w:val="3"/>
        </w:numPr>
        <w:rPr>
          <w:rFonts w:ascii="Arial" w:hAnsi="Arial" w:cs="Arial"/>
          <w:sz w:val="28"/>
          <w:szCs w:val="28"/>
        </w:rPr>
      </w:pPr>
      <w:r>
        <w:rPr>
          <w:rFonts w:ascii="Arial" w:hAnsi="Arial" w:cs="Arial"/>
          <w:sz w:val="28"/>
          <w:szCs w:val="28"/>
        </w:rPr>
        <w:t>Want Watson neemt geen blad voor de mond, zo blijkt…</w:t>
      </w:r>
    </w:p>
    <w:p w14:paraId="4CF91A30" w14:textId="1740889B" w:rsidR="00526473" w:rsidRDefault="00526473" w:rsidP="00526473">
      <w:pPr>
        <w:pStyle w:val="Lijstalinea"/>
        <w:rPr>
          <w:rFonts w:ascii="Arial" w:hAnsi="Arial" w:cs="Arial"/>
          <w:sz w:val="28"/>
          <w:szCs w:val="28"/>
        </w:rPr>
      </w:pPr>
      <w:r w:rsidRPr="00526473">
        <w:rPr>
          <w:rFonts w:ascii="Arial" w:hAnsi="Arial" w:cs="Arial"/>
          <w:sz w:val="28"/>
          <w:szCs w:val="28"/>
        </w:rPr>
        <w:sym w:font="Wingdings" w:char="F0E0"/>
      </w:r>
    </w:p>
    <w:p w14:paraId="05AB49F2" w14:textId="52398B31" w:rsidR="00526473" w:rsidRDefault="00526473" w:rsidP="00526473">
      <w:pPr>
        <w:pStyle w:val="Lijstalinea"/>
        <w:numPr>
          <w:ilvl w:val="0"/>
          <w:numId w:val="3"/>
        </w:numPr>
        <w:rPr>
          <w:rFonts w:ascii="Arial" w:hAnsi="Arial" w:cs="Arial"/>
          <w:sz w:val="28"/>
          <w:szCs w:val="28"/>
        </w:rPr>
      </w:pPr>
      <w:r>
        <w:rPr>
          <w:rFonts w:ascii="Arial" w:hAnsi="Arial" w:cs="Arial"/>
          <w:sz w:val="28"/>
          <w:szCs w:val="28"/>
        </w:rPr>
        <w:t>Tot 3 maart geen verzendkosten./ gratis bezorging.</w:t>
      </w:r>
      <w:r w:rsidR="00766184">
        <w:rPr>
          <w:rFonts w:ascii="Arial" w:hAnsi="Arial" w:cs="Arial"/>
          <w:sz w:val="28"/>
          <w:szCs w:val="28"/>
        </w:rPr>
        <w:t xml:space="preserve"> </w:t>
      </w:r>
    </w:p>
    <w:p w14:paraId="235ED45B" w14:textId="16E742DD" w:rsidR="00526473" w:rsidRDefault="00526473" w:rsidP="00526473">
      <w:pPr>
        <w:pStyle w:val="Lijstalinea"/>
        <w:numPr>
          <w:ilvl w:val="0"/>
          <w:numId w:val="2"/>
        </w:numPr>
        <w:rPr>
          <w:rFonts w:ascii="Arial" w:hAnsi="Arial" w:cs="Arial"/>
          <w:sz w:val="28"/>
          <w:szCs w:val="28"/>
        </w:rPr>
      </w:pPr>
      <w:r>
        <w:rPr>
          <w:rFonts w:ascii="Arial" w:hAnsi="Arial" w:cs="Arial"/>
          <w:sz w:val="28"/>
          <w:szCs w:val="28"/>
        </w:rPr>
        <w:t>contaminatie</w:t>
      </w:r>
    </w:p>
    <w:p w14:paraId="467EC577" w14:textId="0D1CFA65" w:rsidR="00526473" w:rsidRDefault="00526473" w:rsidP="00526473">
      <w:pPr>
        <w:pStyle w:val="Lijstalinea"/>
        <w:numPr>
          <w:ilvl w:val="0"/>
          <w:numId w:val="3"/>
        </w:numPr>
        <w:rPr>
          <w:rFonts w:ascii="Arial" w:hAnsi="Arial" w:cs="Arial"/>
          <w:sz w:val="28"/>
          <w:szCs w:val="28"/>
        </w:rPr>
      </w:pPr>
      <w:r>
        <w:rPr>
          <w:rFonts w:ascii="Arial" w:hAnsi="Arial" w:cs="Arial"/>
          <w:sz w:val="28"/>
          <w:szCs w:val="28"/>
        </w:rPr>
        <w:t xml:space="preserve">De luchtvaartmaatschappij van …. 3,260 kilo </w:t>
      </w:r>
      <w:proofErr w:type="spellStart"/>
      <w:r>
        <w:rPr>
          <w:rFonts w:ascii="Arial" w:hAnsi="Arial" w:cs="Arial"/>
          <w:sz w:val="28"/>
          <w:szCs w:val="28"/>
        </w:rPr>
        <w:t>hasjies</w:t>
      </w:r>
      <w:proofErr w:type="spellEnd"/>
      <w:r>
        <w:rPr>
          <w:rFonts w:ascii="Arial" w:hAnsi="Arial" w:cs="Arial"/>
          <w:sz w:val="28"/>
          <w:szCs w:val="28"/>
        </w:rPr>
        <w:t>…</w:t>
      </w:r>
    </w:p>
    <w:p w14:paraId="7BBFEE11" w14:textId="412D5E44" w:rsidR="00526473" w:rsidRDefault="00526473" w:rsidP="00526473">
      <w:pPr>
        <w:pStyle w:val="Lijstalinea"/>
        <w:numPr>
          <w:ilvl w:val="0"/>
          <w:numId w:val="3"/>
        </w:numPr>
        <w:rPr>
          <w:rFonts w:ascii="Arial" w:hAnsi="Arial" w:cs="Arial"/>
          <w:sz w:val="28"/>
          <w:szCs w:val="28"/>
        </w:rPr>
      </w:pPr>
      <w:r>
        <w:rPr>
          <w:rFonts w:ascii="Arial" w:hAnsi="Arial" w:cs="Arial"/>
          <w:sz w:val="28"/>
          <w:szCs w:val="28"/>
        </w:rPr>
        <w:t>De vijandige groep doet alles om het toeristenseizoen de nek om te draaien/ een nekslag toe te brengen.</w:t>
      </w:r>
    </w:p>
    <w:p w14:paraId="489CC48E" w14:textId="5CAAA855" w:rsidR="00526473" w:rsidRDefault="00526473" w:rsidP="00526473">
      <w:pPr>
        <w:pStyle w:val="Lijstalinea"/>
        <w:numPr>
          <w:ilvl w:val="0"/>
          <w:numId w:val="2"/>
        </w:numPr>
        <w:rPr>
          <w:rFonts w:ascii="Arial" w:hAnsi="Arial" w:cs="Arial"/>
          <w:sz w:val="28"/>
          <w:szCs w:val="28"/>
        </w:rPr>
      </w:pPr>
      <w:r>
        <w:rPr>
          <w:rFonts w:ascii="Arial" w:hAnsi="Arial" w:cs="Arial"/>
          <w:sz w:val="28"/>
          <w:szCs w:val="28"/>
        </w:rPr>
        <w:t>Contaminatie</w:t>
      </w:r>
    </w:p>
    <w:p w14:paraId="6B5F336E" w14:textId="6E443A04" w:rsidR="00526473" w:rsidRDefault="00526473" w:rsidP="00526473">
      <w:pPr>
        <w:pStyle w:val="Lijstalinea"/>
        <w:numPr>
          <w:ilvl w:val="0"/>
          <w:numId w:val="3"/>
        </w:numPr>
        <w:rPr>
          <w:rFonts w:ascii="Arial" w:hAnsi="Arial" w:cs="Arial"/>
          <w:sz w:val="28"/>
          <w:szCs w:val="28"/>
        </w:rPr>
      </w:pPr>
      <w:r>
        <w:rPr>
          <w:rFonts w:ascii="Arial" w:hAnsi="Arial" w:cs="Arial"/>
          <w:sz w:val="28"/>
          <w:szCs w:val="28"/>
        </w:rPr>
        <w:t>Ik vind het jammer dat u blijft volharden</w:t>
      </w:r>
    </w:p>
    <w:p w14:paraId="5C0CB337" w14:textId="75C58A05" w:rsidR="00526473" w:rsidRDefault="00526473" w:rsidP="00526473">
      <w:pPr>
        <w:pStyle w:val="Lijstalinea"/>
        <w:numPr>
          <w:ilvl w:val="0"/>
          <w:numId w:val="3"/>
        </w:numPr>
        <w:rPr>
          <w:rFonts w:ascii="Arial" w:hAnsi="Arial" w:cs="Arial"/>
          <w:sz w:val="28"/>
          <w:szCs w:val="28"/>
        </w:rPr>
      </w:pPr>
      <w:r>
        <w:rPr>
          <w:rFonts w:ascii="Arial" w:hAnsi="Arial" w:cs="Arial"/>
          <w:sz w:val="28"/>
          <w:szCs w:val="28"/>
        </w:rPr>
        <w:t xml:space="preserve">In de jaren ’90 startte het vrouwenblad VIVA de fotorubriek </w:t>
      </w:r>
      <w:proofErr w:type="spellStart"/>
      <w:r>
        <w:rPr>
          <w:rFonts w:ascii="Arial" w:hAnsi="Arial" w:cs="Arial"/>
          <w:sz w:val="28"/>
          <w:szCs w:val="28"/>
        </w:rPr>
        <w:t>Anybody</w:t>
      </w:r>
      <w:proofErr w:type="spellEnd"/>
      <w:r>
        <w:rPr>
          <w:rFonts w:ascii="Arial" w:hAnsi="Arial" w:cs="Arial"/>
          <w:sz w:val="28"/>
          <w:szCs w:val="28"/>
        </w:rPr>
        <w:t>, waarin lezers naakt werden gefotografeerd. Hun hoofd was niet te zien.</w:t>
      </w:r>
    </w:p>
    <w:p w14:paraId="645D990E" w14:textId="32B07446" w:rsidR="00526473" w:rsidRDefault="00526473" w:rsidP="00526473">
      <w:pPr>
        <w:pStyle w:val="Lijstalinea"/>
        <w:numPr>
          <w:ilvl w:val="0"/>
          <w:numId w:val="3"/>
        </w:numPr>
        <w:rPr>
          <w:rFonts w:ascii="Arial" w:hAnsi="Arial" w:cs="Arial"/>
          <w:sz w:val="28"/>
          <w:szCs w:val="28"/>
        </w:rPr>
      </w:pPr>
      <w:r>
        <w:rPr>
          <w:rFonts w:ascii="Arial" w:hAnsi="Arial" w:cs="Arial"/>
          <w:sz w:val="28"/>
          <w:szCs w:val="28"/>
        </w:rPr>
        <w:t>De getuigenverklarin</w:t>
      </w:r>
      <w:r w:rsidR="00766184">
        <w:rPr>
          <w:rFonts w:ascii="Arial" w:hAnsi="Arial" w:cs="Arial"/>
          <w:sz w:val="28"/>
          <w:szCs w:val="28"/>
        </w:rPr>
        <w:t xml:space="preserve">gen zijn tegen de achterkant </w:t>
      </w:r>
      <w:r>
        <w:rPr>
          <w:rFonts w:ascii="Arial" w:hAnsi="Arial" w:cs="Arial"/>
          <w:sz w:val="28"/>
          <w:szCs w:val="28"/>
        </w:rPr>
        <w:t>geniet.</w:t>
      </w:r>
    </w:p>
    <w:p w14:paraId="28387154" w14:textId="77777777" w:rsidR="00526473" w:rsidRDefault="00526473" w:rsidP="00526473">
      <w:pPr>
        <w:pStyle w:val="Lijstalinea"/>
        <w:rPr>
          <w:rFonts w:ascii="Arial" w:hAnsi="Arial" w:cs="Arial"/>
          <w:sz w:val="28"/>
          <w:szCs w:val="28"/>
        </w:rPr>
      </w:pPr>
    </w:p>
    <w:p w14:paraId="13008470" w14:textId="02A3FFA6" w:rsidR="00766184" w:rsidRDefault="00766184" w:rsidP="00766184">
      <w:pPr>
        <w:pStyle w:val="Lijstalinea"/>
        <w:rPr>
          <w:rFonts w:ascii="Arial" w:hAnsi="Arial" w:cs="Arial"/>
          <w:sz w:val="28"/>
          <w:szCs w:val="28"/>
        </w:rPr>
      </w:pPr>
    </w:p>
    <w:p w14:paraId="4526F579" w14:textId="77777777" w:rsidR="00766184" w:rsidRDefault="00766184" w:rsidP="00766184">
      <w:pPr>
        <w:rPr>
          <w:rFonts w:ascii="Arial" w:hAnsi="Arial" w:cs="Arial"/>
          <w:sz w:val="28"/>
          <w:szCs w:val="28"/>
        </w:rPr>
      </w:pPr>
    </w:p>
    <w:p w14:paraId="514982FB" w14:textId="354F9EC8" w:rsidR="00766184" w:rsidRPr="00766184" w:rsidRDefault="00766184" w:rsidP="00766184">
      <w:pPr>
        <w:rPr>
          <w:rFonts w:ascii="Arial" w:hAnsi="Arial" w:cs="Arial"/>
          <w:b/>
          <w:sz w:val="28"/>
          <w:szCs w:val="28"/>
        </w:rPr>
      </w:pPr>
      <w:r w:rsidRPr="00766184">
        <w:rPr>
          <w:rFonts w:ascii="Arial" w:hAnsi="Arial" w:cs="Arial"/>
          <w:b/>
          <w:sz w:val="28"/>
          <w:szCs w:val="28"/>
        </w:rPr>
        <w:t>Opdracht 6</w:t>
      </w:r>
    </w:p>
    <w:p w14:paraId="069C4D56" w14:textId="77777777" w:rsidR="00766184" w:rsidRPr="00766184" w:rsidRDefault="00766184" w:rsidP="00766184">
      <w:pPr>
        <w:rPr>
          <w:rFonts w:ascii="Arial" w:hAnsi="Arial" w:cs="Arial"/>
          <w:sz w:val="28"/>
          <w:szCs w:val="28"/>
        </w:rPr>
      </w:pPr>
    </w:p>
    <w:sectPr w:rsidR="00766184" w:rsidRPr="007661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altName w:val="Courier"/>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701DBB"/>
    <w:multiLevelType w:val="hybridMultilevel"/>
    <w:tmpl w:val="4306AC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9BE3253"/>
    <w:multiLevelType w:val="hybridMultilevel"/>
    <w:tmpl w:val="18F253C8"/>
    <w:lvl w:ilvl="0" w:tplc="C82E46C4">
      <w:start w:val="1"/>
      <w:numFmt w:val="bullet"/>
      <w:lvlText w:val=""/>
      <w:lvlJc w:val="left"/>
      <w:pPr>
        <w:ind w:left="1080" w:hanging="360"/>
      </w:pPr>
      <w:rPr>
        <w:rFonts w:ascii="Wingdings" w:eastAsiaTheme="minorHAnsi" w:hAnsi="Wingdings"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7FD55577"/>
    <w:multiLevelType w:val="hybridMultilevel"/>
    <w:tmpl w:val="15DABD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0AB"/>
    <w:rsid w:val="000654CF"/>
    <w:rsid w:val="00526473"/>
    <w:rsid w:val="00766184"/>
    <w:rsid w:val="008D1C60"/>
    <w:rsid w:val="0097364B"/>
    <w:rsid w:val="00CE10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41102"/>
  <w15:chartTrackingRefBased/>
  <w15:docId w15:val="{C12053DB-4CCA-454A-8EED-E6B4C515B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E10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527</Words>
  <Characters>2899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Ven-van der Aa, JAM (Jolanda) van der</dc:creator>
  <cp:keywords/>
  <dc:description/>
  <cp:lastModifiedBy>Jolanda Ven, van der</cp:lastModifiedBy>
  <cp:revision>2</cp:revision>
  <dcterms:created xsi:type="dcterms:W3CDTF">2016-10-13T12:16:00Z</dcterms:created>
  <dcterms:modified xsi:type="dcterms:W3CDTF">2016-10-13T12:16:00Z</dcterms:modified>
</cp:coreProperties>
</file>