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2410"/>
        <w:gridCol w:w="2659"/>
      </w:tblGrid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Soort deken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Functie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Wanneer te gebruiken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>
              <w:rPr>
                <w:b/>
              </w:rPr>
              <w:t xml:space="preserve">Afbeelding </w:t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Regendeken</w:t>
            </w:r>
          </w:p>
        </w:tc>
        <w:tc>
          <w:tcPr>
            <w:tcW w:w="2410" w:type="dxa"/>
          </w:tcPr>
          <w:p w:rsidR="0091558A" w:rsidRDefault="0091558A" w:rsidP="00657CEA">
            <w:r>
              <w:t>Bescherming tegen regen en wind</w:t>
            </w:r>
          </w:p>
          <w:p w:rsidR="0091558A" w:rsidRDefault="0091558A" w:rsidP="00657CEA"/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>Bij vochtig/nat weer</w:t>
            </w:r>
          </w:p>
        </w:tc>
        <w:tc>
          <w:tcPr>
            <w:tcW w:w="2659" w:type="dxa"/>
          </w:tcPr>
          <w:p w:rsidR="0091558A" w:rsidRDefault="0091558A" w:rsidP="00657CEA">
            <w:r w:rsidRPr="0091558A">
              <w:rPr>
                <w:rFonts w:eastAsia="Times New Roman" w:cs="Times New Roman"/>
                <w:noProof/>
                <w:lang w:eastAsia="nl-NL"/>
              </w:rPr>
              <w:drawing>
                <wp:inline distT="0" distB="0" distL="0" distR="0">
                  <wp:extent cx="1202055" cy="847725"/>
                  <wp:effectExtent l="0" t="0" r="0" b="9525"/>
                  <wp:docPr id="2" name="Afbeelding 2" descr="http://dier-en-natuur.infonu.nl/artikel-fotos/lisateamo/04119115728-thum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ier-en-natuur.infonu.nl/artikel-fotos/lisateamo/04119115728-thum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05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Staldeken</w:t>
            </w:r>
          </w:p>
        </w:tc>
        <w:tc>
          <w:tcPr>
            <w:tcW w:w="2410" w:type="dxa"/>
          </w:tcPr>
          <w:p w:rsidR="0091558A" w:rsidRDefault="0091558A" w:rsidP="00657CEA">
            <w:r>
              <w:t xml:space="preserve">Warm houden </w:t>
            </w:r>
          </w:p>
          <w:p w:rsidR="0091558A" w:rsidRDefault="0091558A" w:rsidP="00657CEA"/>
          <w:p w:rsidR="0091558A" w:rsidRDefault="0091558A" w:rsidP="00657CEA"/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 xml:space="preserve">Als het paard </w:t>
            </w:r>
            <w:r w:rsidR="00D735F2">
              <w:br/>
            </w:r>
            <w:r>
              <w:t>geschoren is</w:t>
            </w:r>
          </w:p>
          <w:p w:rsidR="0091558A" w:rsidRDefault="0091558A" w:rsidP="00657CEA"/>
        </w:tc>
        <w:tc>
          <w:tcPr>
            <w:tcW w:w="2659" w:type="dxa"/>
          </w:tcPr>
          <w:p w:rsidR="0091558A" w:rsidRDefault="0091558A" w:rsidP="00657CEA">
            <w:r>
              <w:rPr>
                <w:rFonts w:ascii="Arial" w:hAnsi="Arial" w:cs="Arial"/>
                <w:noProof/>
                <w:color w:val="C60000"/>
                <w:sz w:val="18"/>
                <w:szCs w:val="18"/>
                <w:lang w:eastAsia="nl-NL"/>
              </w:rPr>
              <w:drawing>
                <wp:inline distT="0" distB="0" distL="0" distR="0">
                  <wp:extent cx="1143000" cy="1143000"/>
                  <wp:effectExtent l="0" t="0" r="0" b="0"/>
                  <wp:docPr id="7" name="Afbeelding 7" descr="http://demandware.edgesuite.net/sits_pod23/dw/image/v2/AAEM_PRD/on/demandware.static/Sites-hrzeu-Site/Sites-hz-master-catalog/nl_NL/v1355126794600/large/24767_DB.jpg?sw=425&amp;sh=425&amp;sfrm=jpg">
                    <a:hlinkClick xmlns:a="http://schemas.openxmlformats.org/drawingml/2006/main" r:id="rId7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demandware.edgesuite.net/sits_pod23/dw/image/v2/AAEM_PRD/on/demandware.static/Sites-hrzeu-Site/Sites-hz-master-catalog/nl_NL/v1355126794600/large/24767_DB.jpg?sw=425&amp;sh=425&amp;sfrm=jpg">
                            <a:hlinkClick r:id="rId7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Uitrijdeken</w:t>
            </w:r>
          </w:p>
        </w:tc>
        <w:tc>
          <w:tcPr>
            <w:tcW w:w="2410" w:type="dxa"/>
          </w:tcPr>
          <w:p w:rsidR="0091558A" w:rsidRDefault="0091558A" w:rsidP="00657CEA">
            <w:r>
              <w:t xml:space="preserve">Waterdicht en bescherming voor paarden met een gevoelige rug </w:t>
            </w:r>
          </w:p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>Als je veel buiten rijdt/bij geschoren paarden</w:t>
            </w:r>
          </w:p>
        </w:tc>
        <w:tc>
          <w:tcPr>
            <w:tcW w:w="2659" w:type="dxa"/>
          </w:tcPr>
          <w:p w:rsidR="0091558A" w:rsidRDefault="0091558A" w:rsidP="00657CEA">
            <w:r>
              <w:rPr>
                <w:rFonts w:ascii="Arial" w:hAnsi="Arial" w:cs="Arial"/>
                <w:noProof/>
                <w:color w:val="C60000"/>
                <w:sz w:val="18"/>
                <w:szCs w:val="18"/>
                <w:lang w:eastAsia="nl-NL"/>
              </w:rPr>
              <w:drawing>
                <wp:inline distT="0" distB="0" distL="0" distR="0">
                  <wp:extent cx="1038225" cy="1038225"/>
                  <wp:effectExtent l="0" t="0" r="9525" b="9525"/>
                  <wp:docPr id="8" name="Afbeelding 8" descr="Walker deken">
                    <a:hlinkClick xmlns:a="http://schemas.openxmlformats.org/drawingml/2006/main" r:id="rId9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alker deken">
                            <a:hlinkClick r:id="rId9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Uitrijdeken</w:t>
            </w:r>
          </w:p>
        </w:tc>
        <w:tc>
          <w:tcPr>
            <w:tcW w:w="2410" w:type="dxa"/>
          </w:tcPr>
          <w:p w:rsidR="0091558A" w:rsidRDefault="0091558A" w:rsidP="00657CEA">
            <w:r>
              <w:t>Niet waterdicht, beschermt je paard tegen het koude weer en houdt wind tegen, zo koelt je paard niet te snel af</w:t>
            </w:r>
          </w:p>
        </w:tc>
        <w:tc>
          <w:tcPr>
            <w:tcW w:w="2410" w:type="dxa"/>
          </w:tcPr>
          <w:p w:rsidR="0091558A" w:rsidRDefault="0091558A" w:rsidP="00657CEA">
            <w:r>
              <w:t>In/uitstappen bij koud weer</w:t>
            </w:r>
          </w:p>
        </w:tc>
        <w:tc>
          <w:tcPr>
            <w:tcW w:w="2659" w:type="dxa"/>
          </w:tcPr>
          <w:p w:rsidR="0091558A" w:rsidRDefault="0091558A" w:rsidP="00657CEA"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1143000" cy="1143000"/>
                  <wp:effectExtent l="0" t="0" r="0" b="0"/>
                  <wp:docPr id="9" name="Afbeelding 9" descr="http://static.ruitersport.com/media/catalog/product/cache/15/image/600x600/9df78eab33525d08d6e5fb8d27136e95/u/i/uitrijdeken_fleece_deluxe_322004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ruitersport.com/media/catalog/product/cache/15/image/600x600/9df78eab33525d08d6e5fb8d27136e95/u/i/uitrijdeken_fleece_deluxe_322004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Winterdeken</w:t>
            </w:r>
          </w:p>
        </w:tc>
        <w:tc>
          <w:tcPr>
            <w:tcW w:w="2410" w:type="dxa"/>
          </w:tcPr>
          <w:p w:rsidR="0091558A" w:rsidRDefault="0091558A" w:rsidP="00657CEA">
            <w:r>
              <w:t>Houdt paard warm/wintervacht tegen gaan</w:t>
            </w:r>
          </w:p>
          <w:p w:rsidR="0091558A" w:rsidRDefault="0091558A" w:rsidP="00657CEA"/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>Koud, vriezen en regen</w:t>
            </w:r>
          </w:p>
        </w:tc>
        <w:tc>
          <w:tcPr>
            <w:tcW w:w="2659" w:type="dxa"/>
          </w:tcPr>
          <w:p w:rsidR="0091558A" w:rsidRDefault="0091558A" w:rsidP="00657CEA">
            <w:r>
              <w:rPr>
                <w:rFonts w:ascii="Trebuchet MS" w:hAnsi="Trebuchet MS"/>
                <w:noProof/>
                <w:sz w:val="19"/>
                <w:szCs w:val="19"/>
                <w:lang w:eastAsia="nl-NL"/>
              </w:rPr>
              <w:drawing>
                <wp:inline distT="0" distB="0" distL="0" distR="0" wp14:anchorId="14532338" wp14:editId="547ACCF2">
                  <wp:extent cx="1285875" cy="1017984"/>
                  <wp:effectExtent l="0" t="0" r="0" b="0"/>
                  <wp:docPr id="3" name="Afbeelding 3" descr="http://www.goedkopepaardendekens.nl/product_images/z/483/3220673__50363_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oedkopepaardendekens.nl/product_images/z/483/3220673__50363_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833" cy="1022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Zomerdeken</w:t>
            </w:r>
          </w:p>
        </w:tc>
        <w:tc>
          <w:tcPr>
            <w:tcW w:w="2410" w:type="dxa"/>
          </w:tcPr>
          <w:p w:rsidR="0091558A" w:rsidRDefault="0091558A" w:rsidP="00657CEA">
            <w:r>
              <w:t xml:space="preserve">Beschermt gevoelige huid, beschermt tegen verbranden en beschermt tegen UV staling </w:t>
            </w:r>
          </w:p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>Zonnig weer</w:t>
            </w:r>
          </w:p>
        </w:tc>
        <w:tc>
          <w:tcPr>
            <w:tcW w:w="2659" w:type="dxa"/>
          </w:tcPr>
          <w:p w:rsidR="0091558A" w:rsidRDefault="0091558A" w:rsidP="00657CEA">
            <w:r>
              <w:rPr>
                <w:rFonts w:ascii="Trebuchet MS" w:hAnsi="Trebuchet MS"/>
                <w:noProof/>
                <w:sz w:val="19"/>
                <w:szCs w:val="19"/>
                <w:lang w:eastAsia="nl-NL"/>
              </w:rPr>
              <w:drawing>
                <wp:inline distT="0" distB="0" distL="0" distR="0" wp14:anchorId="2D8B499A" wp14:editId="53935F9A">
                  <wp:extent cx="1352550" cy="993710"/>
                  <wp:effectExtent l="0" t="0" r="0" b="0"/>
                  <wp:docPr id="4" name="Afbeelding 4" descr="http://www.goedkopepaardendekens.nl/product_images/l/760/32200018_1__56688_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oedkopepaardendekens.nl/product_images/l/760/32200018_1__56688_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256" cy="993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Vliegendeken</w:t>
            </w:r>
          </w:p>
        </w:tc>
        <w:tc>
          <w:tcPr>
            <w:tcW w:w="2410" w:type="dxa"/>
          </w:tcPr>
          <w:p w:rsidR="0091558A" w:rsidRDefault="0091558A" w:rsidP="00657CEA">
            <w:r>
              <w:t>Beschermt gevoelige huid, beschermt tegen allergische reacties van insecten</w:t>
            </w:r>
          </w:p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>Hoogseizoen</w:t>
            </w:r>
          </w:p>
        </w:tc>
        <w:tc>
          <w:tcPr>
            <w:tcW w:w="2659" w:type="dxa"/>
          </w:tcPr>
          <w:p w:rsidR="0091558A" w:rsidRDefault="0091558A" w:rsidP="00657CEA">
            <w:r>
              <w:rPr>
                <w:rFonts w:ascii="Trebuchet MS" w:hAnsi="Trebuchet MS"/>
                <w:noProof/>
                <w:sz w:val="19"/>
                <w:szCs w:val="19"/>
                <w:lang w:eastAsia="nl-NL"/>
              </w:rPr>
              <w:drawing>
                <wp:inline distT="0" distB="0" distL="0" distR="0">
                  <wp:extent cx="1236714" cy="1095375"/>
                  <wp:effectExtent l="0" t="0" r="1905" b="0"/>
                  <wp:docPr id="5" name="Afbeelding 5" descr="http://www.goedkopepaardendekens.nl/product_images/d/651/resizeimage_4__79026_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goedkopepaardendekens.nl/product_images/d/651/resizeimage_4__79026_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714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58A" w:rsidTr="0091558A">
        <w:tc>
          <w:tcPr>
            <w:tcW w:w="1809" w:type="dxa"/>
            <w:shd w:val="clear" w:color="auto" w:fill="F2F2F2" w:themeFill="background1" w:themeFillShade="F2"/>
          </w:tcPr>
          <w:p w:rsidR="0091558A" w:rsidRPr="008E06A8" w:rsidRDefault="0091558A" w:rsidP="00657CEA">
            <w:pPr>
              <w:rPr>
                <w:b/>
              </w:rPr>
            </w:pPr>
            <w:r w:rsidRPr="008E06A8">
              <w:rPr>
                <w:b/>
              </w:rPr>
              <w:t>Zweetdeken</w:t>
            </w:r>
          </w:p>
        </w:tc>
        <w:tc>
          <w:tcPr>
            <w:tcW w:w="2410" w:type="dxa"/>
          </w:tcPr>
          <w:p w:rsidR="0091558A" w:rsidRDefault="0091558A" w:rsidP="00657CEA">
            <w:r>
              <w:t>Neemt zweet op en houdt het paard warm</w:t>
            </w:r>
          </w:p>
          <w:p w:rsidR="0091558A" w:rsidRDefault="0091558A" w:rsidP="00657CEA"/>
          <w:p w:rsidR="0091558A" w:rsidRDefault="0091558A" w:rsidP="00657CEA"/>
        </w:tc>
        <w:tc>
          <w:tcPr>
            <w:tcW w:w="2410" w:type="dxa"/>
          </w:tcPr>
          <w:p w:rsidR="0091558A" w:rsidRDefault="0091558A" w:rsidP="00657CEA">
            <w:r>
              <w:t>Uitstappen/winter</w:t>
            </w:r>
            <w:r w:rsidR="00D735F2">
              <w:br/>
            </w:r>
            <w:r>
              <w:t>maanden</w:t>
            </w:r>
          </w:p>
        </w:tc>
        <w:tc>
          <w:tcPr>
            <w:tcW w:w="2659" w:type="dxa"/>
          </w:tcPr>
          <w:p w:rsidR="0091558A" w:rsidRDefault="0091558A" w:rsidP="00657CEA">
            <w:r>
              <w:rPr>
                <w:rFonts w:ascii="Trebuchet MS" w:hAnsi="Trebuchet MS"/>
                <w:noProof/>
                <w:sz w:val="19"/>
                <w:szCs w:val="19"/>
                <w:lang w:eastAsia="nl-NL"/>
              </w:rPr>
              <w:drawing>
                <wp:inline distT="0" distB="0" distL="0" distR="0">
                  <wp:extent cx="1085850" cy="950119"/>
                  <wp:effectExtent l="0" t="0" r="0" b="2540"/>
                  <wp:docPr id="6" name="Afbeelding 6" descr="http://www.goedkopepaardendekens.nl/product_images/f/625/32200393_navy__94945_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goedkopepaardendekens.nl/product_images/f/625/32200393_navy__94945_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50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2A38" w:rsidRPr="0091558A" w:rsidRDefault="00212A38" w:rsidP="00212A38">
      <w:pPr>
        <w:pStyle w:val="Geenafstand"/>
      </w:pPr>
    </w:p>
    <w:p w:rsidR="00995788" w:rsidRDefault="00995788"/>
    <w:p w:rsidR="00C776CA" w:rsidRDefault="00995788">
      <w:r>
        <w:lastRenderedPageBreak/>
        <w:t>Naam student:</w:t>
      </w:r>
      <w:r>
        <w:br/>
        <w:t>Naam beoordelaar: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2126"/>
        <w:gridCol w:w="3292"/>
      </w:tblGrid>
      <w:tr w:rsidR="00C776CA" w:rsidTr="00E27681">
        <w:tc>
          <w:tcPr>
            <w:tcW w:w="3794" w:type="dxa"/>
            <w:shd w:val="clear" w:color="auto" w:fill="FDD7F5"/>
          </w:tcPr>
          <w:p w:rsidR="00C776CA" w:rsidRPr="00E27681" w:rsidRDefault="00C776CA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Onderdeel</w:t>
            </w:r>
          </w:p>
        </w:tc>
        <w:tc>
          <w:tcPr>
            <w:tcW w:w="2126" w:type="dxa"/>
            <w:shd w:val="clear" w:color="auto" w:fill="FDD7F5"/>
          </w:tcPr>
          <w:p w:rsidR="00C776CA" w:rsidRDefault="00C776CA" w:rsidP="00D735F2">
            <w:pPr>
              <w:pStyle w:val="Geenafstand"/>
            </w:pPr>
            <w:r>
              <w:t>Beoordeling 1 tot 5</w:t>
            </w:r>
          </w:p>
        </w:tc>
        <w:tc>
          <w:tcPr>
            <w:tcW w:w="3292" w:type="dxa"/>
            <w:shd w:val="clear" w:color="auto" w:fill="FDD7F5"/>
          </w:tcPr>
          <w:p w:rsidR="00C776CA" w:rsidRDefault="00C776CA" w:rsidP="00D735F2">
            <w:pPr>
              <w:pStyle w:val="Geenafstand"/>
            </w:pPr>
            <w:r>
              <w:t xml:space="preserve">Opmerkingen </w:t>
            </w:r>
          </w:p>
        </w:tc>
      </w:tr>
      <w:tr w:rsidR="00C776CA" w:rsidTr="00E27681">
        <w:tc>
          <w:tcPr>
            <w:tcW w:w="3794" w:type="dxa"/>
            <w:shd w:val="clear" w:color="auto" w:fill="FDD7F5"/>
          </w:tcPr>
          <w:p w:rsidR="00C776CA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Leg de teugels over de hals</w:t>
            </w:r>
          </w:p>
        </w:tc>
        <w:tc>
          <w:tcPr>
            <w:tcW w:w="2126" w:type="dxa"/>
          </w:tcPr>
          <w:p w:rsidR="00C776CA" w:rsidRDefault="00C776CA" w:rsidP="00D735F2">
            <w:pPr>
              <w:pStyle w:val="Geenafstand"/>
            </w:pPr>
          </w:p>
        </w:tc>
        <w:tc>
          <w:tcPr>
            <w:tcW w:w="3292" w:type="dxa"/>
          </w:tcPr>
          <w:p w:rsidR="00C776CA" w:rsidRDefault="00C776CA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Staat aan de linkerkant van het paard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Neemt het hoofdstel in de rechterhand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Neemt het bin in de linkerhand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Legt het bit rustig tegen de lippen van het paard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Opent de mond van het paard rustig en zacht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Duwt het bit rustig in de mond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Schuift het kopstuk over de oren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 xml:space="preserve">Zorgt dat de </w:t>
            </w:r>
            <w:proofErr w:type="spellStart"/>
            <w:r w:rsidRPr="00E27681">
              <w:rPr>
                <w:b/>
              </w:rPr>
              <w:t>maantop</w:t>
            </w:r>
            <w:proofErr w:type="spellEnd"/>
            <w:r w:rsidRPr="00E27681">
              <w:rPr>
                <w:b/>
              </w:rPr>
              <w:t xml:space="preserve"> vrij ligt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 xml:space="preserve">Sluit de </w:t>
            </w:r>
            <w:proofErr w:type="spellStart"/>
            <w:r w:rsidRPr="00E27681">
              <w:rPr>
                <w:b/>
              </w:rPr>
              <w:t>keelriem</w:t>
            </w:r>
            <w:proofErr w:type="spellEnd"/>
            <w:r w:rsidRPr="00E27681">
              <w:rPr>
                <w:b/>
              </w:rPr>
              <w:t xml:space="preserve"> zo dat er nog een vuist tussen kan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Sluit de neusriem zo dat er nog 2 vingers tussen kunnen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 xml:space="preserve">Sluit de </w:t>
            </w:r>
            <w:proofErr w:type="spellStart"/>
            <w:r w:rsidRPr="00E27681">
              <w:rPr>
                <w:b/>
              </w:rPr>
              <w:t>sperriem</w:t>
            </w:r>
            <w:proofErr w:type="spellEnd"/>
          </w:p>
          <w:p w:rsidR="00E27681" w:rsidRPr="00E27681" w:rsidRDefault="00E27681" w:rsidP="00D735F2">
            <w:pPr>
              <w:pStyle w:val="Geenafstand"/>
              <w:rPr>
                <w:b/>
              </w:rPr>
            </w:pPr>
            <w:r w:rsidRPr="00E27681">
              <w:rPr>
                <w:b/>
              </w:rPr>
              <w:t>(kan eventueel niet van toepassing zijn)</w:t>
            </w:r>
          </w:p>
        </w:tc>
        <w:tc>
          <w:tcPr>
            <w:tcW w:w="2126" w:type="dxa"/>
          </w:tcPr>
          <w:p w:rsidR="00E27681" w:rsidRDefault="00E27681" w:rsidP="00D735F2">
            <w:pPr>
              <w:pStyle w:val="Geenafstand"/>
            </w:pPr>
          </w:p>
        </w:tc>
        <w:tc>
          <w:tcPr>
            <w:tcW w:w="3292" w:type="dxa"/>
          </w:tcPr>
          <w:p w:rsidR="00E27681" w:rsidRDefault="00E27681" w:rsidP="00D735F2">
            <w:pPr>
              <w:pStyle w:val="Geenafstand"/>
            </w:pPr>
          </w:p>
        </w:tc>
      </w:tr>
    </w:tbl>
    <w:p w:rsidR="008E06A8" w:rsidRPr="00995788" w:rsidRDefault="00E27681" w:rsidP="00995788">
      <w:pPr>
        <w:rPr>
          <w:b/>
          <w:color w:val="1F497D" w:themeColor="text2"/>
          <w:sz w:val="28"/>
        </w:rPr>
      </w:pPr>
      <w:r w:rsidRPr="00995788">
        <w:rPr>
          <w:b/>
          <w:color w:val="1F497D" w:themeColor="text2"/>
          <w:sz w:val="28"/>
        </w:rPr>
        <w:t xml:space="preserve">Gemiddelde beoordeling van het omdoen van het hoofdstel: </w:t>
      </w:r>
    </w:p>
    <w:p w:rsidR="00E27681" w:rsidRDefault="00E27681" w:rsidP="00E2768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  <w:gridCol w:w="2126"/>
        <w:gridCol w:w="3292"/>
      </w:tblGrid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Onderdeel</w:t>
            </w:r>
          </w:p>
        </w:tc>
        <w:tc>
          <w:tcPr>
            <w:tcW w:w="2126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Beoordeling  1 tot 5</w:t>
            </w:r>
          </w:p>
        </w:tc>
        <w:tc>
          <w:tcPr>
            <w:tcW w:w="3292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Opmerkingen</w:t>
            </w:r>
          </w:p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Zorgt dat de stijgbeugels opgestoken zijn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Zorgt dat de singel over het zadel ligt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995788" w:rsidP="00E27681">
            <w:pPr>
              <w:rPr>
                <w:b/>
              </w:rPr>
            </w:pPr>
            <w:r w:rsidRPr="00995788">
              <w:rPr>
                <w:b/>
              </w:rPr>
              <w:t>Leg</w:t>
            </w:r>
            <w:r w:rsidR="00E27681" w:rsidRPr="00995788">
              <w:rPr>
                <w:b/>
              </w:rPr>
              <w:t xml:space="preserve">t het sjabrak </w:t>
            </w:r>
            <w:r w:rsidRPr="00995788">
              <w:rPr>
                <w:b/>
              </w:rPr>
              <w:t>vanaf de linkerkant van het paard ter hoogte van de schoft op de rug en schuif het met</w:t>
            </w:r>
            <w:r w:rsidR="00E27681" w:rsidRPr="00995788">
              <w:rPr>
                <w:b/>
              </w:rPr>
              <w:t xml:space="preserve"> de haargroei mee naar achteren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995788" w:rsidP="00E27681">
            <w:pPr>
              <w:rPr>
                <w:b/>
              </w:rPr>
            </w:pPr>
            <w:r w:rsidRPr="00995788">
              <w:rPr>
                <w:b/>
              </w:rPr>
              <w:t>Leg</w:t>
            </w:r>
            <w:r w:rsidR="00E27681" w:rsidRPr="00995788">
              <w:rPr>
                <w:b/>
              </w:rPr>
              <w:t>t</w:t>
            </w:r>
            <w:r w:rsidRPr="00995788">
              <w:rPr>
                <w:b/>
              </w:rPr>
              <w:t xml:space="preserve"> het zadel vanaf de linkerkant van het paard ter hoogte van de schoft op de rug en schuif het met de haargroei mee naar achteren.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Zorgt dat het sjabrak recht en niet te strak op de schoft ligt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Loopt naar de andere kant en haalt de singel naar beneden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Maak de singel aan de linkerkant voorzichtig vast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  <w:tr w:rsidR="00E27681" w:rsidTr="00E27681">
        <w:tc>
          <w:tcPr>
            <w:tcW w:w="3794" w:type="dxa"/>
            <w:shd w:val="clear" w:color="auto" w:fill="FDD7F5"/>
          </w:tcPr>
          <w:p w:rsidR="00E27681" w:rsidRPr="00995788" w:rsidRDefault="00E27681" w:rsidP="00E27681">
            <w:pPr>
              <w:rPr>
                <w:b/>
              </w:rPr>
            </w:pPr>
            <w:r w:rsidRPr="00995788">
              <w:rPr>
                <w:b/>
              </w:rPr>
              <w:t>Zorg dat de singel een handbreedte achter het voorbeen ligt en niet gedraaid is</w:t>
            </w:r>
          </w:p>
        </w:tc>
        <w:tc>
          <w:tcPr>
            <w:tcW w:w="2126" w:type="dxa"/>
          </w:tcPr>
          <w:p w:rsidR="00E27681" w:rsidRPr="00E27681" w:rsidRDefault="00E27681" w:rsidP="00E27681"/>
        </w:tc>
        <w:tc>
          <w:tcPr>
            <w:tcW w:w="3292" w:type="dxa"/>
          </w:tcPr>
          <w:p w:rsidR="00E27681" w:rsidRPr="00E27681" w:rsidRDefault="00E27681" w:rsidP="00E27681"/>
        </w:tc>
      </w:tr>
    </w:tbl>
    <w:p w:rsidR="00E27681" w:rsidRPr="00416E3E" w:rsidRDefault="00416E3E" w:rsidP="00416E3E">
      <w:pPr>
        <w:rPr>
          <w:b/>
          <w:color w:val="1F497D" w:themeColor="text2"/>
          <w:sz w:val="28"/>
          <w:szCs w:val="28"/>
        </w:rPr>
      </w:pPr>
      <w:r w:rsidRPr="00416E3E">
        <w:rPr>
          <w:b/>
          <w:color w:val="1F497D" w:themeColor="text2"/>
          <w:sz w:val="28"/>
          <w:szCs w:val="28"/>
        </w:rPr>
        <w:t xml:space="preserve">Gemiddelde </w:t>
      </w:r>
      <w:r>
        <w:rPr>
          <w:b/>
          <w:color w:val="1F497D" w:themeColor="text2"/>
          <w:sz w:val="28"/>
          <w:szCs w:val="28"/>
        </w:rPr>
        <w:t xml:space="preserve">beoordeling van het opdoen van het zadel: </w:t>
      </w:r>
    </w:p>
    <w:sectPr w:rsidR="00E27681" w:rsidRPr="00416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51F71"/>
    <w:multiLevelType w:val="hybridMultilevel"/>
    <w:tmpl w:val="B6BCFD1E"/>
    <w:lvl w:ilvl="0" w:tplc="0EF2D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28B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4A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9C1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840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0E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E09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F84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B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EF21310"/>
    <w:multiLevelType w:val="hybridMultilevel"/>
    <w:tmpl w:val="2690BFB4"/>
    <w:lvl w:ilvl="0" w:tplc="CF2C68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BC5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104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E4C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08A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5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809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B06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D47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EA"/>
    <w:rsid w:val="00113664"/>
    <w:rsid w:val="00212A38"/>
    <w:rsid w:val="00416E3E"/>
    <w:rsid w:val="00657CEA"/>
    <w:rsid w:val="008E06A8"/>
    <w:rsid w:val="0091558A"/>
    <w:rsid w:val="00995788"/>
    <w:rsid w:val="00AA2E38"/>
    <w:rsid w:val="00B62918"/>
    <w:rsid w:val="00C776CA"/>
    <w:rsid w:val="00D735F2"/>
    <w:rsid w:val="00DC4273"/>
    <w:rsid w:val="00E27681"/>
    <w:rsid w:val="00EA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76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9155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57C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57C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657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">
    <w:name w:val="Kop 2 Char"/>
    <w:basedOn w:val="Standaardalinea-lettertype"/>
    <w:link w:val="Kop2"/>
    <w:uiPriority w:val="9"/>
    <w:rsid w:val="0091558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558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1558A"/>
    <w:pPr>
      <w:ind w:left="720"/>
      <w:contextualSpacing/>
    </w:pPr>
  </w:style>
  <w:style w:type="paragraph" w:styleId="Geenafstand">
    <w:name w:val="No Spacing"/>
    <w:uiPriority w:val="1"/>
    <w:qFormat/>
    <w:rsid w:val="0091558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E276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76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9155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57C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57C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657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">
    <w:name w:val="Kop 2 Char"/>
    <w:basedOn w:val="Standaardalinea-lettertype"/>
    <w:link w:val="Kop2"/>
    <w:uiPriority w:val="9"/>
    <w:rsid w:val="0091558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558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1558A"/>
    <w:pPr>
      <w:ind w:left="720"/>
      <w:contextualSpacing/>
    </w:pPr>
  </w:style>
  <w:style w:type="paragraph" w:styleId="Geenafstand">
    <w:name w:val="No Spacing"/>
    <w:uiPriority w:val="1"/>
    <w:qFormat/>
    <w:rsid w:val="0091558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E276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01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52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hyperlink" Target="http://demandware.edgesuite.net/sits_pod23/dw/image/v2/AAEM_PRD/on/demandware.static/Sites-hrzeu-Site/Sites-hz-master-catalog/nl_NL/v1355126794600/large/24767_DB.jpg?sw=800&amp;sh=800&amp;sfrm=jpg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demandware.edgesuite.net/sits_pod23/dw/image/v2/AAEM_PRD/on/demandware.static/Sites-hrzeu-Site/Sites-hz-master-catalog/nl_NL/v1355126794600/large/24336_BL.jpg?sw=800&amp;sh=800&amp;sfrm=jpg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Mayke Rulof</dc:creator>
  <cp:lastModifiedBy>Mayke Rulof</cp:lastModifiedBy>
  <cp:revision>4</cp:revision>
  <dcterms:created xsi:type="dcterms:W3CDTF">2012-12-10T09:05:00Z</dcterms:created>
  <dcterms:modified xsi:type="dcterms:W3CDTF">2012-12-10T12:42:00Z</dcterms:modified>
</cp:coreProperties>
</file>