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19"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2"/>
      </w:tblGrid>
      <w:tr w:rsidR="00B15A6A" w:rsidTr="00363EA3">
        <w:trPr>
          <w:trHeight w:val="1025"/>
        </w:trPr>
        <w:tc>
          <w:tcPr>
            <w:tcW w:w="8719" w:type="dxa"/>
            <w:tcBorders>
              <w:top w:val="nil"/>
              <w:left w:val="nil"/>
              <w:bottom w:val="nil"/>
              <w:right w:val="nil"/>
            </w:tcBorders>
          </w:tcPr>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B15A6A" w:rsidTr="00363EA3">
              <w:tc>
                <w:tcPr>
                  <w:tcW w:w="1701" w:type="dxa"/>
                  <w:tcBorders>
                    <w:top w:val="nil"/>
                    <w:left w:val="nil"/>
                    <w:bottom w:val="nil"/>
                    <w:right w:val="nil"/>
                  </w:tcBorders>
                </w:tcPr>
                <w:p w:rsidR="00B15A6A" w:rsidRDefault="00B15A6A" w:rsidP="00363EA3">
                  <w:pPr>
                    <w:pStyle w:val="bundeltitel"/>
                    <w:jc w:val="center"/>
                    <w:rPr>
                      <w:sz w:val="28"/>
                    </w:rPr>
                  </w:pPr>
                  <w:r>
                    <w:rPr>
                      <w:sz w:val="28"/>
                    </w:rPr>
                    <w:t>taak</w:t>
                  </w:r>
                </w:p>
              </w:tc>
              <w:tc>
                <w:tcPr>
                  <w:tcW w:w="7158" w:type="dxa"/>
                  <w:tcBorders>
                    <w:top w:val="nil"/>
                    <w:left w:val="nil"/>
                    <w:bottom w:val="single" w:sz="4" w:space="0" w:color="auto"/>
                    <w:right w:val="nil"/>
                  </w:tcBorders>
                </w:tcPr>
                <w:p w:rsidR="00B15A6A" w:rsidRDefault="00B15A6A" w:rsidP="00363EA3">
                  <w:pPr>
                    <w:pStyle w:val="bundeltitel"/>
                    <w:rPr>
                      <w:sz w:val="28"/>
                    </w:rPr>
                  </w:pPr>
                  <w:r>
                    <w:rPr>
                      <w:sz w:val="28"/>
                    </w:rPr>
                    <w:t>uitvoering</w:t>
                  </w:r>
                </w:p>
              </w:tc>
            </w:tr>
            <w:tr w:rsidR="00B15A6A" w:rsidTr="00363EA3">
              <w:trPr>
                <w:trHeight w:val="1756"/>
              </w:trPr>
              <w:tc>
                <w:tcPr>
                  <w:tcW w:w="8859" w:type="dxa"/>
                  <w:gridSpan w:val="2"/>
                  <w:tcBorders>
                    <w:top w:val="nil"/>
                    <w:left w:val="nil"/>
                    <w:bottom w:val="nil"/>
                    <w:right w:val="nil"/>
                  </w:tcBorders>
                  <w:shd w:val="clear" w:color="auto" w:fill="auto"/>
                </w:tcPr>
                <w:p w:rsidR="00B15A6A" w:rsidRDefault="00B15A6A" w:rsidP="00363EA3">
                  <w:pPr>
                    <w:pStyle w:val="bundeltitel"/>
                    <w:jc w:val="center"/>
                  </w:pPr>
                  <w:r>
                    <w:rPr>
                      <w:noProof/>
                      <w:sz w:val="28"/>
                    </w:rPr>
                    <mc:AlternateContent>
                      <mc:Choice Requires="wps">
                        <w:drawing>
                          <wp:anchor distT="0" distB="0" distL="114300" distR="114300" simplePos="0" relativeHeight="251660288" behindDoc="1" locked="0" layoutInCell="1" allowOverlap="1" wp14:anchorId="0FFA47C5" wp14:editId="0FA01128">
                            <wp:simplePos x="0" y="0"/>
                            <wp:positionH relativeFrom="column">
                              <wp:posOffset>48260</wp:posOffset>
                            </wp:positionH>
                            <wp:positionV relativeFrom="paragraph">
                              <wp:posOffset>58420</wp:posOffset>
                            </wp:positionV>
                            <wp:extent cx="914400" cy="980440"/>
                            <wp:effectExtent l="25400" t="26670" r="22225" b="21590"/>
                            <wp:wrapNone/>
                            <wp:docPr id="92" name="Rechthoek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D4EAF" id="Rechthoek 92" o:spid="_x0000_s1026" style="position:absolute;margin-left:3.8pt;margin-top:4.6pt;width:1in;height:77.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&#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JE2YJIAIAAD4EAAAOAAAAAAAAAAAAAAAAAC4CAABkcnMvZTJvRG9jLnhtbFBL&#10;AQItABQABgAIAAAAIQCu7Zln3QAAAAcBAAAPAAAAAAAAAAAAAAAAAHoEAABkcnMvZG93bnJldi54&#10;bWxQSwUGAAAAAAQABADzAAAAhAUAAAAA&#10;" fillcolor="#b2b2b2" strokecolor="#333" strokeweight="3pt"/>
                        </w:pict>
                      </mc:Fallback>
                    </mc:AlternateContent>
                  </w:r>
                </w:p>
                <w:p w:rsidR="00B15A6A" w:rsidRDefault="00B15A6A" w:rsidP="00363EA3">
                  <w:pPr>
                    <w:pStyle w:val="bundeltitel"/>
                    <w:tabs>
                      <w:tab w:val="left" w:pos="602"/>
                      <w:tab w:val="left" w:pos="1701"/>
                    </w:tabs>
                  </w:pPr>
                  <w:r>
                    <w:tab/>
                    <w:t>5.</w:t>
                  </w:r>
                  <w:r>
                    <w:tab/>
                    <w:t>Ongediertebestrijding</w:t>
                  </w:r>
                </w:p>
              </w:tc>
            </w:tr>
          </w:tbl>
          <w:p w:rsidR="00B15A6A" w:rsidRDefault="00B15A6A" w:rsidP="00363EA3">
            <w:pPr>
              <w:tabs>
                <w:tab w:val="left" w:pos="567"/>
                <w:tab w:val="left" w:pos="1560"/>
              </w:tabs>
              <w:rPr>
                <w:sz w:val="44"/>
              </w:rPr>
            </w:pPr>
          </w:p>
          <w:p w:rsidR="00B15A6A" w:rsidRDefault="00B15A6A" w:rsidP="00B15A6A"/>
          <w:p w:rsidR="00B15A6A" w:rsidRPr="00512C6C" w:rsidRDefault="00B15A6A" w:rsidP="00B15A6A">
            <w:pPr>
              <w:pStyle w:val="Normaalweb"/>
              <w:rPr>
                <w:rFonts w:ascii="Arial" w:hAnsi="Arial" w:cs="Arial"/>
                <w:b/>
                <w:color w:val="FF0000"/>
                <w:sz w:val="20"/>
                <w:szCs w:val="17"/>
              </w:rPr>
            </w:pPr>
            <w:r w:rsidRPr="00512C6C">
              <w:rPr>
                <w:rFonts w:ascii="Arial" w:hAnsi="Arial" w:cs="Arial"/>
                <w:b/>
                <w:sz w:val="32"/>
              </w:rPr>
              <w:t>Opdracht</w:t>
            </w:r>
            <w:r>
              <w:rPr>
                <w:rFonts w:ascii="Arial" w:hAnsi="Arial" w:cs="Arial"/>
                <w:b/>
                <w:sz w:val="32"/>
              </w:rPr>
              <w:t>en ongedierte</w:t>
            </w:r>
            <w:r w:rsidRPr="00512C6C">
              <w:rPr>
                <w:rFonts w:ascii="Arial" w:hAnsi="Arial" w:cs="Arial"/>
                <w:b/>
                <w:sz w:val="32"/>
              </w:rPr>
              <w:t xml:space="preserve">: </w:t>
            </w:r>
          </w:p>
          <w:p w:rsidR="00B15A6A" w:rsidRPr="0007117B" w:rsidRDefault="00B15A6A" w:rsidP="00B15A6A">
            <w:pPr>
              <w:spacing w:before="100" w:beforeAutospacing="1" w:after="100" w:afterAutospacing="1"/>
              <w:rPr>
                <w:rFonts w:cs="Arial"/>
                <w:sz w:val="22"/>
                <w:szCs w:val="22"/>
              </w:rPr>
            </w:pPr>
            <w:r w:rsidRPr="0007117B">
              <w:rPr>
                <w:rFonts w:cs="Arial"/>
                <w:b/>
                <w:bCs/>
                <w:i/>
                <w:iCs/>
                <w:sz w:val="22"/>
                <w:szCs w:val="22"/>
              </w:rPr>
              <w:t>1.</w:t>
            </w:r>
            <w:r w:rsidRPr="0007117B">
              <w:rPr>
                <w:rFonts w:cs="Arial"/>
                <w:sz w:val="22"/>
                <w:szCs w:val="22"/>
              </w:rPr>
              <w:t>     Noem de bekendste knaagdieren die we als ongedierte beschouwen.</w:t>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t>2.     Waarom hoort de spitsmuis eigenlijk niet in het rijtje schadelijke knaagdieren thuis?</w:t>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t>3.     Noem een aantal verschillen tussen de bruine en de zwarte rat. Noteer deze verschillen in een overzichtelijk lijstje.</w:t>
            </w:r>
            <w:r w:rsidRPr="0007117B">
              <w:rPr>
                <w:rFonts w:cs="Arial"/>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0"/>
              <w:gridCol w:w="4180"/>
            </w:tblGrid>
            <w:tr w:rsidR="00B15A6A" w:rsidRPr="0007117B" w:rsidTr="00363EA3">
              <w:tc>
                <w:tcPr>
                  <w:tcW w:w="4180" w:type="dxa"/>
                  <w:shd w:val="clear" w:color="auto" w:fill="auto"/>
                </w:tcPr>
                <w:p w:rsidR="00B15A6A" w:rsidRPr="0007117B" w:rsidRDefault="00B15A6A" w:rsidP="00B15A6A">
                  <w:pPr>
                    <w:spacing w:before="100" w:beforeAutospacing="1" w:after="100" w:afterAutospacing="1"/>
                    <w:jc w:val="center"/>
                    <w:rPr>
                      <w:rFonts w:cs="Arial"/>
                      <w:b/>
                      <w:sz w:val="22"/>
                      <w:szCs w:val="22"/>
                    </w:rPr>
                  </w:pPr>
                  <w:r w:rsidRPr="0007117B">
                    <w:rPr>
                      <w:rFonts w:cs="Arial"/>
                      <w:b/>
                      <w:sz w:val="22"/>
                      <w:szCs w:val="22"/>
                    </w:rPr>
                    <w:t>Bruine Rat</w:t>
                  </w:r>
                </w:p>
              </w:tc>
              <w:tc>
                <w:tcPr>
                  <w:tcW w:w="4180" w:type="dxa"/>
                  <w:shd w:val="clear" w:color="auto" w:fill="auto"/>
                </w:tcPr>
                <w:p w:rsidR="00B15A6A" w:rsidRPr="0007117B" w:rsidRDefault="00B15A6A" w:rsidP="00B15A6A">
                  <w:pPr>
                    <w:spacing w:before="100" w:beforeAutospacing="1" w:after="100" w:afterAutospacing="1"/>
                    <w:jc w:val="center"/>
                    <w:rPr>
                      <w:rFonts w:cs="Arial"/>
                      <w:b/>
                      <w:sz w:val="22"/>
                      <w:szCs w:val="22"/>
                    </w:rPr>
                  </w:pPr>
                  <w:r w:rsidRPr="0007117B">
                    <w:rPr>
                      <w:rFonts w:cs="Arial"/>
                      <w:b/>
                      <w:sz w:val="22"/>
                      <w:szCs w:val="22"/>
                    </w:rPr>
                    <w:t>Zwarte Rat</w:t>
                  </w:r>
                </w:p>
              </w:tc>
            </w:tr>
            <w:tr w:rsidR="00B15A6A" w:rsidRPr="0007117B" w:rsidTr="00363EA3">
              <w:tc>
                <w:tcPr>
                  <w:tcW w:w="4180" w:type="dxa"/>
                  <w:shd w:val="clear" w:color="auto" w:fill="auto"/>
                </w:tcPr>
                <w:p w:rsidR="00B15A6A" w:rsidRPr="0007117B" w:rsidRDefault="00B15A6A" w:rsidP="00B15A6A">
                  <w:pPr>
                    <w:spacing w:before="100" w:beforeAutospacing="1" w:after="100" w:afterAutospacing="1"/>
                    <w:rPr>
                      <w:rFonts w:cs="Arial"/>
                      <w:sz w:val="22"/>
                      <w:szCs w:val="22"/>
                    </w:rPr>
                  </w:pPr>
                </w:p>
                <w:p w:rsidR="00B15A6A" w:rsidRPr="0007117B" w:rsidRDefault="00B15A6A" w:rsidP="00B15A6A">
                  <w:pPr>
                    <w:spacing w:before="100" w:beforeAutospacing="1" w:after="100" w:afterAutospacing="1"/>
                    <w:rPr>
                      <w:rFonts w:cs="Arial"/>
                      <w:sz w:val="22"/>
                      <w:szCs w:val="22"/>
                    </w:rPr>
                  </w:pPr>
                </w:p>
                <w:p w:rsidR="00B15A6A" w:rsidRPr="0007117B" w:rsidRDefault="00B15A6A" w:rsidP="00B15A6A">
                  <w:pPr>
                    <w:spacing w:before="100" w:beforeAutospacing="1" w:after="100" w:afterAutospacing="1"/>
                    <w:rPr>
                      <w:rFonts w:cs="Arial"/>
                      <w:sz w:val="22"/>
                      <w:szCs w:val="22"/>
                    </w:rPr>
                  </w:pPr>
                </w:p>
                <w:p w:rsidR="00B15A6A" w:rsidRPr="0007117B" w:rsidRDefault="00B15A6A" w:rsidP="00B15A6A">
                  <w:pPr>
                    <w:spacing w:before="100" w:beforeAutospacing="1" w:after="100" w:afterAutospacing="1"/>
                    <w:rPr>
                      <w:rFonts w:cs="Arial"/>
                      <w:sz w:val="22"/>
                      <w:szCs w:val="22"/>
                    </w:rPr>
                  </w:pPr>
                </w:p>
                <w:p w:rsidR="00B15A6A" w:rsidRPr="0007117B" w:rsidRDefault="00B15A6A" w:rsidP="00B15A6A">
                  <w:pPr>
                    <w:spacing w:before="100" w:beforeAutospacing="1" w:after="100" w:afterAutospacing="1"/>
                    <w:rPr>
                      <w:rFonts w:cs="Arial"/>
                      <w:sz w:val="22"/>
                      <w:szCs w:val="22"/>
                    </w:rPr>
                  </w:pPr>
                </w:p>
                <w:p w:rsidR="00B15A6A" w:rsidRPr="0007117B" w:rsidRDefault="00B15A6A" w:rsidP="00B15A6A">
                  <w:pPr>
                    <w:spacing w:before="100" w:beforeAutospacing="1" w:after="100" w:afterAutospacing="1"/>
                    <w:rPr>
                      <w:rFonts w:cs="Arial"/>
                      <w:sz w:val="22"/>
                      <w:szCs w:val="22"/>
                    </w:rPr>
                  </w:pPr>
                </w:p>
                <w:p w:rsidR="00B15A6A" w:rsidRPr="0007117B" w:rsidRDefault="00B15A6A" w:rsidP="00B15A6A">
                  <w:pPr>
                    <w:spacing w:before="100" w:beforeAutospacing="1" w:after="100" w:afterAutospacing="1"/>
                    <w:rPr>
                      <w:rFonts w:cs="Arial"/>
                      <w:sz w:val="22"/>
                      <w:szCs w:val="22"/>
                    </w:rPr>
                  </w:pPr>
                </w:p>
              </w:tc>
              <w:tc>
                <w:tcPr>
                  <w:tcW w:w="4180" w:type="dxa"/>
                  <w:shd w:val="clear" w:color="auto" w:fill="auto"/>
                </w:tcPr>
                <w:p w:rsidR="00B15A6A" w:rsidRPr="0007117B" w:rsidRDefault="00B15A6A" w:rsidP="00B15A6A">
                  <w:pPr>
                    <w:spacing w:before="100" w:beforeAutospacing="1" w:after="100" w:afterAutospacing="1"/>
                    <w:rPr>
                      <w:rFonts w:cs="Arial"/>
                      <w:sz w:val="22"/>
                      <w:szCs w:val="22"/>
                    </w:rPr>
                  </w:pPr>
                </w:p>
              </w:tc>
            </w:tr>
          </w:tbl>
          <w:p w:rsidR="00B15A6A" w:rsidRPr="0007117B" w:rsidRDefault="00B15A6A" w:rsidP="00B15A6A">
            <w:pPr>
              <w:spacing w:before="100" w:beforeAutospacing="1" w:after="100" w:afterAutospacing="1"/>
              <w:rPr>
                <w:rFonts w:cs="Arial"/>
                <w:sz w:val="22"/>
                <w:szCs w:val="22"/>
              </w:rPr>
            </w:pPr>
          </w:p>
          <w:p w:rsidR="00B15A6A" w:rsidRPr="0007117B" w:rsidRDefault="00B15A6A" w:rsidP="00B15A6A">
            <w:pPr>
              <w:spacing w:before="100" w:beforeAutospacing="1" w:after="100" w:afterAutospacing="1"/>
              <w:rPr>
                <w:rFonts w:cs="Arial"/>
                <w:sz w:val="22"/>
                <w:szCs w:val="22"/>
              </w:rPr>
            </w:pPr>
            <w:r w:rsidRPr="0007117B">
              <w:rPr>
                <w:rFonts w:cs="Arial"/>
                <w:sz w:val="22"/>
                <w:szCs w:val="22"/>
              </w:rPr>
              <w:lastRenderedPageBreak/>
              <w:t>4.     Noem vijf manieren waarop ratten en muizen schade en overlast geven.</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r>
            <w:r w:rsidRPr="0007117B">
              <w:rPr>
                <w:rFonts w:cs="Arial"/>
                <w:sz w:val="22"/>
                <w:szCs w:val="22"/>
              </w:rPr>
              <w:br w:type="page"/>
              <w:t>5.     Waarom moet je intensief contact met uitwerpselen van ratten en muizen zo veel mogelijk voorkomen?</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p>
          <w:p w:rsidR="00B15A6A" w:rsidRPr="0007117B" w:rsidRDefault="00B15A6A" w:rsidP="00B15A6A">
            <w:pPr>
              <w:spacing w:before="100" w:beforeAutospacing="1" w:after="100" w:afterAutospacing="1"/>
              <w:rPr>
                <w:rFonts w:cs="Arial"/>
                <w:sz w:val="22"/>
                <w:szCs w:val="22"/>
              </w:rPr>
            </w:pPr>
          </w:p>
          <w:p w:rsidR="00B15A6A" w:rsidRPr="0007117B" w:rsidRDefault="00B15A6A" w:rsidP="00B15A6A">
            <w:pPr>
              <w:spacing w:before="100" w:beforeAutospacing="1" w:after="100" w:afterAutospacing="1"/>
              <w:rPr>
                <w:rFonts w:cs="Arial"/>
                <w:sz w:val="22"/>
                <w:szCs w:val="22"/>
              </w:rPr>
            </w:pPr>
            <w:r w:rsidRPr="0007117B">
              <w:rPr>
                <w:rFonts w:cs="Arial"/>
                <w:sz w:val="22"/>
                <w:szCs w:val="22"/>
              </w:rPr>
              <w:t>6.     Je kunt vaak de aanwezigheid van ongedierte vermoeden zonder dat je levende exemplaren ziet in de stal. Noteer welke aanwijzingen je in een stal kunt vinden die wijzen op de aanwezigheid van ongedierte (bijvoorbeeld ratten of muizen).</w:t>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t>7.     Noem een aantal weringsmaatregelen die kunnen voorkomen dat ratten en muizen de stal in komen.</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t>8.     Waarom zie je steeds vaker dat om een stal een strook open erf zonder beplanting of begroeiing wordt aangebracht?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lastRenderedPageBreak/>
              <w:t>9.     Noteer in een lijstje drie voordelen en drie nadelen van het gebruik van een val ten opzichte van het gebruik van giftig lokaas.</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t>…………………………………………………………………………………………</w:t>
            </w:r>
            <w:r w:rsidRPr="0007117B">
              <w:rPr>
                <w:rFonts w:cs="Arial"/>
                <w:sz w:val="22"/>
                <w:szCs w:val="22"/>
              </w:rPr>
              <w:br/>
            </w:r>
            <w:r w:rsidRPr="0007117B">
              <w:rPr>
                <w:rFonts w:cs="Arial"/>
                <w:sz w:val="22"/>
                <w:szCs w:val="22"/>
              </w:rPr>
              <w:br/>
              <w:t>…………………………………………………………………………………………</w:t>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br/>
              <w:t>10.     Waarom  maak  je  bij  de  bestrijding  van  ratten  en  muizen  in  de  intensieve  veehouderij  vooral  gebruik  van bestrijdingsmiddelen en niet van vallen?</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t>11.     Waarom is het zo moeilijk om zwarte ratten te vangen of te doden?</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r w:rsidRPr="0007117B">
              <w:rPr>
                <w:rFonts w:cs="Arial"/>
                <w:sz w:val="22"/>
                <w:szCs w:val="22"/>
              </w:rPr>
              <w:br/>
            </w:r>
          </w:p>
          <w:p w:rsidR="00B15A6A" w:rsidRPr="0007117B" w:rsidRDefault="00B15A6A" w:rsidP="00B15A6A">
            <w:pPr>
              <w:spacing w:before="100" w:beforeAutospacing="1" w:after="100" w:afterAutospacing="1"/>
              <w:rPr>
                <w:rFonts w:cs="Arial"/>
                <w:sz w:val="22"/>
                <w:szCs w:val="22"/>
              </w:rPr>
            </w:pPr>
            <w:r w:rsidRPr="0007117B">
              <w:rPr>
                <w:rFonts w:cs="Arial"/>
                <w:sz w:val="22"/>
                <w:szCs w:val="22"/>
              </w:rPr>
              <w:t>12.     Wanneer je ratten of muizen met een giftig lokaas (bestrijdingsmiddelen) wilt bestrijden, moet je op een aantal punten letten. Zet deze punten eens in chronologische volgorde (in tijdsvolgorde) op een rijtje.</w:t>
            </w:r>
          </w:p>
          <w:p w:rsidR="00B15A6A" w:rsidRPr="0007117B" w:rsidRDefault="00B15A6A" w:rsidP="00B15A6A">
            <w:pPr>
              <w:spacing w:before="100" w:beforeAutospacing="1" w:after="100" w:afterAutospacing="1"/>
              <w:rPr>
                <w:rFonts w:cs="Arial"/>
                <w:sz w:val="22"/>
                <w:szCs w:val="22"/>
              </w:rPr>
            </w:pPr>
            <w:r w:rsidRPr="0007117B">
              <w:rPr>
                <w:b/>
                <w:sz w:val="22"/>
                <w:szCs w:val="22"/>
              </w:rPr>
              <w:br/>
            </w:r>
            <w:r w:rsidRPr="0007117B">
              <w:rPr>
                <w:rFonts w:cs="Arial"/>
                <w:sz w:val="22"/>
                <w:szCs w:val="22"/>
              </w:rPr>
              <w:t>…………………………………………………………………………………………</w:t>
            </w:r>
            <w:r w:rsidRPr="0007117B">
              <w:rPr>
                <w:rFonts w:cs="Arial"/>
                <w:sz w:val="22"/>
                <w:szCs w:val="22"/>
              </w:rPr>
              <w:br/>
            </w:r>
            <w:r w:rsidRPr="0007117B">
              <w:rPr>
                <w:rFonts w:cs="Arial"/>
                <w:sz w:val="22"/>
                <w:szCs w:val="22"/>
              </w:rPr>
              <w:br/>
              <w:t>…………………………………………………………………………………………</w:t>
            </w:r>
            <w:r w:rsidRPr="0007117B">
              <w:rPr>
                <w:rFonts w:cs="Arial"/>
                <w:sz w:val="22"/>
                <w:szCs w:val="22"/>
              </w:rPr>
              <w:br/>
            </w:r>
            <w:r w:rsidRPr="0007117B">
              <w:rPr>
                <w:rFonts w:cs="Arial"/>
                <w:sz w:val="22"/>
                <w:szCs w:val="22"/>
              </w:rPr>
              <w:br/>
              <w:t>…………………………………………………………………………………………</w:t>
            </w:r>
          </w:p>
          <w:p w:rsidR="00B15A6A" w:rsidRDefault="00B15A6A" w:rsidP="00B15A6A">
            <w:pPr>
              <w:tabs>
                <w:tab w:val="left" w:pos="567"/>
                <w:tab w:val="left" w:pos="1560"/>
              </w:tabs>
              <w:rPr>
                <w:b/>
                <w:bCs/>
                <w:sz w:val="32"/>
              </w:rPr>
            </w:pPr>
            <w:r w:rsidRPr="0007117B">
              <w:rPr>
                <w:rFonts w:cs="Arial"/>
                <w:sz w:val="22"/>
                <w:szCs w:val="22"/>
              </w:rPr>
              <w:t>…………………………………………………………………………………………</w:t>
            </w:r>
            <w:r w:rsidRPr="0007117B">
              <w:rPr>
                <w:rFonts w:cs="Arial"/>
                <w:sz w:val="22"/>
                <w:szCs w:val="22"/>
              </w:rPr>
              <w:br/>
            </w:r>
            <w:r w:rsidRPr="0007117B">
              <w:rPr>
                <w:rFonts w:cs="Arial"/>
                <w:sz w:val="22"/>
                <w:szCs w:val="22"/>
              </w:rPr>
              <w:br/>
              <w:t>…………………………………………………………………………………………</w:t>
            </w:r>
          </w:p>
          <w:p w:rsidR="00B15A6A" w:rsidRDefault="00B15A6A" w:rsidP="00363EA3">
            <w:pPr>
              <w:tabs>
                <w:tab w:val="left" w:pos="567"/>
                <w:tab w:val="left" w:pos="1560"/>
              </w:tabs>
              <w:rPr>
                <w:b/>
                <w:bCs/>
                <w:sz w:val="32"/>
              </w:rPr>
            </w:pPr>
          </w:p>
          <w:p w:rsidR="00B15A6A" w:rsidRDefault="00B15A6A" w:rsidP="00363EA3">
            <w:pPr>
              <w:tabs>
                <w:tab w:val="left" w:pos="567"/>
                <w:tab w:val="left" w:pos="1560"/>
              </w:tabs>
              <w:rPr>
                <w:b/>
                <w:bCs/>
                <w:sz w:val="32"/>
              </w:rPr>
            </w:pPr>
          </w:p>
          <w:p w:rsidR="00B15A6A" w:rsidRDefault="00B15A6A" w:rsidP="00363EA3">
            <w:pPr>
              <w:tabs>
                <w:tab w:val="left" w:pos="567"/>
                <w:tab w:val="left" w:pos="1560"/>
              </w:tabs>
              <w:rPr>
                <w:b/>
                <w:bCs/>
                <w:sz w:val="32"/>
              </w:rPr>
            </w:pPr>
          </w:p>
          <w:p w:rsidR="00B15A6A" w:rsidRDefault="00B15A6A" w:rsidP="00363EA3">
            <w:pPr>
              <w:tabs>
                <w:tab w:val="left" w:pos="567"/>
                <w:tab w:val="left" w:pos="1560"/>
              </w:tabs>
              <w:rPr>
                <w:b/>
                <w:bCs/>
                <w:sz w:val="32"/>
              </w:rPr>
            </w:pPr>
          </w:p>
          <w:p w:rsidR="00B15A6A" w:rsidRDefault="00B15A6A" w:rsidP="00363EA3">
            <w:pPr>
              <w:tabs>
                <w:tab w:val="left" w:pos="567"/>
                <w:tab w:val="left" w:pos="1560"/>
              </w:tabs>
              <w:rPr>
                <w:b/>
                <w:bCs/>
                <w:sz w:val="32"/>
              </w:rPr>
            </w:pPr>
          </w:p>
          <w:p w:rsidR="00B15A6A" w:rsidRDefault="00B15A6A" w:rsidP="00363EA3">
            <w:pPr>
              <w:tabs>
                <w:tab w:val="left" w:pos="567"/>
                <w:tab w:val="left" w:pos="1560"/>
              </w:tabs>
              <w:rPr>
                <w:b/>
                <w:bCs/>
                <w:sz w:val="32"/>
              </w:rPr>
            </w:pPr>
            <w:bookmarkStart w:id="0" w:name="_GoBack"/>
            <w:bookmarkEnd w:id="0"/>
            <w:r>
              <w:rPr>
                <w:b/>
                <w:bCs/>
                <w:sz w:val="32"/>
              </w:rPr>
              <w:lastRenderedPageBreak/>
              <w:t>Uitvoering 1</w:t>
            </w:r>
          </w:p>
          <w:p w:rsidR="00B15A6A" w:rsidRDefault="00B15A6A" w:rsidP="00B15A6A">
            <w:pPr>
              <w:pStyle w:val="Koptekst"/>
              <w:rPr>
                <w:b/>
                <w:bCs/>
              </w:rPr>
            </w:pPr>
          </w:p>
          <w:p w:rsidR="00B15A6A" w:rsidRDefault="00B15A6A" w:rsidP="00B15A6A">
            <w:pPr>
              <w:pStyle w:val="Koptekst"/>
              <w:spacing w:after="120"/>
              <w:rPr>
                <w:b/>
                <w:bCs/>
                <w:sz w:val="24"/>
                <w:u w:val="single"/>
              </w:rPr>
            </w:pPr>
            <w:r>
              <w:rPr>
                <w:b/>
                <w:bCs/>
                <w:sz w:val="24"/>
                <w:u w:val="single"/>
              </w:rPr>
              <w:t>Opdracht 1</w:t>
            </w:r>
          </w:p>
          <w:p w:rsidR="00B15A6A" w:rsidRDefault="00B15A6A" w:rsidP="00B15A6A">
            <w:r>
              <w:t xml:space="preserve">Stel dat je door middel van Internet je moet gaan oriënteren op het onderwerp “ONGEDIERTEBESTRIJDING”. Dat kan via een algemene startpagina (bijvoorbeeld www.startpunt.net), of via een zoekprogramma, zoals  </w:t>
            </w:r>
            <w:hyperlink r:id="rId6" w:history="1">
              <w:r>
                <w:rPr>
                  <w:rStyle w:val="Hyperlink"/>
                </w:rPr>
                <w:t>www.google.nl</w:t>
              </w:r>
            </w:hyperlink>
            <w:r>
              <w:t>.</w:t>
            </w:r>
            <w:r>
              <w:br/>
              <w:t xml:space="preserve">Start via Internet het zoekprogramma  </w:t>
            </w:r>
            <w:hyperlink r:id="rId7" w:history="1">
              <w:r>
                <w:rPr>
                  <w:rStyle w:val="Hyperlink"/>
                </w:rPr>
                <w:t>www.google.nl</w:t>
              </w:r>
            </w:hyperlink>
            <w:r>
              <w:br/>
              <w:t>Type als trefwoord in: ongediertebestrijding.</w:t>
            </w:r>
            <w:r>
              <w:br/>
              <w:t xml:space="preserve">In het overzicht staat een </w:t>
            </w:r>
            <w:r>
              <w:rPr>
                <w:u w:val="single"/>
              </w:rPr>
              <w:t>startpagina</w:t>
            </w:r>
            <w:r>
              <w:t xml:space="preserve">, enkel gericht op </w:t>
            </w:r>
            <w:r>
              <w:rPr>
                <w:u w:val="single"/>
              </w:rPr>
              <w:t>ongediertebestrijding</w:t>
            </w:r>
            <w:r>
              <w:t>.</w:t>
            </w:r>
            <w:r>
              <w:br/>
              <w:t>Geef de exacte naam van die pagina</w:t>
            </w:r>
          </w:p>
          <w:p w:rsidR="00B15A6A" w:rsidRDefault="00B15A6A" w:rsidP="00B15A6A"/>
          <w:p w:rsidR="00B15A6A" w:rsidRDefault="00B15A6A" w:rsidP="00B15A6A"/>
          <w:p w:rsidR="00B15A6A" w:rsidRDefault="00B15A6A" w:rsidP="00B15A6A">
            <w:pPr>
              <w:pStyle w:val="Koptekst"/>
              <w:spacing w:after="120"/>
              <w:rPr>
                <w:b/>
                <w:bCs/>
                <w:sz w:val="24"/>
                <w:u w:val="single"/>
              </w:rPr>
            </w:pPr>
            <w:r>
              <w:rPr>
                <w:b/>
                <w:bCs/>
                <w:sz w:val="24"/>
                <w:u w:val="single"/>
              </w:rPr>
              <w:t>Opdracht 2</w:t>
            </w:r>
          </w:p>
          <w:p w:rsidR="00B15A6A" w:rsidRDefault="00B15A6A" w:rsidP="00B15A6A">
            <w:r>
              <w:t>Controleer of de volgende sites nog bestaan:</w:t>
            </w:r>
            <w:r>
              <w:br/>
              <w:t xml:space="preserve">- </w:t>
            </w:r>
            <w:hyperlink r:id="rId8" w:history="1">
              <w:r>
                <w:rPr>
                  <w:rStyle w:val="Hyperlink"/>
                </w:rPr>
                <w:t>www.kees</w:t>
              </w:r>
              <w:r>
                <w:rPr>
                  <w:rStyle w:val="Hyperlink"/>
                </w:rPr>
                <w:t>k</w:t>
              </w:r>
              <w:r>
                <w:rPr>
                  <w:rStyle w:val="Hyperlink"/>
                </w:rPr>
                <w:t>oo</w:t>
              </w:r>
              <w:r>
                <w:rPr>
                  <w:rStyle w:val="Hyperlink"/>
                </w:rPr>
                <w:t>i</w:t>
              </w:r>
              <w:r>
                <w:rPr>
                  <w:rStyle w:val="Hyperlink"/>
                </w:rPr>
                <w:t>jman.nl</w:t>
              </w:r>
            </w:hyperlink>
            <w:r>
              <w:br/>
              <w:t xml:space="preserve">- </w:t>
            </w:r>
            <w:hyperlink r:id="rId9" w:history="1">
              <w:r>
                <w:rPr>
                  <w:rStyle w:val="Hyperlink"/>
                </w:rPr>
                <w:t>www.vyvere</w:t>
              </w:r>
              <w:r>
                <w:rPr>
                  <w:rStyle w:val="Hyperlink"/>
                </w:rPr>
                <w:t>x</w:t>
              </w:r>
              <w:r>
                <w:rPr>
                  <w:rStyle w:val="Hyperlink"/>
                </w:rPr>
                <w:t>pert.nl</w:t>
              </w:r>
            </w:hyperlink>
            <w:r>
              <w:br/>
              <w:t xml:space="preserve">- </w:t>
            </w:r>
            <w:hyperlink r:id="rId10" w:history="1">
              <w:r>
                <w:rPr>
                  <w:rStyle w:val="Hyperlink"/>
                </w:rPr>
                <w:t>www.eco</w:t>
              </w:r>
              <w:r>
                <w:rPr>
                  <w:rStyle w:val="Hyperlink"/>
                </w:rPr>
                <w:t>s</w:t>
              </w:r>
              <w:r>
                <w:rPr>
                  <w:rStyle w:val="Hyperlink"/>
                </w:rPr>
                <w:t>ect.nl</w:t>
              </w:r>
            </w:hyperlink>
            <w:r>
              <w:br/>
              <w:t xml:space="preserve">Geef voor elke van deze site een beknopte beschrijving van de inhoud en mogelijkheden van de site. Geef vooral de </w:t>
            </w:r>
            <w:r>
              <w:rPr>
                <w:u w:val="single"/>
              </w:rPr>
              <w:t>specifieke</w:t>
            </w:r>
            <w:r>
              <w:t xml:space="preserve"> kenmerken weer. </w:t>
            </w:r>
          </w:p>
          <w:p w:rsidR="00B15A6A" w:rsidRDefault="00B15A6A" w:rsidP="00B15A6A"/>
          <w:p w:rsidR="00B15A6A" w:rsidRDefault="00B15A6A" w:rsidP="00B15A6A">
            <w:pPr>
              <w:pStyle w:val="Koptekst"/>
              <w:spacing w:after="120"/>
              <w:rPr>
                <w:b/>
                <w:bCs/>
                <w:sz w:val="24"/>
                <w:u w:val="single"/>
              </w:rPr>
            </w:pPr>
            <w:r>
              <w:rPr>
                <w:b/>
                <w:bCs/>
                <w:sz w:val="24"/>
                <w:u w:val="single"/>
              </w:rPr>
              <w:t>Opdracht 3</w:t>
            </w:r>
          </w:p>
          <w:p w:rsidR="00B15A6A" w:rsidRDefault="00B15A6A" w:rsidP="00B15A6A">
            <w:r>
              <w:t>Noteer het antwoord op de volgende vragen. Gebruik enkel de sites uit Opdracht 2.</w:t>
            </w:r>
          </w:p>
          <w:p w:rsidR="00B15A6A" w:rsidRDefault="00B15A6A" w:rsidP="00B15A6A">
            <w:pPr>
              <w:numPr>
                <w:ilvl w:val="0"/>
                <w:numId w:val="3"/>
              </w:numPr>
            </w:pPr>
            <w:r>
              <w:t xml:space="preserve">De houtwormkever is een voorbeeld van </w:t>
            </w:r>
            <w:proofErr w:type="spellStart"/>
            <w:r>
              <w:rPr>
                <w:b/>
                <w:bCs/>
              </w:rPr>
              <w:t>houtaantastende</w:t>
            </w:r>
            <w:proofErr w:type="spellEnd"/>
            <w:r>
              <w:rPr>
                <w:b/>
                <w:bCs/>
              </w:rPr>
              <w:t xml:space="preserve"> insecten</w:t>
            </w:r>
            <w:r>
              <w:t>. Noem nog 2 voorbeelden.</w:t>
            </w:r>
          </w:p>
          <w:p w:rsidR="00B15A6A" w:rsidRDefault="00B15A6A" w:rsidP="00B15A6A">
            <w:pPr>
              <w:numPr>
                <w:ilvl w:val="0"/>
                <w:numId w:val="3"/>
              </w:numPr>
            </w:pPr>
            <w:r>
              <w:t>Bij de bestrijding van die houtwormkever worden vaak 2 specifieke aspecten genoemd. Welke 2 zijn dat?</w:t>
            </w:r>
          </w:p>
          <w:p w:rsidR="00B15A6A" w:rsidRDefault="00B15A6A" w:rsidP="00B15A6A">
            <w:pPr>
              <w:numPr>
                <w:ilvl w:val="0"/>
                <w:numId w:val="3"/>
              </w:numPr>
            </w:pPr>
            <w:r>
              <w:t>Op de Website van Kees Kooijman worden methoden genoemd ter bestrijding van mollen. Welke 3 werken volgens hem het beste?</w:t>
            </w:r>
          </w:p>
          <w:p w:rsidR="00B15A6A" w:rsidRDefault="00B15A6A" w:rsidP="00B15A6A">
            <w:pPr>
              <w:numPr>
                <w:ilvl w:val="0"/>
                <w:numId w:val="3"/>
              </w:numPr>
            </w:pPr>
            <w:r>
              <w:t>Welke methoden (in mollenbestrijding) hanteren oma’s / opa’s wel eens ooit, maar werken volgens Kees Kooijman absoluut niet?</w:t>
            </w:r>
          </w:p>
          <w:p w:rsidR="00B15A6A" w:rsidRDefault="00B15A6A" w:rsidP="00B15A6A">
            <w:pPr>
              <w:numPr>
                <w:ilvl w:val="0"/>
                <w:numId w:val="3"/>
              </w:numPr>
            </w:pPr>
            <w:r>
              <w:t>Noteer de belangrijkste kenmerken voor het “zilvervisje”. Denk aan punten zoals: uiterlijk, leefwijze, e.d. !</w:t>
            </w:r>
          </w:p>
          <w:p w:rsidR="00B15A6A" w:rsidRDefault="00B15A6A" w:rsidP="00B15A6A">
            <w:pPr>
              <w:numPr>
                <w:ilvl w:val="0"/>
                <w:numId w:val="3"/>
              </w:numPr>
            </w:pPr>
            <w:r>
              <w:t xml:space="preserve">Waar en hoe kun je de </w:t>
            </w:r>
            <w:r>
              <w:rPr>
                <w:i/>
                <w:iCs/>
              </w:rPr>
              <w:t>elektrische</w:t>
            </w:r>
            <w:r>
              <w:t xml:space="preserve"> vliegendoders (lampen) het beste ophangen? Waarom is dat zo? Leg dus de link met de leefwijze e.d.!</w:t>
            </w:r>
          </w:p>
          <w:p w:rsidR="00B15A6A" w:rsidRDefault="00B15A6A" w:rsidP="00B15A6A">
            <w:pPr>
              <w:numPr>
                <w:ilvl w:val="0"/>
                <w:numId w:val="3"/>
              </w:numPr>
            </w:pPr>
            <w:r>
              <w:t>Anno 2009 krijgt de biologische bestrijding van ongedierte steeds mee aandacht. Geef voor elk van de 5 gangbare rubrieken/soorten van ongedierte (zie boek voor indeling) voorbeelden van die biologische bestrijdingsmethoden.</w:t>
            </w:r>
          </w:p>
          <w:p w:rsidR="00B15A6A" w:rsidRDefault="00B15A6A" w:rsidP="00B15A6A">
            <w:pPr>
              <w:numPr>
                <w:ilvl w:val="0"/>
                <w:numId w:val="3"/>
              </w:numPr>
            </w:pPr>
            <w:r>
              <w:t>Teken een “huiskrekel”. Let goed op de details.</w:t>
            </w:r>
          </w:p>
          <w:p w:rsidR="00B15A6A" w:rsidRDefault="00B15A6A" w:rsidP="00B15A6A"/>
          <w:p w:rsidR="00B15A6A" w:rsidRDefault="00B15A6A" w:rsidP="00B15A6A">
            <w:pPr>
              <w:pStyle w:val="Koptekst"/>
              <w:spacing w:after="120"/>
              <w:rPr>
                <w:b/>
                <w:bCs/>
                <w:sz w:val="24"/>
                <w:u w:val="single"/>
              </w:rPr>
            </w:pPr>
            <w:r>
              <w:rPr>
                <w:b/>
                <w:bCs/>
                <w:sz w:val="24"/>
                <w:u w:val="single"/>
              </w:rPr>
              <w:t>Opdracht 4</w:t>
            </w:r>
          </w:p>
          <w:p w:rsidR="00B15A6A" w:rsidRDefault="00B15A6A" w:rsidP="00B15A6A">
            <w:r>
              <w:t>Ga naar de site van Agro Pest Control</w:t>
            </w:r>
          </w:p>
          <w:p w:rsidR="00B15A6A" w:rsidRDefault="00B15A6A" w:rsidP="00B15A6A">
            <w:r>
              <w:t>Waar is dat bedrijf gevestigd?</w:t>
            </w:r>
          </w:p>
          <w:p w:rsidR="00B15A6A" w:rsidRDefault="00B15A6A" w:rsidP="00B15A6A">
            <w:r>
              <w:t>Waarin zijn ze gespecialiseerd?</w:t>
            </w:r>
          </w:p>
          <w:p w:rsidR="00B15A6A" w:rsidRDefault="00B15A6A" w:rsidP="00B15A6A"/>
          <w:p w:rsidR="00B15A6A" w:rsidRDefault="00B15A6A" w:rsidP="00363EA3">
            <w:pPr>
              <w:tabs>
                <w:tab w:val="left" w:pos="567"/>
                <w:tab w:val="left" w:pos="1560"/>
              </w:tabs>
              <w:rPr>
                <w:b/>
                <w:bCs/>
                <w:sz w:val="32"/>
              </w:rPr>
            </w:pPr>
          </w:p>
          <w:p w:rsidR="00B15A6A" w:rsidRDefault="00B15A6A" w:rsidP="00363EA3">
            <w:pPr>
              <w:tabs>
                <w:tab w:val="left" w:pos="567"/>
                <w:tab w:val="left" w:pos="1560"/>
              </w:tabs>
              <w:rPr>
                <w:b/>
                <w:bCs/>
                <w:sz w:val="32"/>
              </w:rPr>
            </w:pPr>
          </w:p>
          <w:p w:rsidR="00B15A6A" w:rsidRDefault="00B15A6A" w:rsidP="00363EA3">
            <w:pPr>
              <w:tabs>
                <w:tab w:val="left" w:pos="567"/>
                <w:tab w:val="left" w:pos="1560"/>
              </w:tabs>
              <w:rPr>
                <w:b/>
                <w:bCs/>
                <w:sz w:val="32"/>
              </w:rPr>
            </w:pPr>
            <w:r>
              <w:rPr>
                <w:b/>
                <w:bCs/>
                <w:sz w:val="32"/>
              </w:rPr>
              <w:t xml:space="preserve">Uitvoering 2:  Ongediertebestrijding </w:t>
            </w:r>
          </w:p>
        </w:tc>
      </w:tr>
    </w:tbl>
    <w:p w:rsidR="00B15A6A" w:rsidRDefault="00B15A6A" w:rsidP="00B15A6A"/>
    <w:p w:rsidR="00B15A6A" w:rsidRDefault="00B15A6A" w:rsidP="00B15A6A">
      <w:r>
        <w:t>Er zijn diverse bedrijven op het gebied van ongediertebestrijding, die een site op Internet bijhouden. Daarop vind je vaak de meest actuele informatie.</w:t>
      </w:r>
    </w:p>
    <w:p w:rsidR="00B15A6A" w:rsidRDefault="00B15A6A" w:rsidP="00B15A6A"/>
    <w:p w:rsidR="00B15A6A" w:rsidRDefault="00B15A6A" w:rsidP="00B15A6A">
      <w:pPr>
        <w:spacing w:after="120"/>
        <w:rPr>
          <w:b/>
          <w:bCs/>
          <w:sz w:val="24"/>
          <w:u w:val="single"/>
        </w:rPr>
      </w:pPr>
      <w:r>
        <w:rPr>
          <w:b/>
          <w:bCs/>
          <w:sz w:val="24"/>
          <w:u w:val="single"/>
        </w:rPr>
        <w:t>Opdracht 1</w:t>
      </w:r>
    </w:p>
    <w:p w:rsidR="00B15A6A" w:rsidRDefault="00B15A6A" w:rsidP="00B15A6A">
      <w:r>
        <w:t xml:space="preserve">Ga naar: </w:t>
      </w:r>
      <w:hyperlink r:id="rId11" w:history="1">
        <w:r>
          <w:rPr>
            <w:rStyle w:val="Hyperlink"/>
          </w:rPr>
          <w:t>www.denka.nl</w:t>
        </w:r>
      </w:hyperlink>
    </w:p>
    <w:p w:rsidR="00B15A6A" w:rsidRDefault="00B15A6A" w:rsidP="00B15A6A">
      <w:r>
        <w:t>Onder het tabblad “Nieuws” worden tips verstrekt over actuele zaken van dit moment.</w:t>
      </w:r>
    </w:p>
    <w:p w:rsidR="00B15A6A" w:rsidRDefault="00B15A6A" w:rsidP="00B15A6A">
      <w:r>
        <w:lastRenderedPageBreak/>
        <w:t>Noteer in beknopte bewoordingen wat daarin gemeld staat over:</w:t>
      </w:r>
    </w:p>
    <w:p w:rsidR="00B15A6A" w:rsidRDefault="00B15A6A" w:rsidP="00B15A6A">
      <w:pPr>
        <w:numPr>
          <w:ilvl w:val="0"/>
          <w:numId w:val="1"/>
        </w:numPr>
      </w:pPr>
      <w:r>
        <w:t>Volwassen vliegen bestrijden</w:t>
      </w:r>
    </w:p>
    <w:p w:rsidR="00B15A6A" w:rsidRDefault="00B15A6A" w:rsidP="00B15A6A">
      <w:pPr>
        <w:numPr>
          <w:ilvl w:val="0"/>
          <w:numId w:val="1"/>
        </w:numPr>
      </w:pPr>
      <w:r>
        <w:t>Plaagmier rukt op</w:t>
      </w:r>
    </w:p>
    <w:p w:rsidR="00B15A6A" w:rsidRDefault="00B15A6A" w:rsidP="00B15A6A">
      <w:pPr>
        <w:pStyle w:val="Koptekst"/>
        <w:rPr>
          <w:u w:val="single"/>
        </w:rPr>
      </w:pPr>
    </w:p>
    <w:p w:rsidR="00B15A6A" w:rsidRDefault="00B15A6A" w:rsidP="00B15A6A">
      <w:pPr>
        <w:spacing w:after="120"/>
        <w:rPr>
          <w:b/>
          <w:bCs/>
          <w:sz w:val="24"/>
          <w:u w:val="single"/>
        </w:rPr>
      </w:pPr>
      <w:r>
        <w:rPr>
          <w:b/>
          <w:bCs/>
          <w:sz w:val="24"/>
          <w:u w:val="single"/>
        </w:rPr>
        <w:t>Opdracht 2:</w:t>
      </w:r>
    </w:p>
    <w:p w:rsidR="00B15A6A" w:rsidRDefault="00B15A6A" w:rsidP="00B15A6A">
      <w:r>
        <w:t xml:space="preserve">Ga naar de site van </w:t>
      </w:r>
      <w:hyperlink r:id="rId12" w:history="1">
        <w:r>
          <w:rPr>
            <w:rStyle w:val="Hyperlink"/>
          </w:rPr>
          <w:t>www.denka.nl</w:t>
        </w:r>
      </w:hyperlink>
      <w:r>
        <w:t xml:space="preserve"> . Deze site lijkt alleen over een melkveebedrijf te gaan, maar de behandelde materie is evengoed toepasbaar voor bedrijven met recreatie- en gezelschapsdieren. </w:t>
      </w:r>
    </w:p>
    <w:p w:rsidR="00B15A6A" w:rsidRDefault="00B15A6A" w:rsidP="00B15A6A">
      <w:pPr>
        <w:pStyle w:val="Koptekst"/>
        <w:tabs>
          <w:tab w:val="clear" w:pos="4536"/>
          <w:tab w:val="clear" w:pos="9072"/>
        </w:tabs>
        <w:spacing w:after="120"/>
      </w:pPr>
      <w:r>
        <w:t>Noteer de antwoorden op de volgende vragen</w:t>
      </w:r>
    </w:p>
    <w:p w:rsidR="00B15A6A" w:rsidRDefault="00B15A6A" w:rsidP="00B15A6A">
      <w:pPr>
        <w:pStyle w:val="Koptekst"/>
        <w:numPr>
          <w:ilvl w:val="0"/>
          <w:numId w:val="2"/>
        </w:numPr>
      </w:pPr>
      <w:r>
        <w:t>Schets de ontwikkelingscyclus van de vlieg.</w:t>
      </w:r>
    </w:p>
    <w:p w:rsidR="00B15A6A" w:rsidRDefault="00B15A6A" w:rsidP="00B15A6A">
      <w:pPr>
        <w:pStyle w:val="Koptekst"/>
        <w:numPr>
          <w:ilvl w:val="0"/>
          <w:numId w:val="2"/>
        </w:numPr>
      </w:pPr>
      <w:r>
        <w:t xml:space="preserve">Heeft de werkzame stof van </w:t>
      </w:r>
      <w:proofErr w:type="spellStart"/>
      <w:r>
        <w:t>Lurectron</w:t>
      </w:r>
      <w:proofErr w:type="spellEnd"/>
      <w:r>
        <w:t xml:space="preserve"> </w:t>
      </w:r>
      <w:proofErr w:type="spellStart"/>
      <w:r>
        <w:t>Fly-bait</w:t>
      </w:r>
      <w:proofErr w:type="spellEnd"/>
      <w:r>
        <w:t xml:space="preserve"> een breed of een smal werkingsspectrum? Leg uit waarom.</w:t>
      </w:r>
    </w:p>
    <w:p w:rsidR="00B15A6A" w:rsidRDefault="00B15A6A" w:rsidP="00B15A6A">
      <w:pPr>
        <w:pStyle w:val="Koptekst"/>
        <w:numPr>
          <w:ilvl w:val="0"/>
          <w:numId w:val="2"/>
        </w:numPr>
      </w:pPr>
      <w:r>
        <w:t>Vooral bij het werken met middelen tegen ratten is het veiligheidsaspect zeer belangrijk.</w:t>
      </w:r>
      <w:r>
        <w:br/>
        <w:t xml:space="preserve">Vraag het veiligheidsblad RATTOX-G  grootverpakking op. </w:t>
      </w:r>
      <w:r>
        <w:br/>
        <w:t>Geef daarbij op dat je niet op de hoogte gehouden wilt worden van meer informatie. Print het veiligheidsblad en voeg het toe aan je opdracht.</w:t>
      </w:r>
      <w:r>
        <w:br/>
        <w:t>Beantwoord ook de volgende vraag.</w:t>
      </w:r>
    </w:p>
    <w:p w:rsidR="00B15A6A" w:rsidRDefault="00B15A6A" w:rsidP="00B15A6A">
      <w:pPr>
        <w:pStyle w:val="Koptekst"/>
        <w:numPr>
          <w:ilvl w:val="0"/>
          <w:numId w:val="2"/>
        </w:numPr>
      </w:pPr>
      <w:r>
        <w:t>Wat moet je met restanten RATTOX-G doen als je die kwijt wilt?</w:t>
      </w:r>
    </w:p>
    <w:p w:rsidR="00B15A6A" w:rsidRDefault="00B15A6A" w:rsidP="00B15A6A">
      <w:pPr>
        <w:pStyle w:val="Koptekst"/>
        <w:numPr>
          <w:ilvl w:val="0"/>
          <w:numId w:val="2"/>
        </w:numPr>
      </w:pPr>
      <w:r>
        <w:t>Onder het kopje “</w:t>
      </w:r>
      <w:proofErr w:type="spellStart"/>
      <w:r>
        <w:t>Denka</w:t>
      </w:r>
      <w:proofErr w:type="spellEnd"/>
      <w:r>
        <w:t xml:space="preserve"> websites” en dan “</w:t>
      </w:r>
      <w:proofErr w:type="spellStart"/>
      <w:r>
        <w:t>Denka</w:t>
      </w:r>
      <w:proofErr w:type="spellEnd"/>
      <w:r>
        <w:t xml:space="preserve"> in de veehouderij”  vind je een verwijzing naar “Ongediertelinks”. Klik die aan. Activeer vervolgens de link naar “Online determinatie van ongedierte”. Zoek de namen van de dieren </w:t>
      </w:r>
      <w:proofErr w:type="spellStart"/>
      <w:r>
        <w:t>op.onderstaand</w:t>
      </w:r>
      <w:proofErr w:type="spellEnd"/>
      <w:r>
        <w:t xml:space="preserve"> plaatje.</w:t>
      </w:r>
    </w:p>
    <w:p w:rsidR="00B15A6A" w:rsidRDefault="00B15A6A" w:rsidP="00B15A6A">
      <w:pPr>
        <w:pStyle w:val="Koptekst"/>
      </w:pPr>
    </w:p>
    <w:p w:rsidR="00B15A6A" w:rsidRDefault="00B15A6A" w:rsidP="00B15A6A">
      <w:pPr>
        <w:pStyle w:val="Koptekst"/>
      </w:pPr>
    </w:p>
    <w:p w:rsidR="00B15A6A" w:rsidRDefault="00B15A6A" w:rsidP="00B15A6A">
      <w:pPr>
        <w:pStyle w:val="Koptekst"/>
      </w:pPr>
    </w:p>
    <w:p w:rsidR="00B15A6A" w:rsidRDefault="00B15A6A" w:rsidP="00B15A6A">
      <w:pPr>
        <w:pStyle w:val="Koptekst"/>
      </w:pPr>
    </w:p>
    <w:p w:rsidR="00B15A6A" w:rsidRDefault="00B15A6A" w:rsidP="00B15A6A">
      <w:pPr>
        <w:pStyle w:val="Koptekst"/>
      </w:pPr>
    </w:p>
    <w:p w:rsidR="00B15A6A" w:rsidRDefault="00B15A6A" w:rsidP="00B15A6A">
      <w:pPr>
        <w:pStyle w:val="Koptekst"/>
      </w:pPr>
      <w:r>
        <w:rPr>
          <w:noProof/>
        </w:rPr>
        <w:drawing>
          <wp:anchor distT="0" distB="0" distL="114300" distR="114300" simplePos="0" relativeHeight="251659264" behindDoc="0" locked="0" layoutInCell="1" allowOverlap="1" wp14:anchorId="0ABEF50A" wp14:editId="5ACB3B60">
            <wp:simplePos x="0" y="0"/>
            <wp:positionH relativeFrom="margin">
              <wp:posOffset>220345</wp:posOffset>
            </wp:positionH>
            <wp:positionV relativeFrom="paragraph">
              <wp:posOffset>-694690</wp:posOffset>
            </wp:positionV>
            <wp:extent cx="4413947" cy="2743200"/>
            <wp:effectExtent l="0" t="0" r="5715" b="0"/>
            <wp:wrapSquare wrapText="bothSides"/>
            <wp:docPr id="91" name="Afbeelding 91" descr="denka ongedie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denka ongedier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13947" cy="2743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5A6A" w:rsidRDefault="00B15A6A" w:rsidP="00B15A6A">
      <w:pPr>
        <w:pStyle w:val="Koptekst"/>
      </w:pPr>
    </w:p>
    <w:p w:rsidR="00B15A6A" w:rsidRDefault="00B15A6A" w:rsidP="00B15A6A">
      <w:pPr>
        <w:pStyle w:val="Koptekst"/>
      </w:pPr>
    </w:p>
    <w:p w:rsidR="00B15A6A" w:rsidRDefault="00B15A6A" w:rsidP="00B15A6A">
      <w:pPr>
        <w:pStyle w:val="Koptekst"/>
      </w:pPr>
    </w:p>
    <w:p w:rsidR="00B15A6A" w:rsidRDefault="00B15A6A" w:rsidP="00B15A6A">
      <w:pPr>
        <w:pStyle w:val="Koptekst"/>
      </w:pPr>
    </w:p>
    <w:p w:rsidR="00B15A6A" w:rsidRDefault="00B15A6A" w:rsidP="00B15A6A">
      <w:pPr>
        <w:pStyle w:val="Koptekst"/>
      </w:pPr>
    </w:p>
    <w:p w:rsidR="00B15A6A" w:rsidRDefault="00B15A6A" w:rsidP="00B15A6A">
      <w:pPr>
        <w:pStyle w:val="Koptekst"/>
      </w:pPr>
    </w:p>
    <w:p w:rsidR="00B15A6A" w:rsidRDefault="00B15A6A" w:rsidP="00B15A6A">
      <w:pPr>
        <w:pStyle w:val="Koptekst"/>
      </w:pPr>
    </w:p>
    <w:p w:rsidR="00B15A6A" w:rsidRDefault="00B15A6A" w:rsidP="00B15A6A">
      <w:pPr>
        <w:pStyle w:val="Koptekst"/>
      </w:pPr>
    </w:p>
    <w:p w:rsidR="00B15A6A" w:rsidRDefault="00B15A6A" w:rsidP="00B15A6A">
      <w:pPr>
        <w:pStyle w:val="Koptekst"/>
      </w:pPr>
    </w:p>
    <w:p w:rsidR="00B15A6A" w:rsidRDefault="00B15A6A" w:rsidP="00B15A6A">
      <w:pPr>
        <w:rPr>
          <w:rFonts w:cs="Arial"/>
          <w:color w:val="000000"/>
          <w:szCs w:val="24"/>
        </w:rPr>
      </w:pPr>
    </w:p>
    <w:p w:rsidR="002D2448" w:rsidRDefault="002D2448" w:rsidP="00A15873">
      <w:pPr>
        <w:pStyle w:val="Geenafstand"/>
      </w:pPr>
    </w:p>
    <w:p w:rsidR="00B15A6A" w:rsidRDefault="00B15A6A" w:rsidP="00A15873">
      <w:pPr>
        <w:pStyle w:val="Geenafstand"/>
      </w:pPr>
    </w:p>
    <w:p w:rsidR="00B15A6A" w:rsidRDefault="00B15A6A" w:rsidP="00A15873">
      <w:pPr>
        <w:pStyle w:val="Geenafstand"/>
      </w:pPr>
    </w:p>
    <w:p w:rsidR="00B15A6A" w:rsidRPr="00A15873" w:rsidRDefault="00B15A6A" w:rsidP="00A15873">
      <w:pPr>
        <w:pStyle w:val="Geenafstand"/>
      </w:pPr>
    </w:p>
    <w:sectPr w:rsidR="00B15A6A"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24DB1"/>
    <w:multiLevelType w:val="hybridMultilevel"/>
    <w:tmpl w:val="0ED6673C"/>
    <w:lvl w:ilvl="0" w:tplc="C15682C4">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6F0C7558"/>
    <w:multiLevelType w:val="hybridMultilevel"/>
    <w:tmpl w:val="F1D28592"/>
    <w:lvl w:ilvl="0" w:tplc="F4680584">
      <w:start w:val="1"/>
      <w:numFmt w:val="lowerLetter"/>
      <w:lvlText w:val="%1."/>
      <w:lvlJc w:val="left"/>
      <w:pPr>
        <w:tabs>
          <w:tab w:val="num" w:pos="360"/>
        </w:tabs>
        <w:ind w:left="340" w:hanging="3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792E2409"/>
    <w:multiLevelType w:val="hybridMultilevel"/>
    <w:tmpl w:val="5686E29C"/>
    <w:lvl w:ilvl="0" w:tplc="04130017">
      <w:start w:val="1"/>
      <w:numFmt w:val="lowerLetter"/>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A6A"/>
    <w:rsid w:val="002D2448"/>
    <w:rsid w:val="009F6B95"/>
    <w:rsid w:val="00A15873"/>
    <w:rsid w:val="00A601A1"/>
    <w:rsid w:val="00B15A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983D0"/>
  <w15:chartTrackingRefBased/>
  <w15:docId w15:val="{3F26482C-F95B-464B-A2D3-0A6796E1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15A6A"/>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rsid w:val="00B15A6A"/>
    <w:rPr>
      <w:color w:val="0000FF"/>
      <w:u w:val="single"/>
    </w:rPr>
  </w:style>
  <w:style w:type="paragraph" w:customStyle="1" w:styleId="bundeltitel">
    <w:name w:val="bundeltitel"/>
    <w:basedOn w:val="Standaard"/>
    <w:rsid w:val="00B15A6A"/>
    <w:rPr>
      <w:b/>
      <w:sz w:val="48"/>
    </w:rPr>
  </w:style>
  <w:style w:type="paragraph" w:styleId="Koptekst">
    <w:name w:val="header"/>
    <w:basedOn w:val="Standaard"/>
    <w:link w:val="KoptekstChar"/>
    <w:rsid w:val="00B15A6A"/>
    <w:pPr>
      <w:tabs>
        <w:tab w:val="center" w:pos="4536"/>
        <w:tab w:val="right" w:pos="9072"/>
      </w:tabs>
    </w:pPr>
  </w:style>
  <w:style w:type="character" w:customStyle="1" w:styleId="KoptekstChar">
    <w:name w:val="Koptekst Char"/>
    <w:basedOn w:val="Standaardalinea-lettertype"/>
    <w:link w:val="Koptekst"/>
    <w:rsid w:val="00B15A6A"/>
    <w:rPr>
      <w:rFonts w:ascii="Arial" w:eastAsia="Times New Roman" w:hAnsi="Arial" w:cs="Times New Roman"/>
      <w:sz w:val="20"/>
      <w:szCs w:val="20"/>
      <w:lang w:eastAsia="nl-NL"/>
    </w:rPr>
  </w:style>
  <w:style w:type="paragraph" w:styleId="Normaalweb">
    <w:name w:val="Normal (Web)"/>
    <w:basedOn w:val="Standaard"/>
    <w:uiPriority w:val="99"/>
    <w:rsid w:val="00B15A6A"/>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eskooijman.nl" TargetMode="Externa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www.google.nl" TargetMode="External"/><Relationship Id="rId12" Type="http://schemas.openxmlformats.org/officeDocument/2006/relationships/hyperlink" Target="http://www.denka.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nl" TargetMode="External"/><Relationship Id="rId11" Type="http://schemas.openxmlformats.org/officeDocument/2006/relationships/hyperlink" Target="http://www.denka.n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cosect.nl" TargetMode="External"/><Relationship Id="rId4" Type="http://schemas.openxmlformats.org/officeDocument/2006/relationships/settings" Target="settings.xml"/><Relationship Id="rId9" Type="http://schemas.openxmlformats.org/officeDocument/2006/relationships/hyperlink" Target="http://www.vyverexpert.nl"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C2314-27E5-4788-8C88-C09B1B27A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1027</Words>
  <Characters>5654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 Wolfs</dc:creator>
  <cp:keywords/>
  <dc:description/>
  <cp:lastModifiedBy>Nea Wolfs</cp:lastModifiedBy>
  <cp:revision>1</cp:revision>
  <dcterms:created xsi:type="dcterms:W3CDTF">2017-10-27T07:35:00Z</dcterms:created>
  <dcterms:modified xsi:type="dcterms:W3CDTF">2017-10-27T07:42:00Z</dcterms:modified>
</cp:coreProperties>
</file>