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B10" w:rsidRDefault="00D07B10" w:rsidP="00D07B10">
      <w:pPr>
        <w:pStyle w:val="Geenafstand"/>
        <w:rPr>
          <w:rFonts w:ascii="Arial" w:hAnsi="Arial"/>
        </w:rPr>
      </w:pPr>
      <w:r>
        <w:rPr>
          <w:rFonts w:ascii="Arial" w:hAnsi="Arial"/>
          <w:b/>
        </w:rPr>
        <w:t xml:space="preserve">Dyslexie - Voorbereidende opdrachten voor week </w:t>
      </w:r>
      <w:r w:rsidR="00A21A32">
        <w:rPr>
          <w:rFonts w:ascii="Arial" w:hAnsi="Arial"/>
          <w:b/>
        </w:rPr>
        <w:t>3</w:t>
      </w:r>
    </w:p>
    <w:p w:rsidR="00D07B10" w:rsidRPr="003D5467" w:rsidRDefault="003D5467" w:rsidP="00D07B10">
      <w:pPr>
        <w:pStyle w:val="Geenafstand"/>
        <w:rPr>
          <w:rFonts w:ascii="Arial" w:hAnsi="Arial"/>
          <w:i/>
        </w:rPr>
      </w:pPr>
      <w:r>
        <w:rPr>
          <w:rFonts w:ascii="Arial" w:hAnsi="Arial"/>
          <w:i/>
        </w:rPr>
        <w:t>Materiaal van</w:t>
      </w:r>
      <w:r w:rsidR="002D6604">
        <w:rPr>
          <w:rFonts w:ascii="Arial" w:hAnsi="Arial"/>
          <w:i/>
        </w:rPr>
        <w:t xml:space="preserve"> www.steunpuntdyslexie.nl</w:t>
      </w:r>
      <w:r>
        <w:rPr>
          <w:rFonts w:ascii="Arial" w:hAnsi="Arial"/>
        </w:rPr>
        <w:t xml:space="preserve"> </w:t>
      </w:r>
      <w:r>
        <w:rPr>
          <w:rFonts w:ascii="Arial" w:hAnsi="Arial"/>
          <w:i/>
        </w:rPr>
        <w:t>zoals geraadpleegd in mei 2016.</w:t>
      </w:r>
      <w:r w:rsidR="00954504">
        <w:rPr>
          <w:rFonts w:ascii="Arial" w:hAnsi="Arial"/>
          <w:i/>
        </w:rPr>
        <w:t xml:space="preserve"> Deze site bestaat helaas niet meer.</w:t>
      </w:r>
      <w:r w:rsidR="00E86A36">
        <w:rPr>
          <w:rFonts w:ascii="Arial" w:hAnsi="Arial"/>
          <w:i/>
        </w:rPr>
        <w:t xml:space="preserve"> De inhoud is overgenomen en in licht bewerkte vorm in Word geplaatst.</w:t>
      </w:r>
      <w:bookmarkStart w:id="0" w:name="_GoBack"/>
      <w:bookmarkEnd w:id="0"/>
    </w:p>
    <w:p w:rsidR="002D6604" w:rsidRDefault="002D6604" w:rsidP="00D07B10">
      <w:pPr>
        <w:pStyle w:val="Geenafstand"/>
        <w:rPr>
          <w:rFonts w:ascii="Arial" w:hAnsi="Arial"/>
        </w:rPr>
      </w:pPr>
    </w:p>
    <w:p w:rsidR="002D6604" w:rsidRDefault="00A7432B" w:rsidP="00D07B10">
      <w:pPr>
        <w:pStyle w:val="Geenafstand"/>
        <w:rPr>
          <w:rFonts w:ascii="Arial" w:hAnsi="Arial"/>
          <w:b/>
          <w:i/>
        </w:rPr>
      </w:pPr>
      <w:r w:rsidRPr="00A7432B">
        <w:rPr>
          <w:rFonts w:ascii="Arial" w:hAnsi="Arial"/>
          <w:b/>
        </w:rPr>
        <w:t>A.</w:t>
      </w:r>
      <w:r>
        <w:rPr>
          <w:rFonts w:ascii="Arial" w:hAnsi="Arial"/>
        </w:rPr>
        <w:t xml:space="preserve"> </w:t>
      </w:r>
      <w:r w:rsidR="002D6604" w:rsidRPr="00A7432B">
        <w:rPr>
          <w:rFonts w:ascii="Arial" w:hAnsi="Arial"/>
          <w:b/>
        </w:rPr>
        <w:t xml:space="preserve">Het kopje </w:t>
      </w:r>
      <w:r w:rsidR="002D6604" w:rsidRPr="00A7432B">
        <w:rPr>
          <w:rFonts w:ascii="Arial" w:hAnsi="Arial"/>
          <w:b/>
          <w:i/>
        </w:rPr>
        <w:t>Wat is dyslexie?</w:t>
      </w:r>
    </w:p>
    <w:p w:rsidR="00A7432B" w:rsidRDefault="00A7432B" w:rsidP="00D07B10">
      <w:pPr>
        <w:pStyle w:val="Geenafstand"/>
        <w:rPr>
          <w:rFonts w:ascii="Arial" w:hAnsi="Arial"/>
          <w:b/>
          <w:i/>
        </w:rPr>
      </w:pPr>
    </w:p>
    <w:p w:rsidR="00A7432B" w:rsidRDefault="00A7432B" w:rsidP="00D07B10">
      <w:pPr>
        <w:pStyle w:val="Geenafstand"/>
        <w:rPr>
          <w:rFonts w:ascii="Arial" w:hAnsi="Arial"/>
          <w:b/>
          <w:i/>
        </w:rPr>
      </w:pPr>
    </w:p>
    <w:p w:rsidR="002D6604" w:rsidRDefault="00A7432B" w:rsidP="00D07B10">
      <w:pPr>
        <w:pStyle w:val="Geenafstand"/>
        <w:rPr>
          <w:rFonts w:ascii="Arial" w:hAnsi="Arial"/>
          <w:i/>
        </w:rPr>
      </w:pPr>
      <w:r>
        <w:rPr>
          <w:rFonts w:ascii="Arial" w:hAnsi="Arial"/>
          <w:u w:val="single"/>
        </w:rPr>
        <w:t xml:space="preserve">1. Het kopje </w:t>
      </w:r>
      <w:r>
        <w:rPr>
          <w:rFonts w:ascii="Arial" w:hAnsi="Arial"/>
          <w:i/>
          <w:u w:val="single"/>
        </w:rPr>
        <w:t>Leesproblemen</w:t>
      </w:r>
    </w:p>
    <w:p w:rsidR="00A7432B" w:rsidRPr="00A7432B" w:rsidRDefault="00A7432B" w:rsidP="00D07B10">
      <w:pPr>
        <w:pStyle w:val="Geenafstand"/>
        <w:rPr>
          <w:rFonts w:ascii="Arial" w:hAnsi="Arial"/>
          <w:i/>
        </w:rPr>
      </w:pPr>
    </w:p>
    <w:p w:rsidR="002D6604" w:rsidRDefault="002D6604" w:rsidP="00D07B10">
      <w:pPr>
        <w:pStyle w:val="Geenafstand"/>
        <w:rPr>
          <w:rFonts w:ascii="Arial" w:hAnsi="Arial"/>
        </w:rPr>
      </w:pPr>
      <w:r>
        <w:rPr>
          <w:rFonts w:ascii="Arial" w:hAnsi="Arial"/>
        </w:rPr>
        <w:t>a. Wat is het verschil tussen ‘technisch lezen’ en ‘begrijpend lezen’?</w:t>
      </w:r>
    </w:p>
    <w:p w:rsidR="002D6604" w:rsidRDefault="002D6604" w:rsidP="00D07B10">
      <w:pPr>
        <w:pStyle w:val="Geenafstand"/>
        <w:rPr>
          <w:rFonts w:ascii="Arial" w:hAnsi="Arial"/>
        </w:rPr>
      </w:pPr>
      <w:r>
        <w:rPr>
          <w:rFonts w:ascii="Arial" w:hAnsi="Arial"/>
        </w:rPr>
        <w:t xml:space="preserve">b. Waarom is dit onderscheid zo ontzettend belangrijk? </w:t>
      </w:r>
      <w:r w:rsidR="00F54BD0">
        <w:rPr>
          <w:rFonts w:ascii="Arial" w:hAnsi="Arial"/>
        </w:rPr>
        <w:t>Gebruik</w:t>
      </w:r>
      <w:r>
        <w:rPr>
          <w:rFonts w:ascii="Arial" w:hAnsi="Arial"/>
        </w:rPr>
        <w:t xml:space="preserve"> in je antwoord argumenten vanuit didactisch perspectief (consequenties voor het aanvankelijk lees- en schrijfonderwi</w:t>
      </w:r>
      <w:r w:rsidR="00F54BD0">
        <w:rPr>
          <w:rFonts w:ascii="Arial" w:hAnsi="Arial"/>
        </w:rPr>
        <w:t>js).</w:t>
      </w:r>
    </w:p>
    <w:p w:rsidR="00F54BD0" w:rsidRDefault="00F54BD0"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F57513" w:rsidTr="00F57513">
        <w:tc>
          <w:tcPr>
            <w:tcW w:w="9212" w:type="dxa"/>
          </w:tcPr>
          <w:p w:rsidR="00F57513" w:rsidRPr="00F57513" w:rsidRDefault="00F57513" w:rsidP="00F57513">
            <w:pPr>
              <w:pStyle w:val="Geenafstand"/>
              <w:rPr>
                <w:rFonts w:ascii="Arial" w:hAnsi="Arial"/>
                <w:i/>
              </w:rPr>
            </w:pPr>
            <w:r w:rsidRPr="00F57513">
              <w:rPr>
                <w:rFonts w:ascii="Arial" w:hAnsi="Arial"/>
                <w:i/>
              </w:rPr>
              <w:t>Kinderen met leesproblemen</w:t>
            </w:r>
          </w:p>
          <w:p w:rsidR="00F57513" w:rsidRDefault="00F57513" w:rsidP="00F57513">
            <w:pPr>
              <w:pStyle w:val="Geenafstand"/>
              <w:rPr>
                <w:rFonts w:ascii="Arial" w:hAnsi="Arial"/>
              </w:rPr>
            </w:pPr>
          </w:p>
          <w:p w:rsidR="00F57513" w:rsidRPr="00F57513" w:rsidRDefault="00F57513" w:rsidP="00954504">
            <w:pPr>
              <w:pStyle w:val="Geenafstand"/>
              <w:rPr>
                <w:rFonts w:ascii="Arial" w:hAnsi="Arial"/>
              </w:rPr>
            </w:pPr>
            <w:r w:rsidRPr="00F57513">
              <w:rPr>
                <w:rFonts w:ascii="Arial" w:hAnsi="Arial"/>
              </w:rPr>
              <w:t xml:space="preserve">Kinderen in groep 3 leren hoe vormen horen bij letters en hoe letters horen bij bepaalde klanken. Hiermee begint het technisch (leren) lezen. </w:t>
            </w:r>
          </w:p>
          <w:p w:rsidR="005161A3" w:rsidRDefault="005161A3" w:rsidP="00F57513">
            <w:pPr>
              <w:pStyle w:val="Geenafstand"/>
              <w:rPr>
                <w:rFonts w:ascii="Arial" w:hAnsi="Arial"/>
              </w:rPr>
            </w:pPr>
          </w:p>
          <w:p w:rsidR="005161A3" w:rsidRDefault="00F57513" w:rsidP="00F57513">
            <w:pPr>
              <w:pStyle w:val="Geenafstand"/>
              <w:rPr>
                <w:rFonts w:ascii="Arial" w:hAnsi="Arial"/>
              </w:rPr>
            </w:pPr>
            <w:r w:rsidRPr="00F57513">
              <w:rPr>
                <w:rFonts w:ascii="Arial" w:hAnsi="Arial"/>
              </w:rPr>
              <w:t xml:space="preserve">Sommige kinderen leren dit wat minder snel dan andere. Ongeveer 10% van de leerlingen in groep 3 is wat betreft hun ontwikkeling nog niet helemaal 'klaar' voor het leren lezen en schrijven. Ruim de helft van deze kinderen gaat goed vooruit met extra hulp. </w:t>
            </w:r>
          </w:p>
          <w:p w:rsidR="00954504" w:rsidRDefault="00954504" w:rsidP="00F57513">
            <w:pPr>
              <w:pStyle w:val="Geenafstand"/>
              <w:rPr>
                <w:rFonts w:ascii="Arial" w:hAnsi="Arial"/>
              </w:rPr>
            </w:pPr>
          </w:p>
          <w:p w:rsidR="005161A3" w:rsidRDefault="00F57513" w:rsidP="00F57513">
            <w:pPr>
              <w:pStyle w:val="Geenafstand"/>
              <w:rPr>
                <w:rFonts w:ascii="Arial" w:hAnsi="Arial"/>
              </w:rPr>
            </w:pPr>
            <w:r w:rsidRPr="00F57513">
              <w:rPr>
                <w:rFonts w:ascii="Arial" w:hAnsi="Arial"/>
              </w:rPr>
              <w:t xml:space="preserve">Als het kind ondanks gerichte oefening en begeleiding niet vooruit gaat met lezen en/of spellen, kan er sprake zijn van dyslexie. Het is dan raadzaam om verder onderzoek te laten doen door een dyslexiespecialist op school of een externe deskundige in te schakelen voor een diagnostisch onderzoek en behandeladvies. </w:t>
            </w:r>
          </w:p>
          <w:p w:rsidR="00954504" w:rsidRDefault="00954504" w:rsidP="00F57513">
            <w:pPr>
              <w:pStyle w:val="Geenafstand"/>
              <w:rPr>
                <w:rFonts w:ascii="Arial" w:hAnsi="Arial"/>
              </w:rPr>
            </w:pPr>
          </w:p>
          <w:p w:rsidR="00F57513" w:rsidRPr="005161A3" w:rsidRDefault="00F57513" w:rsidP="00F57513">
            <w:pPr>
              <w:pStyle w:val="Geenafstand"/>
              <w:rPr>
                <w:rFonts w:ascii="Arial" w:hAnsi="Arial"/>
                <w:i/>
              </w:rPr>
            </w:pPr>
            <w:r w:rsidRPr="005161A3">
              <w:rPr>
                <w:rFonts w:ascii="Arial" w:hAnsi="Arial"/>
                <w:i/>
              </w:rPr>
              <w:t>Technisch leesprobleem</w:t>
            </w:r>
          </w:p>
          <w:p w:rsidR="00F57513" w:rsidRPr="00F57513" w:rsidRDefault="00F57513" w:rsidP="00F57513">
            <w:pPr>
              <w:pStyle w:val="Geenafstand"/>
              <w:rPr>
                <w:rFonts w:ascii="Arial" w:hAnsi="Arial"/>
              </w:rPr>
            </w:pPr>
            <w:r w:rsidRPr="00F57513">
              <w:rPr>
                <w:rFonts w:ascii="Arial" w:hAnsi="Arial"/>
              </w:rPr>
              <w:t>Dyslexie is een stoornis in het technisch lezen, niet in het begrijpend lezen. Dyslexie kan het begrijpend lezen wèl belemmeren. Dit is het geval als het technisch lezen onevenredig veel aandacht en energie vraagt, zoals bij een kind met dyslexie.</w:t>
            </w:r>
          </w:p>
          <w:p w:rsidR="00F57513" w:rsidRPr="00F57513" w:rsidRDefault="00F57513" w:rsidP="00F57513">
            <w:pPr>
              <w:pStyle w:val="Geenafstand"/>
              <w:rPr>
                <w:rFonts w:ascii="Arial" w:hAnsi="Arial"/>
              </w:rPr>
            </w:pPr>
            <w:r w:rsidRPr="00F57513">
              <w:rPr>
                <w:rFonts w:ascii="Arial" w:hAnsi="Arial"/>
              </w:rPr>
              <w:t>Dyslexie belemmert ook het vlot leren lezen. De meeste kinderen met dyslexie leren uiteindelijk wel lezen, maar blijven trager lezen. Ze moeten er meer energie in steken en zijn sneller afgeleid dan de gemiddelde lezer. Dat gaat vaak ten koste van het begrip van wat gelezen is.</w:t>
            </w:r>
          </w:p>
          <w:p w:rsidR="005161A3" w:rsidRDefault="005161A3" w:rsidP="00F57513">
            <w:pPr>
              <w:pStyle w:val="Geenafstand"/>
              <w:rPr>
                <w:rFonts w:ascii="Arial" w:hAnsi="Arial"/>
              </w:rPr>
            </w:pPr>
          </w:p>
          <w:p w:rsidR="00F57513" w:rsidRPr="005161A3" w:rsidRDefault="00F57513" w:rsidP="00F57513">
            <w:pPr>
              <w:pStyle w:val="Geenafstand"/>
              <w:rPr>
                <w:rFonts w:ascii="Arial" w:hAnsi="Arial"/>
                <w:i/>
              </w:rPr>
            </w:pPr>
            <w:r w:rsidRPr="005161A3">
              <w:rPr>
                <w:rFonts w:ascii="Arial" w:hAnsi="Arial"/>
                <w:i/>
              </w:rPr>
              <w:t>Variaties </w:t>
            </w:r>
          </w:p>
          <w:p w:rsidR="00F57513" w:rsidRDefault="00F57513" w:rsidP="00954504">
            <w:pPr>
              <w:pStyle w:val="Geenafstand"/>
              <w:rPr>
                <w:rFonts w:ascii="Arial" w:hAnsi="Arial"/>
              </w:rPr>
            </w:pPr>
            <w:r w:rsidRPr="00F57513">
              <w:rPr>
                <w:rFonts w:ascii="Arial" w:hAnsi="Arial"/>
              </w:rPr>
              <w:t xml:space="preserve">Dyslexie is niet bij elk kind hetzelfde. Het kan variëren in ernst en bijkomende stoornissen. </w:t>
            </w:r>
          </w:p>
          <w:p w:rsidR="00954504" w:rsidRDefault="00954504" w:rsidP="00954504">
            <w:pPr>
              <w:pStyle w:val="Geenafstand"/>
              <w:rPr>
                <w:rFonts w:ascii="Arial" w:hAnsi="Arial"/>
              </w:rPr>
            </w:pPr>
          </w:p>
        </w:tc>
      </w:tr>
    </w:tbl>
    <w:p w:rsidR="00F57513" w:rsidRDefault="00F57513" w:rsidP="00D07B10">
      <w:pPr>
        <w:pStyle w:val="Geenafstand"/>
        <w:rPr>
          <w:rFonts w:ascii="Arial" w:hAnsi="Arial"/>
        </w:rPr>
      </w:pPr>
    </w:p>
    <w:p w:rsidR="00F57513" w:rsidRDefault="00F57513" w:rsidP="00D07B10">
      <w:pPr>
        <w:pStyle w:val="Geenafstand"/>
        <w:rPr>
          <w:rFonts w:ascii="Arial" w:hAnsi="Arial"/>
        </w:rPr>
      </w:pPr>
    </w:p>
    <w:p w:rsidR="00F54BD0" w:rsidRDefault="00F54BD0" w:rsidP="00D07B10">
      <w:pPr>
        <w:pStyle w:val="Geenafstand"/>
        <w:rPr>
          <w:rFonts w:ascii="Arial" w:hAnsi="Arial"/>
        </w:rPr>
      </w:pPr>
    </w:p>
    <w:p w:rsidR="00F57513" w:rsidRDefault="00F57513">
      <w:pPr>
        <w:rPr>
          <w:rFonts w:ascii="Arial" w:hAnsi="Arial"/>
          <w:u w:val="single"/>
        </w:rPr>
      </w:pPr>
      <w:r>
        <w:rPr>
          <w:rFonts w:ascii="Arial" w:hAnsi="Arial"/>
          <w:u w:val="single"/>
        </w:rPr>
        <w:br w:type="page"/>
      </w:r>
    </w:p>
    <w:p w:rsidR="00F54BD0" w:rsidRDefault="00F54BD0" w:rsidP="00D07B10">
      <w:pPr>
        <w:pStyle w:val="Geenafstand"/>
        <w:rPr>
          <w:rFonts w:ascii="Arial" w:hAnsi="Arial"/>
        </w:rPr>
      </w:pPr>
      <w:r>
        <w:rPr>
          <w:rFonts w:ascii="Arial" w:hAnsi="Arial"/>
          <w:u w:val="single"/>
        </w:rPr>
        <w:lastRenderedPageBreak/>
        <w:t xml:space="preserve">2. Het kopje </w:t>
      </w:r>
      <w:r w:rsidR="00A7432B">
        <w:rPr>
          <w:rFonts w:ascii="Arial" w:hAnsi="Arial"/>
          <w:i/>
          <w:u w:val="single"/>
        </w:rPr>
        <w:t>Herkennen van dyslexie</w:t>
      </w:r>
    </w:p>
    <w:p w:rsidR="00F54BD0" w:rsidRDefault="00F54BD0" w:rsidP="00D07B10">
      <w:pPr>
        <w:pStyle w:val="Geenafstand"/>
        <w:rPr>
          <w:rFonts w:ascii="Arial" w:hAnsi="Arial"/>
        </w:rPr>
      </w:pPr>
    </w:p>
    <w:p w:rsidR="00F54BD0" w:rsidRDefault="00F54BD0" w:rsidP="00D07B10">
      <w:pPr>
        <w:pStyle w:val="Geenafstand"/>
        <w:rPr>
          <w:rFonts w:ascii="Arial" w:hAnsi="Arial"/>
        </w:rPr>
      </w:pPr>
      <w:r>
        <w:rPr>
          <w:rFonts w:ascii="Arial" w:hAnsi="Arial"/>
        </w:rPr>
        <w:t>a. Waarom denk je dat in deze definitie van dyslexie het woord ‘hardnekkig’ zit?</w:t>
      </w:r>
    </w:p>
    <w:p w:rsidR="00F54BD0" w:rsidRDefault="00F54BD0" w:rsidP="00D07B10">
      <w:pPr>
        <w:pStyle w:val="Geenafstand"/>
        <w:rPr>
          <w:rFonts w:ascii="Arial" w:hAnsi="Arial"/>
        </w:rPr>
      </w:pPr>
      <w:r>
        <w:rPr>
          <w:rFonts w:ascii="Arial" w:hAnsi="Arial"/>
        </w:rPr>
        <w:t>b. Er staat een helder rijtje met algemene kenmerken. In dat rijtje staan ook verschillende voorbeelden van zaken waarmee dyslecten moeite hebben om te onthouden. Zou er volgens jou dan wel of geen component van intelligentie meespelen? Kun je je antwoord onderbouwen?</w:t>
      </w:r>
    </w:p>
    <w:p w:rsidR="00F54BD0" w:rsidRDefault="00F54BD0"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F57513" w:rsidTr="00F57513">
        <w:tc>
          <w:tcPr>
            <w:tcW w:w="9212" w:type="dxa"/>
          </w:tcPr>
          <w:p w:rsidR="00F57513" w:rsidRPr="00F57513" w:rsidRDefault="00F57513" w:rsidP="00F57513">
            <w:pPr>
              <w:pStyle w:val="Geenafstand"/>
              <w:rPr>
                <w:rFonts w:ascii="Arial" w:hAnsi="Arial"/>
                <w:i/>
              </w:rPr>
            </w:pPr>
            <w:r w:rsidRPr="00F57513">
              <w:rPr>
                <w:rFonts w:ascii="Arial" w:hAnsi="Arial"/>
                <w:i/>
              </w:rPr>
              <w:t>Hoe herkent u dyslexie?</w:t>
            </w:r>
          </w:p>
          <w:p w:rsidR="00F57513" w:rsidRDefault="00F57513" w:rsidP="00F57513">
            <w:pPr>
              <w:pStyle w:val="Geenafstand"/>
              <w:rPr>
                <w:rFonts w:ascii="Arial" w:hAnsi="Arial"/>
              </w:rPr>
            </w:pPr>
          </w:p>
          <w:p w:rsidR="00F57513" w:rsidRPr="00F57513" w:rsidRDefault="00F57513" w:rsidP="00F57513">
            <w:pPr>
              <w:pStyle w:val="Geenafstand"/>
              <w:rPr>
                <w:rFonts w:ascii="Arial" w:hAnsi="Arial"/>
              </w:rPr>
            </w:pPr>
            <w:r w:rsidRPr="00F57513">
              <w:rPr>
                <w:rFonts w:ascii="Arial" w:hAnsi="Arial"/>
              </w:rPr>
              <w:t>Het belangrijkste kenmerk van dyslexie is dat er een hardnekkig probleem is bij het aanleren en vlot toepassen van het lezen en spellen op woordniveau. Kinderen met dyslexie hebben veel extra oefening nodig om het (technisch) lezen aan te leren.</w:t>
            </w:r>
          </w:p>
          <w:p w:rsidR="005161A3" w:rsidRDefault="005161A3" w:rsidP="00F57513">
            <w:pPr>
              <w:pStyle w:val="Geenafstand"/>
              <w:rPr>
                <w:rFonts w:ascii="Arial" w:hAnsi="Arial"/>
              </w:rPr>
            </w:pPr>
          </w:p>
          <w:p w:rsidR="00F57513" w:rsidRPr="00F57513" w:rsidRDefault="00F57513" w:rsidP="00F57513">
            <w:pPr>
              <w:pStyle w:val="Geenafstand"/>
              <w:rPr>
                <w:rFonts w:ascii="Arial" w:hAnsi="Arial"/>
              </w:rPr>
            </w:pPr>
            <w:r w:rsidRPr="00F57513">
              <w:rPr>
                <w:rFonts w:ascii="Arial" w:hAnsi="Arial"/>
              </w:rPr>
              <w:t>Daarom is het van belang dat dyslexie bij een kind zo vroeg mogelijk wordt ontdekt. Hoe eerder een gerichte aanpak van lees- en spellingproblemen kan starten, hoe groter de kans op succes.</w:t>
            </w:r>
          </w:p>
          <w:p w:rsidR="005161A3" w:rsidRDefault="005161A3" w:rsidP="00F57513">
            <w:pPr>
              <w:pStyle w:val="Geenafstand"/>
              <w:rPr>
                <w:rFonts w:ascii="Arial" w:hAnsi="Arial"/>
              </w:rPr>
            </w:pPr>
          </w:p>
          <w:p w:rsidR="00F57513" w:rsidRPr="00F57513" w:rsidRDefault="00F57513" w:rsidP="00F57513">
            <w:pPr>
              <w:pStyle w:val="Geenafstand"/>
              <w:rPr>
                <w:rFonts w:ascii="Arial" w:hAnsi="Arial"/>
              </w:rPr>
            </w:pPr>
            <w:r w:rsidRPr="00F57513">
              <w:rPr>
                <w:rFonts w:ascii="Arial" w:hAnsi="Arial"/>
              </w:rPr>
              <w:t xml:space="preserve">Bij allochtone kinderen die thuis hun moedertaal spreken, is herkenning van dyslexie op de basisschool extra moeilijk. Problemen met lezen en spellen worden vaak geschoven op de algehele problemen bij het </w:t>
            </w:r>
            <w:r w:rsidR="00954504">
              <w:rPr>
                <w:rFonts w:ascii="Arial" w:hAnsi="Arial"/>
              </w:rPr>
              <w:t>Nederlands leren.</w:t>
            </w:r>
            <w:r w:rsidR="00954504" w:rsidRPr="00F57513">
              <w:rPr>
                <w:rFonts w:ascii="Arial" w:hAnsi="Arial"/>
              </w:rPr>
              <w:t xml:space="preserve"> </w:t>
            </w:r>
          </w:p>
          <w:p w:rsidR="005161A3" w:rsidRDefault="005161A3" w:rsidP="00F57513">
            <w:pPr>
              <w:pStyle w:val="Geenafstand"/>
              <w:rPr>
                <w:rFonts w:ascii="Arial" w:hAnsi="Arial"/>
              </w:rPr>
            </w:pPr>
          </w:p>
          <w:p w:rsidR="00F57513" w:rsidRPr="005161A3" w:rsidRDefault="00F57513" w:rsidP="00F57513">
            <w:pPr>
              <w:pStyle w:val="Geenafstand"/>
              <w:rPr>
                <w:rFonts w:ascii="Arial" w:hAnsi="Arial"/>
                <w:i/>
              </w:rPr>
            </w:pPr>
            <w:r w:rsidRPr="005161A3">
              <w:rPr>
                <w:rFonts w:ascii="Arial" w:hAnsi="Arial"/>
                <w:i/>
              </w:rPr>
              <w:t>Algemene kenmerken</w:t>
            </w:r>
          </w:p>
          <w:p w:rsidR="00F57513" w:rsidRPr="00F57513" w:rsidRDefault="00F57513" w:rsidP="00F57513">
            <w:pPr>
              <w:pStyle w:val="Geenafstand"/>
              <w:rPr>
                <w:rFonts w:ascii="Arial" w:hAnsi="Arial"/>
              </w:rPr>
            </w:pPr>
            <w:r w:rsidRPr="00F57513">
              <w:rPr>
                <w:rFonts w:ascii="Arial" w:hAnsi="Arial"/>
              </w:rPr>
              <w:t>Hieronder volgt een aantal algemene kenmerken van dyslexie. Kinderen met dyslexie kunnen moeite hebben:</w:t>
            </w:r>
          </w:p>
          <w:p w:rsidR="00F57513" w:rsidRPr="00F57513" w:rsidRDefault="00F57513" w:rsidP="00F57513">
            <w:pPr>
              <w:pStyle w:val="Geenafstand"/>
              <w:numPr>
                <w:ilvl w:val="0"/>
                <w:numId w:val="1"/>
              </w:numPr>
              <w:rPr>
                <w:rFonts w:ascii="Arial" w:hAnsi="Arial"/>
              </w:rPr>
            </w:pPr>
            <w:r w:rsidRPr="00F57513">
              <w:rPr>
                <w:rFonts w:ascii="Arial" w:hAnsi="Arial"/>
              </w:rPr>
              <w:t>om het verschil te horen tussen klanken als m en n; p, t en k; s, f en g; eu, u en ui</w:t>
            </w:r>
          </w:p>
          <w:p w:rsidR="00F57513" w:rsidRPr="00F57513" w:rsidRDefault="00F57513" w:rsidP="00F57513">
            <w:pPr>
              <w:pStyle w:val="Geenafstand"/>
              <w:numPr>
                <w:ilvl w:val="0"/>
                <w:numId w:val="1"/>
              </w:numPr>
              <w:rPr>
                <w:rFonts w:ascii="Arial" w:hAnsi="Arial"/>
              </w:rPr>
            </w:pPr>
            <w:r w:rsidRPr="00F57513">
              <w:rPr>
                <w:rFonts w:ascii="Arial" w:hAnsi="Arial"/>
              </w:rPr>
              <w:t>om de klanken in volgorde te zetten, zoals bij 'dorp' en 'drop' of '12' en '21'</w:t>
            </w:r>
          </w:p>
          <w:p w:rsidR="00F57513" w:rsidRPr="00F57513" w:rsidRDefault="00F57513" w:rsidP="00F57513">
            <w:pPr>
              <w:pStyle w:val="Geenafstand"/>
              <w:numPr>
                <w:ilvl w:val="0"/>
                <w:numId w:val="1"/>
              </w:numPr>
              <w:rPr>
                <w:rFonts w:ascii="Arial" w:hAnsi="Arial"/>
              </w:rPr>
            </w:pPr>
            <w:r w:rsidRPr="00F57513">
              <w:rPr>
                <w:rFonts w:ascii="Arial" w:hAnsi="Arial"/>
              </w:rPr>
              <w:t>om de aandacht te houden bij 'klankinformatie' (gesproken woord)</w:t>
            </w:r>
          </w:p>
          <w:p w:rsidR="00F57513" w:rsidRPr="00F57513" w:rsidRDefault="00F57513" w:rsidP="00F57513">
            <w:pPr>
              <w:pStyle w:val="Geenafstand"/>
              <w:numPr>
                <w:ilvl w:val="0"/>
                <w:numId w:val="1"/>
              </w:numPr>
              <w:rPr>
                <w:rFonts w:ascii="Arial" w:hAnsi="Arial"/>
              </w:rPr>
            </w:pPr>
            <w:r w:rsidRPr="00F57513">
              <w:rPr>
                <w:rFonts w:ascii="Arial" w:hAnsi="Arial"/>
              </w:rPr>
              <w:t>met het inprenten van reeksen, bijvoorbeeld tafels of spellingsregels</w:t>
            </w:r>
          </w:p>
          <w:p w:rsidR="00F57513" w:rsidRPr="00F57513" w:rsidRDefault="00F57513" w:rsidP="00F57513">
            <w:pPr>
              <w:pStyle w:val="Geenafstand"/>
              <w:numPr>
                <w:ilvl w:val="0"/>
                <w:numId w:val="1"/>
              </w:numPr>
              <w:rPr>
                <w:rFonts w:ascii="Arial" w:hAnsi="Arial"/>
              </w:rPr>
            </w:pPr>
            <w:r w:rsidRPr="00F57513">
              <w:rPr>
                <w:rFonts w:ascii="Arial" w:hAnsi="Arial"/>
              </w:rPr>
              <w:t>met het onthouden van vaste woordcombinaties, uitdrukkingen of gezegdes</w:t>
            </w:r>
          </w:p>
          <w:p w:rsidR="00F57513" w:rsidRPr="00F57513" w:rsidRDefault="00F57513" w:rsidP="00F57513">
            <w:pPr>
              <w:pStyle w:val="Geenafstand"/>
              <w:numPr>
                <w:ilvl w:val="0"/>
                <w:numId w:val="1"/>
              </w:numPr>
              <w:rPr>
                <w:rFonts w:ascii="Arial" w:hAnsi="Arial"/>
              </w:rPr>
            </w:pPr>
            <w:r w:rsidRPr="00F57513">
              <w:rPr>
                <w:rFonts w:ascii="Arial" w:hAnsi="Arial"/>
              </w:rPr>
              <w:t>met het onthouden van losse gegevens, zoals rijtjes, woordjes en jaartallen</w:t>
            </w:r>
          </w:p>
          <w:p w:rsidR="005161A3" w:rsidRDefault="005161A3" w:rsidP="00F57513">
            <w:pPr>
              <w:pStyle w:val="Geenafstand"/>
              <w:rPr>
                <w:rFonts w:ascii="Arial" w:hAnsi="Arial"/>
              </w:rPr>
            </w:pPr>
          </w:p>
          <w:p w:rsidR="00F57513" w:rsidRPr="005161A3" w:rsidRDefault="00F57513" w:rsidP="00F57513">
            <w:pPr>
              <w:pStyle w:val="Geenafstand"/>
              <w:rPr>
                <w:rFonts w:ascii="Arial" w:hAnsi="Arial"/>
                <w:i/>
              </w:rPr>
            </w:pPr>
            <w:r w:rsidRPr="005161A3">
              <w:rPr>
                <w:rFonts w:ascii="Arial" w:hAnsi="Arial"/>
                <w:i/>
              </w:rPr>
              <w:t>Problemen bij het lezen</w:t>
            </w:r>
          </w:p>
          <w:p w:rsidR="00F57513" w:rsidRPr="00F57513" w:rsidRDefault="00F57513" w:rsidP="00F57513">
            <w:pPr>
              <w:pStyle w:val="Geenafstand"/>
              <w:rPr>
                <w:rFonts w:ascii="Arial" w:hAnsi="Arial"/>
              </w:rPr>
            </w:pPr>
            <w:r w:rsidRPr="00F57513">
              <w:rPr>
                <w:rFonts w:ascii="Arial" w:hAnsi="Arial"/>
              </w:rPr>
              <w:t>De leesproblemen van kinderen met dyslexie vallen het meest op bij hardop lezen. Sommige kinderen hebben een traag leestempo en lezen de woorden spellend. Andere kinderen hebben een hoog leestempo, maar maken daarbij veel fouten door te raden. Er kan ook sprake zijn van een combinatie van beide.</w:t>
            </w:r>
          </w:p>
          <w:p w:rsidR="005161A3" w:rsidRDefault="005161A3" w:rsidP="00F57513">
            <w:pPr>
              <w:pStyle w:val="Geenafstand"/>
              <w:rPr>
                <w:rFonts w:ascii="Arial" w:hAnsi="Arial"/>
              </w:rPr>
            </w:pPr>
          </w:p>
          <w:p w:rsidR="00F57513" w:rsidRPr="005161A3" w:rsidRDefault="00F57513" w:rsidP="00F57513">
            <w:pPr>
              <w:pStyle w:val="Geenafstand"/>
              <w:rPr>
                <w:rFonts w:ascii="Arial" w:hAnsi="Arial"/>
                <w:i/>
              </w:rPr>
            </w:pPr>
            <w:r w:rsidRPr="005161A3">
              <w:rPr>
                <w:rFonts w:ascii="Arial" w:hAnsi="Arial"/>
                <w:i/>
              </w:rPr>
              <w:t>Problemen bij de spelling</w:t>
            </w:r>
          </w:p>
          <w:p w:rsidR="00F57513" w:rsidRPr="00F57513" w:rsidRDefault="00F57513" w:rsidP="00F57513">
            <w:pPr>
              <w:pStyle w:val="Geenafstand"/>
              <w:rPr>
                <w:rFonts w:ascii="Arial" w:hAnsi="Arial"/>
              </w:rPr>
            </w:pPr>
            <w:r w:rsidRPr="00F57513">
              <w:rPr>
                <w:rFonts w:ascii="Arial" w:hAnsi="Arial"/>
              </w:rPr>
              <w:t>Kinderen met dyslexie maken langdurig veel spellingsfouten en hebben, om dat te voorkomen, veel steun nodig van spellingsregels. Het kan zijn dat ze één bepaald woord op een bladzijde op verschillende manieren spellen. Kinderen met dyslexie proberen vaak de spelling van specifieke woorden te onthouden. Dit is een enorme belasting voor het geheugen. Bovendien beklijft de kennis meestal niet, omdat ze het op een ongestructureerde manier in het geheugen opslaan.</w:t>
            </w:r>
          </w:p>
          <w:p w:rsidR="005161A3" w:rsidRDefault="005161A3" w:rsidP="00F57513">
            <w:pPr>
              <w:pStyle w:val="Geenafstand"/>
              <w:rPr>
                <w:rFonts w:ascii="Arial" w:hAnsi="Arial"/>
                <w:i/>
              </w:rPr>
            </w:pPr>
          </w:p>
          <w:p w:rsidR="00F57513" w:rsidRPr="005161A3" w:rsidRDefault="00F57513" w:rsidP="00F57513">
            <w:pPr>
              <w:pStyle w:val="Geenafstand"/>
              <w:rPr>
                <w:rFonts w:ascii="Arial" w:hAnsi="Arial"/>
                <w:i/>
              </w:rPr>
            </w:pPr>
            <w:r w:rsidRPr="005161A3">
              <w:rPr>
                <w:rFonts w:ascii="Arial" w:hAnsi="Arial"/>
                <w:i/>
              </w:rPr>
              <w:t>Problemen bij het schrijven</w:t>
            </w:r>
          </w:p>
          <w:p w:rsidR="00F57513" w:rsidRPr="00F57513" w:rsidRDefault="00F57513" w:rsidP="00F57513">
            <w:pPr>
              <w:pStyle w:val="Geenafstand"/>
              <w:rPr>
                <w:rFonts w:ascii="Arial" w:hAnsi="Arial"/>
              </w:rPr>
            </w:pPr>
            <w:r w:rsidRPr="00F57513">
              <w:rPr>
                <w:rFonts w:ascii="Arial" w:hAnsi="Arial"/>
              </w:rPr>
              <w:t>Kinderen met dyslexie schrijven vaak onleesbaar en maken veel doorhalingen. Bij leerlingen die wel leesbaar schrijven, valt het trage schrijftempo op.</w:t>
            </w:r>
          </w:p>
          <w:p w:rsidR="00F57513" w:rsidRDefault="00F57513" w:rsidP="00D07B10">
            <w:pPr>
              <w:pStyle w:val="Geenafstand"/>
              <w:rPr>
                <w:rFonts w:ascii="Arial" w:hAnsi="Arial"/>
              </w:rPr>
            </w:pPr>
          </w:p>
        </w:tc>
      </w:tr>
    </w:tbl>
    <w:p w:rsidR="00981B8D" w:rsidRDefault="00981B8D" w:rsidP="00D07B10">
      <w:pPr>
        <w:pStyle w:val="Geenafstand"/>
        <w:rPr>
          <w:rFonts w:ascii="Arial" w:hAnsi="Arial"/>
        </w:rPr>
      </w:pPr>
    </w:p>
    <w:p w:rsidR="005161A3" w:rsidRDefault="005161A3">
      <w:pPr>
        <w:rPr>
          <w:rFonts w:ascii="Arial" w:hAnsi="Arial"/>
          <w:u w:val="single"/>
        </w:rPr>
      </w:pPr>
      <w:r>
        <w:rPr>
          <w:rFonts w:ascii="Arial" w:hAnsi="Arial"/>
          <w:u w:val="single"/>
        </w:rPr>
        <w:br w:type="page"/>
      </w:r>
    </w:p>
    <w:p w:rsidR="00981B8D" w:rsidRDefault="00981B8D" w:rsidP="00D07B10">
      <w:pPr>
        <w:pStyle w:val="Geenafstand"/>
        <w:rPr>
          <w:rFonts w:ascii="Arial" w:hAnsi="Arial"/>
        </w:rPr>
      </w:pPr>
      <w:r>
        <w:rPr>
          <w:rFonts w:ascii="Arial" w:hAnsi="Arial"/>
          <w:u w:val="single"/>
        </w:rPr>
        <w:lastRenderedPageBreak/>
        <w:t xml:space="preserve">3. Het kopje </w:t>
      </w:r>
      <w:r>
        <w:rPr>
          <w:rFonts w:ascii="Arial" w:hAnsi="Arial"/>
          <w:i/>
          <w:u w:val="single"/>
        </w:rPr>
        <w:t>Oorzaken</w:t>
      </w:r>
    </w:p>
    <w:p w:rsidR="00981B8D" w:rsidRDefault="00981B8D" w:rsidP="00D07B10">
      <w:pPr>
        <w:pStyle w:val="Geenafstand"/>
        <w:rPr>
          <w:rFonts w:ascii="Arial" w:hAnsi="Arial"/>
        </w:rPr>
      </w:pPr>
    </w:p>
    <w:p w:rsidR="00981B8D" w:rsidRDefault="00981B8D" w:rsidP="00D07B10">
      <w:pPr>
        <w:pStyle w:val="Geenafstand"/>
        <w:rPr>
          <w:rFonts w:ascii="Arial" w:hAnsi="Arial"/>
        </w:rPr>
      </w:pPr>
      <w:r>
        <w:rPr>
          <w:rFonts w:ascii="Arial" w:hAnsi="Arial"/>
        </w:rPr>
        <w:t>a. Wist je dat dyslexie zo’n sterke erfelijke component heeft?</w:t>
      </w:r>
    </w:p>
    <w:p w:rsidR="00981B8D" w:rsidRDefault="00981B8D" w:rsidP="00D07B10">
      <w:pPr>
        <w:pStyle w:val="Geenafstand"/>
        <w:rPr>
          <w:rFonts w:ascii="Arial" w:hAnsi="Arial"/>
        </w:rPr>
      </w:pPr>
      <w:r>
        <w:rPr>
          <w:rFonts w:ascii="Arial" w:hAnsi="Arial"/>
        </w:rPr>
        <w:t xml:space="preserve">b. Uiteraard zal het fonologisch tekort in de neurologische processen erfelijk zijn. Daarnaast heeft de thuissituatie altijd een zeer grote invloed op de cognitieve en mentale ontwikkeling van kinderen. Als je nou eens in ogenschouw neemt dat een ouder dyslexie heeft, welke gevolgen zal dat (kunnen) hebben voor het leesgedrag en de aanwezigheid van boeken, kranten, tijdschriften e.d. in het huis waar het kind opgroeit? Zou een dyslectische ouder graag voorlezen? </w:t>
      </w:r>
    </w:p>
    <w:p w:rsidR="00D7238C" w:rsidRDefault="00D7238C" w:rsidP="00D07B10">
      <w:pPr>
        <w:pStyle w:val="Geenafstand"/>
        <w:rPr>
          <w:rFonts w:ascii="Arial" w:hAnsi="Arial"/>
        </w:rPr>
      </w:pPr>
      <w:r>
        <w:rPr>
          <w:rFonts w:ascii="Arial" w:hAnsi="Arial"/>
        </w:rPr>
        <w:t>c. Als je ervan uitgaat dat dyslexie een sterke koppeling te maken heeft met fonologisch bewustzijn (het vermogen om klanken te onderscheiden), z</w:t>
      </w:r>
      <w:r w:rsidR="00E34F2E">
        <w:rPr>
          <w:rFonts w:ascii="Arial" w:hAnsi="Arial"/>
        </w:rPr>
        <w:t xml:space="preserve">ouden dove mensen </w:t>
      </w:r>
      <w:r>
        <w:rPr>
          <w:rFonts w:ascii="Arial" w:hAnsi="Arial"/>
        </w:rPr>
        <w:t>dan ook dyslectisch kunnen zijn?</w:t>
      </w:r>
      <w:r w:rsidR="00E34F2E">
        <w:rPr>
          <w:rFonts w:ascii="Arial" w:hAnsi="Arial"/>
        </w:rPr>
        <w:t xml:space="preserve"> </w:t>
      </w:r>
    </w:p>
    <w:p w:rsidR="00981B8D" w:rsidRDefault="00981B8D"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5161A3" w:rsidTr="005161A3">
        <w:tc>
          <w:tcPr>
            <w:tcW w:w="9212" w:type="dxa"/>
          </w:tcPr>
          <w:p w:rsidR="005161A3" w:rsidRPr="005161A3" w:rsidRDefault="005161A3" w:rsidP="005161A3">
            <w:pPr>
              <w:pStyle w:val="Geenafstand"/>
              <w:rPr>
                <w:rFonts w:ascii="Arial" w:hAnsi="Arial"/>
                <w:i/>
              </w:rPr>
            </w:pPr>
            <w:r w:rsidRPr="005161A3">
              <w:rPr>
                <w:rFonts w:ascii="Arial" w:hAnsi="Arial"/>
                <w:i/>
              </w:rPr>
              <w:t>De oorzaken van dyslexie</w:t>
            </w:r>
          </w:p>
          <w:p w:rsidR="005161A3" w:rsidRDefault="005161A3" w:rsidP="005161A3">
            <w:pPr>
              <w:pStyle w:val="Geenafstand"/>
              <w:rPr>
                <w:rFonts w:ascii="Arial" w:hAnsi="Arial"/>
              </w:rPr>
            </w:pPr>
          </w:p>
          <w:p w:rsidR="005161A3" w:rsidRPr="005161A3" w:rsidRDefault="005161A3" w:rsidP="005161A3">
            <w:pPr>
              <w:pStyle w:val="Geenafstand"/>
              <w:rPr>
                <w:rFonts w:ascii="Arial" w:hAnsi="Arial"/>
              </w:rPr>
            </w:pPr>
            <w:r w:rsidRPr="005161A3">
              <w:rPr>
                <w:rFonts w:ascii="Arial" w:hAnsi="Arial"/>
              </w:rPr>
              <w:t>De precieze oorzaak van dyslexie weten we nog niet helemaal, maar wel is duidelijk dat het zich afspeelt in de hersenen. Het lijkt erop dat het hersengebiedje waar klanken aan schrifttekens worden gekoppeld, te zwak is aangelegd of moeilijk bereikbaar is.</w:t>
            </w:r>
          </w:p>
          <w:p w:rsidR="005161A3" w:rsidRPr="005161A3" w:rsidRDefault="005161A3" w:rsidP="005161A3">
            <w:pPr>
              <w:pStyle w:val="Geenafstand"/>
              <w:rPr>
                <w:rFonts w:ascii="Arial" w:hAnsi="Arial"/>
              </w:rPr>
            </w:pPr>
            <w:r w:rsidRPr="005161A3">
              <w:rPr>
                <w:rFonts w:ascii="Arial" w:hAnsi="Arial"/>
              </w:rPr>
              <w:t>De klankcodes worden daardoor onvolledig of incorrect in de hersenen verwerkt en minder goed in het geheugen opgeslagen. Het gevolg is dat deze ook minder goed uit het geheugen zijn op te halen om gekoppeld te worden met het woordbeeld.</w:t>
            </w:r>
          </w:p>
          <w:p w:rsidR="005161A3" w:rsidRPr="005161A3" w:rsidRDefault="005161A3" w:rsidP="005161A3">
            <w:pPr>
              <w:pStyle w:val="Geenafstand"/>
              <w:rPr>
                <w:rFonts w:ascii="Arial" w:hAnsi="Arial"/>
              </w:rPr>
            </w:pPr>
            <w:r w:rsidRPr="005161A3">
              <w:rPr>
                <w:rFonts w:ascii="Arial" w:hAnsi="Arial"/>
              </w:rPr>
              <w:t>Duidelijk is dat mensen met dyslexie problemen hebben met de fonologische verwerking van taal en/of het snel benoemen van woorden.</w:t>
            </w:r>
          </w:p>
          <w:p w:rsidR="005161A3" w:rsidRDefault="005161A3" w:rsidP="005161A3">
            <w:pPr>
              <w:pStyle w:val="Geenafstand"/>
              <w:rPr>
                <w:rFonts w:ascii="Arial" w:hAnsi="Arial"/>
              </w:rPr>
            </w:pPr>
          </w:p>
          <w:p w:rsidR="005161A3" w:rsidRPr="005161A3" w:rsidRDefault="005161A3" w:rsidP="005161A3">
            <w:pPr>
              <w:pStyle w:val="Geenafstand"/>
              <w:rPr>
                <w:rFonts w:ascii="Arial" w:hAnsi="Arial"/>
                <w:i/>
              </w:rPr>
            </w:pPr>
            <w:r w:rsidRPr="005161A3">
              <w:rPr>
                <w:rFonts w:ascii="Arial" w:hAnsi="Arial"/>
                <w:i/>
              </w:rPr>
              <w:t>Erfelijkheid</w:t>
            </w:r>
          </w:p>
          <w:p w:rsidR="005161A3" w:rsidRPr="005161A3" w:rsidRDefault="005161A3" w:rsidP="005161A3">
            <w:pPr>
              <w:pStyle w:val="Geenafstand"/>
              <w:rPr>
                <w:rFonts w:ascii="Arial" w:hAnsi="Arial"/>
              </w:rPr>
            </w:pPr>
            <w:r w:rsidRPr="005161A3">
              <w:rPr>
                <w:rFonts w:ascii="Arial" w:hAnsi="Arial"/>
              </w:rPr>
              <w:t>Het staat vast dat bij dyslexie sprake is van een erfelijke factor. Een kind dat één ouder heeft met dyslexie, heeft 40 tot 50% kans er ook aanleg voor te hebben. Bij twee dyslectische ouders ligt dit percentage rond de 80%.</w:t>
            </w:r>
          </w:p>
          <w:p w:rsidR="005161A3" w:rsidRDefault="005161A3" w:rsidP="005161A3">
            <w:pPr>
              <w:pStyle w:val="Geenafstand"/>
              <w:rPr>
                <w:rFonts w:ascii="Arial" w:hAnsi="Arial"/>
                <w:i/>
              </w:rPr>
            </w:pPr>
          </w:p>
          <w:p w:rsidR="005161A3" w:rsidRPr="005161A3" w:rsidRDefault="005161A3" w:rsidP="005161A3">
            <w:pPr>
              <w:pStyle w:val="Geenafstand"/>
              <w:rPr>
                <w:rFonts w:ascii="Arial" w:hAnsi="Arial"/>
                <w:i/>
              </w:rPr>
            </w:pPr>
            <w:r w:rsidRPr="005161A3">
              <w:rPr>
                <w:rFonts w:ascii="Arial" w:hAnsi="Arial"/>
                <w:i/>
              </w:rPr>
              <w:t>Onderzoek</w:t>
            </w:r>
          </w:p>
          <w:p w:rsidR="005161A3" w:rsidRPr="005161A3" w:rsidRDefault="005161A3" w:rsidP="005161A3">
            <w:pPr>
              <w:pStyle w:val="Geenafstand"/>
              <w:rPr>
                <w:rFonts w:ascii="Arial" w:hAnsi="Arial"/>
              </w:rPr>
            </w:pPr>
            <w:r w:rsidRPr="005161A3">
              <w:rPr>
                <w:rFonts w:ascii="Arial" w:hAnsi="Arial"/>
              </w:rPr>
              <w:t>In 1998 is een langlopend multidisciplinair onderzoek gestart naar de oorzaken en vroege kenmerken van dyslexie. Voor dit 'Onderzoeksprogramma Dyslexie' wordt een groep kinderen met een verhoogd risico op dyslexie 10 jaar lang gevolgd, vanaf de geboorte tot de leeftijd van 9 jaar. Het onderzoek loopt nog door tot 2012.</w:t>
            </w:r>
          </w:p>
          <w:p w:rsidR="005161A3" w:rsidRDefault="005161A3" w:rsidP="005161A3">
            <w:pPr>
              <w:pStyle w:val="Geenafstand"/>
              <w:rPr>
                <w:rFonts w:ascii="Arial" w:hAnsi="Arial"/>
              </w:rPr>
            </w:pPr>
          </w:p>
          <w:p w:rsidR="005161A3" w:rsidRDefault="005161A3" w:rsidP="005161A3">
            <w:pPr>
              <w:pStyle w:val="Geenafstand"/>
              <w:rPr>
                <w:rFonts w:ascii="Arial" w:hAnsi="Arial"/>
              </w:rPr>
            </w:pPr>
            <w:r w:rsidRPr="005161A3">
              <w:rPr>
                <w:rFonts w:ascii="Arial" w:hAnsi="Arial"/>
              </w:rPr>
              <w:t xml:space="preserve">Het onderzoek laat zien dat bij jonge baby's al verschillen in het brein gemeten kunnen worden. Ook de taalontwikkeling van peuters wijkt vaak af wanneer een van de ouders dyslexie heeft. </w:t>
            </w:r>
          </w:p>
          <w:p w:rsidR="00954504" w:rsidRDefault="00954504" w:rsidP="005161A3">
            <w:pPr>
              <w:pStyle w:val="Geenafstand"/>
              <w:rPr>
                <w:rFonts w:ascii="Arial" w:hAnsi="Arial"/>
              </w:rPr>
            </w:pPr>
          </w:p>
          <w:p w:rsidR="005161A3" w:rsidRPr="005161A3" w:rsidRDefault="005161A3" w:rsidP="005161A3">
            <w:pPr>
              <w:pStyle w:val="Geenafstand"/>
              <w:rPr>
                <w:rFonts w:ascii="Arial" w:hAnsi="Arial"/>
              </w:rPr>
            </w:pPr>
            <w:r w:rsidRPr="005161A3">
              <w:rPr>
                <w:rFonts w:ascii="Arial" w:hAnsi="Arial"/>
              </w:rPr>
              <w:t>Naast het langlopende onderzoek, vindt ook genetisch onderzoek plaats en worden verschillende behandelmethoden geëvalueerd. Het onderzoeksprogramma wordt uitgevoerd met subsidie van de 'Nederlandse Organisatie voor Wetenschappelijk Onderzoek' (NWO).</w:t>
            </w:r>
          </w:p>
          <w:p w:rsidR="005161A3" w:rsidRPr="005161A3" w:rsidRDefault="005161A3" w:rsidP="005161A3">
            <w:pPr>
              <w:pStyle w:val="Geenafstand"/>
              <w:rPr>
                <w:rFonts w:ascii="Arial" w:hAnsi="Arial"/>
              </w:rPr>
            </w:pPr>
            <w:r w:rsidRPr="005161A3">
              <w:rPr>
                <w:rFonts w:ascii="Arial" w:hAnsi="Arial"/>
              </w:rPr>
              <w:t>Kijk voor meer informatie over het Onderzoeksprogramma Dyslexie op </w:t>
            </w:r>
            <w:hyperlink r:id="rId6" w:tgtFrame="_blank" w:history="1">
              <w:r w:rsidRPr="005161A3">
                <w:rPr>
                  <w:rStyle w:val="Hyperlink"/>
                  <w:rFonts w:ascii="Arial" w:hAnsi="Arial"/>
                </w:rPr>
                <w:t>www.nwo.</w:t>
              </w:r>
              <w:r w:rsidRPr="005161A3">
                <w:rPr>
                  <w:rStyle w:val="Hyperlink"/>
                  <w:rFonts w:ascii="Arial" w:hAnsi="Arial"/>
                </w:rPr>
                <w:t>n</w:t>
              </w:r>
              <w:r w:rsidRPr="005161A3">
                <w:rPr>
                  <w:rStyle w:val="Hyperlink"/>
                  <w:rFonts w:ascii="Arial" w:hAnsi="Arial"/>
                </w:rPr>
                <w:t>l/dyslexie</w:t>
              </w:r>
            </w:hyperlink>
            <w:r w:rsidRPr="005161A3">
              <w:rPr>
                <w:rFonts w:ascii="Arial" w:hAnsi="Arial"/>
              </w:rPr>
              <w:t>.</w:t>
            </w:r>
          </w:p>
          <w:p w:rsidR="005161A3" w:rsidRDefault="005161A3" w:rsidP="00D07B10">
            <w:pPr>
              <w:pStyle w:val="Geenafstand"/>
              <w:rPr>
                <w:rFonts w:ascii="Arial" w:hAnsi="Arial"/>
              </w:rPr>
            </w:pPr>
          </w:p>
        </w:tc>
      </w:tr>
    </w:tbl>
    <w:p w:rsidR="00981B8D" w:rsidRDefault="00981B8D" w:rsidP="00D07B10">
      <w:pPr>
        <w:pStyle w:val="Geenafstand"/>
        <w:rPr>
          <w:rFonts w:ascii="Arial" w:hAnsi="Arial"/>
        </w:rPr>
      </w:pPr>
    </w:p>
    <w:p w:rsidR="007E3FC0" w:rsidRDefault="007E3FC0">
      <w:pPr>
        <w:rPr>
          <w:rFonts w:ascii="Arial" w:hAnsi="Arial"/>
          <w:u w:val="single"/>
        </w:rPr>
      </w:pPr>
      <w:r>
        <w:rPr>
          <w:rFonts w:ascii="Arial" w:hAnsi="Arial"/>
          <w:u w:val="single"/>
        </w:rPr>
        <w:br w:type="page"/>
      </w:r>
    </w:p>
    <w:p w:rsidR="00981B8D" w:rsidRDefault="00981B8D" w:rsidP="00D07B10">
      <w:pPr>
        <w:pStyle w:val="Geenafstand"/>
        <w:rPr>
          <w:rFonts w:ascii="Arial" w:hAnsi="Arial"/>
        </w:rPr>
      </w:pPr>
      <w:r>
        <w:rPr>
          <w:rFonts w:ascii="Arial" w:hAnsi="Arial"/>
          <w:u w:val="single"/>
        </w:rPr>
        <w:lastRenderedPageBreak/>
        <w:t xml:space="preserve">4. Het kopje </w:t>
      </w:r>
      <w:r>
        <w:rPr>
          <w:rFonts w:ascii="Arial" w:hAnsi="Arial"/>
          <w:i/>
          <w:u w:val="single"/>
        </w:rPr>
        <w:t>Gevolgen</w:t>
      </w:r>
    </w:p>
    <w:p w:rsidR="00D7238C" w:rsidRDefault="00D7238C" w:rsidP="00D07B10">
      <w:pPr>
        <w:pStyle w:val="Geenafstand"/>
        <w:rPr>
          <w:rFonts w:ascii="Arial" w:hAnsi="Arial"/>
        </w:rPr>
      </w:pPr>
    </w:p>
    <w:p w:rsidR="00D7238C" w:rsidRDefault="00D7238C" w:rsidP="00D07B10">
      <w:pPr>
        <w:pStyle w:val="Geenafstand"/>
        <w:rPr>
          <w:rFonts w:ascii="Arial" w:hAnsi="Arial"/>
        </w:rPr>
      </w:pPr>
      <w:r>
        <w:rPr>
          <w:rFonts w:ascii="Arial" w:hAnsi="Arial"/>
        </w:rPr>
        <w:t xml:space="preserve">a. Waarschijnlijk was jij als leerling wel lekker taalvaardig, aangezien je nu een hbo-opleiding voor docent Nederlands doet. Kun je je iets voorstellen bij de mentale problemen van leerlingen met dyslexie? Ken je zelf misschien mensen of weet je nog dat je zelf ontzettende moeite had met bepaalde </w:t>
      </w:r>
      <w:r w:rsidR="00707AE0">
        <w:rPr>
          <w:rFonts w:ascii="Arial" w:hAnsi="Arial"/>
        </w:rPr>
        <w:t>vakken?</w:t>
      </w:r>
    </w:p>
    <w:p w:rsidR="00D7238C" w:rsidRDefault="00D7238C"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7E3FC0" w:rsidTr="007E3FC0">
        <w:tc>
          <w:tcPr>
            <w:tcW w:w="9212" w:type="dxa"/>
          </w:tcPr>
          <w:p w:rsidR="007E3FC0" w:rsidRPr="007E3FC0" w:rsidRDefault="007E3FC0" w:rsidP="007E3FC0">
            <w:pPr>
              <w:pStyle w:val="Geenafstand"/>
              <w:rPr>
                <w:rFonts w:ascii="Arial" w:hAnsi="Arial"/>
                <w:i/>
              </w:rPr>
            </w:pPr>
            <w:r w:rsidRPr="007E3FC0">
              <w:rPr>
                <w:rFonts w:ascii="Arial" w:hAnsi="Arial"/>
                <w:i/>
              </w:rPr>
              <w:t>Welke gevolgen heeft dyslexie?</w:t>
            </w:r>
          </w:p>
          <w:p w:rsidR="007E3FC0" w:rsidRDefault="007E3FC0" w:rsidP="007E3FC0">
            <w:pPr>
              <w:pStyle w:val="Geenafstand"/>
              <w:rPr>
                <w:rFonts w:ascii="Arial" w:hAnsi="Arial"/>
              </w:rPr>
            </w:pPr>
          </w:p>
          <w:p w:rsidR="007E3FC0" w:rsidRPr="007E3FC0" w:rsidRDefault="007E3FC0" w:rsidP="007E3FC0">
            <w:pPr>
              <w:pStyle w:val="Geenafstand"/>
              <w:rPr>
                <w:rFonts w:ascii="Arial" w:hAnsi="Arial"/>
              </w:rPr>
            </w:pPr>
            <w:r w:rsidRPr="007E3FC0">
              <w:rPr>
                <w:rFonts w:ascii="Arial" w:hAnsi="Arial"/>
              </w:rPr>
              <w:t>Het niet snel technisch kunnen lezen en spellen heeft ernstige gevolgen in deze 'talige' maatschappij, waarin veel gelezen en geschreven moet worden.</w:t>
            </w:r>
          </w:p>
          <w:p w:rsidR="007E3FC0" w:rsidRDefault="007E3FC0" w:rsidP="007E3FC0">
            <w:pPr>
              <w:pStyle w:val="Geenafstand"/>
              <w:rPr>
                <w:rFonts w:ascii="Arial" w:hAnsi="Arial"/>
              </w:rPr>
            </w:pPr>
          </w:p>
          <w:p w:rsidR="007E3FC0" w:rsidRPr="007E3FC0" w:rsidRDefault="007E3FC0" w:rsidP="007E3FC0">
            <w:pPr>
              <w:pStyle w:val="Geenafstand"/>
              <w:rPr>
                <w:rFonts w:ascii="Arial" w:hAnsi="Arial"/>
                <w:i/>
              </w:rPr>
            </w:pPr>
            <w:r w:rsidRPr="007E3FC0">
              <w:rPr>
                <w:rFonts w:ascii="Arial" w:hAnsi="Arial"/>
                <w:i/>
              </w:rPr>
              <w:t>Belangrijkste gevolgen</w:t>
            </w:r>
            <w:bookmarkStart w:id="1" w:name="gevolgen"/>
            <w:bookmarkEnd w:id="1"/>
          </w:p>
          <w:p w:rsidR="007E3FC0" w:rsidRPr="007E3FC0" w:rsidRDefault="007E3FC0" w:rsidP="007E3FC0">
            <w:pPr>
              <w:pStyle w:val="Geenafstand"/>
              <w:rPr>
                <w:rFonts w:ascii="Arial" w:hAnsi="Arial"/>
              </w:rPr>
            </w:pPr>
            <w:r w:rsidRPr="007E3FC0">
              <w:rPr>
                <w:rFonts w:ascii="Arial" w:hAnsi="Arial"/>
              </w:rPr>
              <w:t>De belangrijkste gevolgen van dyslexie voor een kind zijn:</w:t>
            </w:r>
          </w:p>
          <w:p w:rsidR="007E3FC0" w:rsidRPr="007E3FC0" w:rsidRDefault="007E3FC0" w:rsidP="007E3FC0">
            <w:pPr>
              <w:pStyle w:val="Geenafstand"/>
              <w:numPr>
                <w:ilvl w:val="0"/>
                <w:numId w:val="3"/>
              </w:numPr>
              <w:rPr>
                <w:rFonts w:ascii="Arial" w:hAnsi="Arial"/>
              </w:rPr>
            </w:pPr>
            <w:r w:rsidRPr="007E3FC0">
              <w:rPr>
                <w:rFonts w:ascii="Arial" w:hAnsi="Arial"/>
                <w:b/>
                <w:bCs/>
                <w:i/>
                <w:iCs/>
              </w:rPr>
              <w:t>Belemmeringen in het onderwijs</w:t>
            </w:r>
            <w:r w:rsidRPr="007E3FC0">
              <w:rPr>
                <w:rFonts w:ascii="Arial" w:hAnsi="Arial"/>
                <w:b/>
                <w:bCs/>
              </w:rPr>
              <w:br/>
            </w:r>
            <w:r w:rsidRPr="007E3FC0">
              <w:rPr>
                <w:rFonts w:ascii="Arial" w:hAnsi="Arial"/>
              </w:rPr>
              <w:t>In het onderwijs moet veel gelezen en geschreven worden. Dit heeft ernstige gevolgen voor het volgen van onderwijs en belemmert kinderen om hun capaciteiten te ontwikkelen. Veel kinderen met dyslexie kiezen ook een onderwijsniveau dat lager is dan ze op grond van hun intelligentie aan kunnen.</w:t>
            </w:r>
          </w:p>
          <w:p w:rsidR="007E3FC0" w:rsidRPr="007E3FC0" w:rsidRDefault="007E3FC0" w:rsidP="007E3FC0">
            <w:pPr>
              <w:pStyle w:val="Geenafstand"/>
              <w:numPr>
                <w:ilvl w:val="0"/>
                <w:numId w:val="3"/>
              </w:numPr>
              <w:rPr>
                <w:rFonts w:ascii="Arial" w:hAnsi="Arial"/>
              </w:rPr>
            </w:pPr>
            <w:r w:rsidRPr="007E3FC0">
              <w:rPr>
                <w:rFonts w:ascii="Arial" w:hAnsi="Arial"/>
                <w:b/>
                <w:bCs/>
                <w:i/>
                <w:iCs/>
              </w:rPr>
              <w:t>Sociaal-emotionele problemen</w:t>
            </w:r>
            <w:r w:rsidRPr="007E3FC0">
              <w:rPr>
                <w:rFonts w:ascii="Arial" w:hAnsi="Arial"/>
                <w:i/>
                <w:iCs/>
              </w:rPr>
              <w:br/>
            </w:r>
            <w:r w:rsidRPr="007E3FC0">
              <w:rPr>
                <w:rFonts w:ascii="Arial" w:hAnsi="Arial"/>
              </w:rPr>
              <w:t>Dyslexie kan het gevoel van eigenwaarde bij een kind zwaar ondermijnen. Het kan tot frustraties leiden als het kind voldoende intelligent is maar het technisch lezen niet onder de knie krijgt, terwijl het bij klasgenootjes probleemloos lijkt te verlopen. Ook kunnen motivatieproblemen ontstaan waardoor kinderen geen zin meer hebben om het lezen te blijven oefenen, terwijl zij juist extra oefening nodig hebben om een minimaal leesniveau te halen.</w:t>
            </w:r>
          </w:p>
          <w:p w:rsidR="007E3FC0" w:rsidRDefault="007E3FC0" w:rsidP="007E3FC0">
            <w:pPr>
              <w:pStyle w:val="Geenafstand"/>
              <w:rPr>
                <w:rFonts w:ascii="Arial" w:hAnsi="Arial"/>
              </w:rPr>
            </w:pPr>
            <w:r w:rsidRPr="007E3FC0">
              <w:rPr>
                <w:rFonts w:ascii="Arial" w:hAnsi="Arial"/>
              </w:rPr>
              <w:t xml:space="preserve">Dyslexie kan ook een grote invloed hebben op de situatie thuis. </w:t>
            </w:r>
          </w:p>
          <w:p w:rsidR="00954504" w:rsidRDefault="00954504" w:rsidP="007E3FC0">
            <w:pPr>
              <w:pStyle w:val="Geenafstand"/>
              <w:rPr>
                <w:rFonts w:ascii="Arial" w:hAnsi="Arial"/>
              </w:rPr>
            </w:pPr>
          </w:p>
          <w:p w:rsidR="007E3FC0" w:rsidRPr="007E3FC0" w:rsidRDefault="007E3FC0" w:rsidP="007E3FC0">
            <w:pPr>
              <w:pStyle w:val="Geenafstand"/>
              <w:rPr>
                <w:rFonts w:ascii="Arial" w:hAnsi="Arial"/>
                <w:i/>
              </w:rPr>
            </w:pPr>
            <w:r w:rsidRPr="007E3FC0">
              <w:rPr>
                <w:rFonts w:ascii="Arial" w:hAnsi="Arial"/>
                <w:i/>
              </w:rPr>
              <w:t>Vooroordelen</w:t>
            </w:r>
            <w:bookmarkStart w:id="2" w:name="vooroordelen"/>
            <w:bookmarkEnd w:id="2"/>
          </w:p>
          <w:p w:rsidR="007E3FC0" w:rsidRPr="007E3FC0" w:rsidRDefault="007E3FC0" w:rsidP="007E3FC0">
            <w:pPr>
              <w:pStyle w:val="Geenafstand"/>
              <w:rPr>
                <w:rFonts w:ascii="Arial" w:hAnsi="Arial"/>
              </w:rPr>
            </w:pPr>
            <w:r w:rsidRPr="007E3FC0">
              <w:rPr>
                <w:rFonts w:ascii="Arial" w:hAnsi="Arial"/>
              </w:rPr>
              <w:t>Voor alle duidelijkheid: dyslexie is beslist geen luiheid van kinderen, geen gebrek aan intelligentie en geen modeziekte die bedacht wordt door veeleisende ouders. Ook is dyslexie geen speciale gave. Al kunnen kinderen met dyslexie net als andere kinderen wel talenten hebben op andere gebieden. Het is dan de kunst die talenten een kans te geven.</w:t>
            </w:r>
          </w:p>
          <w:p w:rsidR="007E3FC0" w:rsidRPr="007E3FC0" w:rsidRDefault="007E3FC0" w:rsidP="007E3FC0">
            <w:pPr>
              <w:pStyle w:val="Geenafstand"/>
              <w:rPr>
                <w:rFonts w:ascii="Arial" w:hAnsi="Arial"/>
                <w:i/>
              </w:rPr>
            </w:pPr>
            <w:r>
              <w:rPr>
                <w:rFonts w:ascii="Arial" w:hAnsi="Arial"/>
              </w:rPr>
              <w:br/>
            </w:r>
            <w:r w:rsidRPr="007E3FC0">
              <w:rPr>
                <w:rFonts w:ascii="Arial" w:hAnsi="Arial"/>
                <w:i/>
              </w:rPr>
              <w:t>Onzichtbare handicap</w:t>
            </w:r>
            <w:bookmarkStart w:id="3" w:name="handicap"/>
            <w:bookmarkEnd w:id="3"/>
          </w:p>
          <w:p w:rsidR="007E3FC0" w:rsidRPr="007E3FC0" w:rsidRDefault="007E3FC0" w:rsidP="007E3FC0">
            <w:pPr>
              <w:pStyle w:val="Geenafstand"/>
              <w:rPr>
                <w:rFonts w:ascii="Arial" w:hAnsi="Arial"/>
              </w:rPr>
            </w:pPr>
            <w:r w:rsidRPr="007E3FC0">
              <w:rPr>
                <w:rFonts w:ascii="Arial" w:hAnsi="Arial"/>
              </w:rPr>
              <w:t>Dyslexie heeft niet alleen gevolgen voor het leren van de talen, maar ook voor vakken waar veel lezen bij te pas komt. Leerlingen met dyslexie moeten daar, in vergelijking met hun klasgenoten met eenzelfde intelligentie, onevenredig veel energie in steken. Het is daarom van belang bij alle vakken rekening te houden de lees- en spellingsproblemen en niet alleen bij de taalvakken en zoveel mogelijk compenserende maatregelen te treffen.</w:t>
            </w:r>
          </w:p>
          <w:p w:rsidR="00571F1B" w:rsidRDefault="00571F1B" w:rsidP="007E3FC0">
            <w:pPr>
              <w:pStyle w:val="Geenafstand"/>
              <w:rPr>
                <w:rFonts w:ascii="Arial" w:hAnsi="Arial"/>
              </w:rPr>
            </w:pPr>
          </w:p>
          <w:p w:rsidR="007E3FC0" w:rsidRPr="007E3FC0" w:rsidRDefault="007E3FC0" w:rsidP="007E3FC0">
            <w:pPr>
              <w:pStyle w:val="Geenafstand"/>
              <w:rPr>
                <w:rFonts w:ascii="Arial" w:hAnsi="Arial"/>
              </w:rPr>
            </w:pPr>
            <w:r w:rsidRPr="007E3FC0">
              <w:rPr>
                <w:rFonts w:ascii="Arial" w:hAnsi="Arial"/>
              </w:rPr>
              <w:t>De gevolgen van dyslexie spelen niet alleen op school, maar ook tijdens een studie of beroepsopleiding en later op de werkvloer. In de huidige maatschappij is dyslexie dan ook een serieuze handicap/belemmering.  </w:t>
            </w:r>
          </w:p>
          <w:p w:rsidR="00954504" w:rsidRDefault="00954504" w:rsidP="007E3FC0">
            <w:pPr>
              <w:pStyle w:val="Geenafstand"/>
              <w:rPr>
                <w:rFonts w:ascii="Arial" w:hAnsi="Arial"/>
              </w:rPr>
            </w:pPr>
          </w:p>
          <w:p w:rsidR="007E3FC0" w:rsidRPr="00954504" w:rsidRDefault="007E3FC0" w:rsidP="007E3FC0">
            <w:pPr>
              <w:pStyle w:val="Geenafstand"/>
              <w:rPr>
                <w:rFonts w:ascii="Arial" w:hAnsi="Arial"/>
                <w:i/>
              </w:rPr>
            </w:pPr>
            <w:r w:rsidRPr="00954504">
              <w:rPr>
                <w:rFonts w:ascii="Arial" w:hAnsi="Arial"/>
                <w:i/>
              </w:rPr>
              <w:t>Anti-PestWet</w:t>
            </w:r>
            <w:bookmarkStart w:id="4" w:name="pesten"/>
            <w:bookmarkEnd w:id="4"/>
          </w:p>
          <w:p w:rsidR="007E3FC0" w:rsidRPr="007E3FC0" w:rsidRDefault="007E3FC0" w:rsidP="007E3FC0">
            <w:pPr>
              <w:pStyle w:val="Geenafstand"/>
              <w:rPr>
                <w:rFonts w:ascii="Arial" w:hAnsi="Arial"/>
              </w:rPr>
            </w:pPr>
            <w:r w:rsidRPr="007E3FC0">
              <w:rPr>
                <w:rFonts w:ascii="Arial" w:hAnsi="Arial"/>
              </w:rPr>
              <w:t>Op 1 augustus 2015 treedt de anti-pestwet in werking. Dat betekent dat alle scholen in het funderend onderwijs vanaf dat moment een anti-pestmethode moeten gebruiken, die voldoet aan een aantal criteria. Ook moeten scholen de sociale veiligheid monitoren en een vertrouwenspersoon annex pestcoördinator hebben. De Onderwijsinspectie gaat erop toezien dat scholen de wet naleven. Het wetsvoorstel wordt naar verwachting halverwege 2014 bij de Tweede Kamer ingediend.</w:t>
            </w:r>
          </w:p>
          <w:p w:rsidR="00571F1B" w:rsidRDefault="00571F1B" w:rsidP="007E3FC0">
            <w:pPr>
              <w:pStyle w:val="Geenafstand"/>
              <w:rPr>
                <w:rFonts w:ascii="Arial" w:hAnsi="Arial"/>
              </w:rPr>
            </w:pPr>
          </w:p>
          <w:p w:rsidR="00954504" w:rsidRDefault="00954504" w:rsidP="007E3FC0">
            <w:pPr>
              <w:pStyle w:val="Geenafstand"/>
              <w:rPr>
                <w:rFonts w:ascii="Arial" w:hAnsi="Arial"/>
              </w:rPr>
            </w:pPr>
          </w:p>
          <w:p w:rsidR="00954504" w:rsidRDefault="00954504" w:rsidP="007E3FC0">
            <w:pPr>
              <w:pStyle w:val="Geenafstand"/>
              <w:rPr>
                <w:rFonts w:ascii="Arial" w:hAnsi="Arial"/>
              </w:rPr>
            </w:pPr>
          </w:p>
          <w:p w:rsidR="007E3FC0" w:rsidRPr="007E3FC0" w:rsidRDefault="007E3FC0" w:rsidP="007E3FC0">
            <w:pPr>
              <w:pStyle w:val="Geenafstand"/>
              <w:rPr>
                <w:rFonts w:ascii="Arial" w:hAnsi="Arial"/>
              </w:rPr>
            </w:pPr>
            <w:r w:rsidRPr="007E3FC0">
              <w:rPr>
                <w:rFonts w:ascii="Arial" w:hAnsi="Arial"/>
              </w:rPr>
              <w:lastRenderedPageBreak/>
              <w:t>De voorwaarden voor anti-pestprogramma's zijn: </w:t>
            </w:r>
          </w:p>
          <w:p w:rsidR="007E3FC0" w:rsidRPr="007E3FC0" w:rsidRDefault="007E3FC0" w:rsidP="007E3FC0">
            <w:pPr>
              <w:pStyle w:val="Geenafstand"/>
              <w:rPr>
                <w:rFonts w:ascii="Arial" w:hAnsi="Arial"/>
              </w:rPr>
            </w:pPr>
            <w:r w:rsidRPr="007E3FC0">
              <w:rPr>
                <w:rFonts w:ascii="Arial" w:hAnsi="Arial"/>
              </w:rPr>
              <w:t>• het programma is theoretisch goed onderbouwd</w:t>
            </w:r>
            <w:r w:rsidRPr="007E3FC0">
              <w:rPr>
                <w:rFonts w:ascii="Arial" w:hAnsi="Arial"/>
              </w:rPr>
              <w:br/>
              <w:t>• het programma is empirisch adequaat onderbouwd</w:t>
            </w:r>
            <w:r w:rsidRPr="007E3FC0">
              <w:rPr>
                <w:rFonts w:ascii="Arial" w:hAnsi="Arial"/>
              </w:rPr>
              <w:br/>
              <w:t>• randvoorwaarden om het programma uit te voeren zijn duidelijk beschreven.</w:t>
            </w:r>
          </w:p>
          <w:p w:rsidR="007E3FC0" w:rsidRPr="007E3FC0" w:rsidRDefault="007E3FC0" w:rsidP="007E3FC0">
            <w:pPr>
              <w:pStyle w:val="Geenafstand"/>
              <w:rPr>
                <w:rFonts w:ascii="Arial" w:hAnsi="Arial"/>
              </w:rPr>
            </w:pPr>
            <w:r w:rsidRPr="007E3FC0">
              <w:rPr>
                <w:rFonts w:ascii="Arial" w:hAnsi="Arial"/>
              </w:rPr>
              <w:t>In het voorjaar wordt bekend welke methoden het best zijn onderbouwd. De meest kansrijke methoden worden vervolgens in de praktijk op effectiviteit getest.</w:t>
            </w:r>
          </w:p>
          <w:p w:rsidR="00571F1B" w:rsidRDefault="00571F1B" w:rsidP="007E3FC0">
            <w:pPr>
              <w:pStyle w:val="Geenafstand"/>
              <w:rPr>
                <w:rFonts w:ascii="Arial" w:hAnsi="Arial"/>
              </w:rPr>
            </w:pPr>
          </w:p>
          <w:p w:rsidR="007E3FC0" w:rsidRPr="007E3FC0" w:rsidRDefault="007E3FC0" w:rsidP="007E3FC0">
            <w:pPr>
              <w:pStyle w:val="Geenafstand"/>
              <w:rPr>
                <w:rFonts w:ascii="Arial" w:hAnsi="Arial"/>
              </w:rPr>
            </w:pPr>
            <w:r w:rsidRPr="007E3FC0">
              <w:rPr>
                <w:rFonts w:ascii="Arial" w:hAnsi="Arial"/>
              </w:rPr>
              <w:t>Meer informatie vindt u op:</w:t>
            </w:r>
          </w:p>
          <w:p w:rsidR="007E3FC0" w:rsidRPr="007E3FC0" w:rsidRDefault="007E3FC0" w:rsidP="007E3FC0">
            <w:pPr>
              <w:pStyle w:val="Geenafstand"/>
              <w:rPr>
                <w:rFonts w:ascii="Arial" w:hAnsi="Arial"/>
              </w:rPr>
            </w:pPr>
            <w:r w:rsidRPr="007E3FC0">
              <w:rPr>
                <w:rFonts w:ascii="Arial" w:hAnsi="Arial"/>
              </w:rPr>
              <w:t>de website van de </w:t>
            </w:r>
            <w:hyperlink w:tgtFrame="_blank" w:history="1">
              <w:r w:rsidRPr="007E3FC0">
                <w:rPr>
                  <w:rStyle w:val="Hyperlink"/>
                  <w:rFonts w:ascii="Arial" w:hAnsi="Arial"/>
                </w:rPr>
                <w:t>kinderombudsman</w:t>
              </w:r>
            </w:hyperlink>
          </w:p>
          <w:p w:rsidR="007E3FC0" w:rsidRPr="007E3FC0" w:rsidRDefault="007E3FC0" w:rsidP="007E3FC0">
            <w:pPr>
              <w:pStyle w:val="Geenafstand"/>
              <w:rPr>
                <w:rFonts w:ascii="Arial" w:hAnsi="Arial"/>
              </w:rPr>
            </w:pPr>
            <w:r w:rsidRPr="007E3FC0">
              <w:rPr>
                <w:rFonts w:ascii="Arial" w:hAnsi="Arial"/>
              </w:rPr>
              <w:t>de website </w:t>
            </w:r>
            <w:hyperlink r:id="rId7" w:tgtFrame="_blank" w:history="1">
              <w:r w:rsidRPr="007E3FC0">
                <w:rPr>
                  <w:rStyle w:val="Hyperlink"/>
                  <w:rFonts w:ascii="Arial" w:hAnsi="Arial"/>
                </w:rPr>
                <w:t>www.pesten.nl</w:t>
              </w:r>
            </w:hyperlink>
          </w:p>
          <w:p w:rsidR="007E3FC0" w:rsidRPr="007E3FC0" w:rsidRDefault="007E3FC0" w:rsidP="007E3FC0">
            <w:pPr>
              <w:pStyle w:val="Geenafstand"/>
              <w:rPr>
                <w:rFonts w:ascii="Arial" w:hAnsi="Arial"/>
              </w:rPr>
            </w:pPr>
            <w:r w:rsidRPr="007E3FC0">
              <w:rPr>
                <w:rFonts w:ascii="Arial" w:hAnsi="Arial"/>
              </w:rPr>
              <w:t>de website van de </w:t>
            </w:r>
            <w:hyperlink r:id="rId8" w:tgtFrame="_blank" w:history="1">
              <w:r w:rsidRPr="007E3FC0">
                <w:rPr>
                  <w:rStyle w:val="Hyperlink"/>
                  <w:rFonts w:ascii="Arial" w:hAnsi="Arial"/>
                </w:rPr>
                <w:t>rijksoverheid</w:t>
              </w:r>
            </w:hyperlink>
          </w:p>
          <w:p w:rsidR="00571F1B" w:rsidRDefault="00571F1B" w:rsidP="007E3FC0">
            <w:pPr>
              <w:pStyle w:val="Geenafstand"/>
              <w:rPr>
                <w:rFonts w:ascii="Arial" w:hAnsi="Arial"/>
              </w:rPr>
            </w:pPr>
          </w:p>
          <w:p w:rsidR="007E3FC0" w:rsidRPr="00571F1B" w:rsidRDefault="007E3FC0" w:rsidP="007E3FC0">
            <w:pPr>
              <w:pStyle w:val="Geenafstand"/>
              <w:rPr>
                <w:rFonts w:ascii="Arial" w:hAnsi="Arial"/>
                <w:i/>
              </w:rPr>
            </w:pPr>
            <w:r w:rsidRPr="00571F1B">
              <w:rPr>
                <w:rFonts w:ascii="Arial" w:hAnsi="Arial"/>
                <w:i/>
              </w:rPr>
              <w:t>Omgaan met dyslexie</w:t>
            </w:r>
          </w:p>
          <w:p w:rsidR="007E3FC0" w:rsidRPr="007E3FC0" w:rsidRDefault="007E3FC0" w:rsidP="007E3FC0">
            <w:pPr>
              <w:pStyle w:val="Geenafstand"/>
              <w:rPr>
                <w:rFonts w:ascii="Arial" w:hAnsi="Arial"/>
                <w:b/>
                <w:bCs/>
              </w:rPr>
            </w:pPr>
            <w:r w:rsidRPr="007E3FC0">
              <w:rPr>
                <w:rFonts w:ascii="Arial" w:hAnsi="Arial"/>
                <w:b/>
                <w:bCs/>
              </w:rPr>
              <w:t>Dyslexie-Express</w:t>
            </w:r>
          </w:p>
          <w:p w:rsidR="007E3FC0" w:rsidRPr="007E3FC0" w:rsidRDefault="007E3FC0" w:rsidP="007E3FC0">
            <w:pPr>
              <w:pStyle w:val="Geenafstand"/>
              <w:rPr>
                <w:rFonts w:ascii="Arial" w:hAnsi="Arial"/>
              </w:rPr>
            </w:pPr>
            <w:r w:rsidRPr="007E3FC0">
              <w:rPr>
                <w:rFonts w:ascii="Arial" w:hAnsi="Arial"/>
              </w:rPr>
              <w:t>Om leerkrachten in het basisonderwijs te ondersteunen bij het begeleiden van leerlingen met dyslexie in de praktijk van alledag is de </w:t>
            </w:r>
            <w:hyperlink r:id="rId9" w:tgtFrame="_blank" w:tooltip="Link naar Dyslexie Express" w:history="1">
              <w:r w:rsidRPr="007E3FC0">
                <w:rPr>
                  <w:rStyle w:val="Hyperlink"/>
                  <w:rFonts w:ascii="Arial" w:hAnsi="Arial"/>
                </w:rPr>
                <w:t>Dysl</w:t>
              </w:r>
              <w:r w:rsidRPr="007E3FC0">
                <w:rPr>
                  <w:rStyle w:val="Hyperlink"/>
                  <w:rFonts w:ascii="Arial" w:hAnsi="Arial"/>
                </w:rPr>
                <w:t>e</w:t>
              </w:r>
              <w:r w:rsidRPr="007E3FC0">
                <w:rPr>
                  <w:rStyle w:val="Hyperlink"/>
                  <w:rFonts w:ascii="Arial" w:hAnsi="Arial"/>
                </w:rPr>
                <w:t>xie-Express</w:t>
              </w:r>
            </w:hyperlink>
            <w:r w:rsidRPr="007E3FC0">
              <w:rPr>
                <w:rFonts w:ascii="Arial" w:hAnsi="Arial"/>
              </w:rPr>
              <w:t> samengesteld. De Dyslexie-Express richt zich voornamelijk op begeleiding van leerlingen met dyslexie op sociaal-emotioneel gebied.</w:t>
            </w:r>
          </w:p>
          <w:p w:rsidR="007E3FC0" w:rsidRPr="007E3FC0" w:rsidRDefault="007E3FC0" w:rsidP="007E3FC0">
            <w:pPr>
              <w:pStyle w:val="Geenafstand"/>
              <w:rPr>
                <w:rFonts w:ascii="Arial" w:hAnsi="Arial"/>
                <w:b/>
                <w:bCs/>
              </w:rPr>
            </w:pPr>
            <w:r w:rsidRPr="007E3FC0">
              <w:rPr>
                <w:rFonts w:ascii="Arial" w:hAnsi="Arial"/>
                <w:b/>
                <w:bCs/>
              </w:rPr>
              <w:t>Dyslexie de baas</w:t>
            </w:r>
          </w:p>
          <w:p w:rsidR="00E244AB" w:rsidRDefault="007E3FC0" w:rsidP="00E244AB">
            <w:pPr>
              <w:pStyle w:val="Geenafstand"/>
              <w:rPr>
                <w:rFonts w:ascii="Arial" w:hAnsi="Arial"/>
              </w:rPr>
            </w:pPr>
            <w:r w:rsidRPr="007E3FC0">
              <w:rPr>
                <w:rFonts w:ascii="Arial" w:hAnsi="Arial"/>
              </w:rPr>
              <w:t>Voor jongeren van 12 tot en met 16 jaar is door Universiteit Utrecht een training ontwikkeld om beter om te gaan met dyslexie. Hierdoor kunnen problemen als angst, somberheid, aandachtsproblemen, verminderd geloof in eigen kunnen en problemen met leeftijdgenoten voorkomen worden.</w:t>
            </w:r>
            <w:r w:rsidR="00F1550C">
              <w:rPr>
                <w:rFonts w:ascii="Arial" w:hAnsi="Arial"/>
              </w:rPr>
              <w:t xml:space="preserve"> Lees meer via</w:t>
            </w:r>
            <w:r w:rsidR="00E244AB">
              <w:rPr>
                <w:rFonts w:ascii="Arial" w:hAnsi="Arial"/>
              </w:rPr>
              <w:t xml:space="preserve"> de pdf die in de Wikiwijs is opgenomen</w:t>
            </w:r>
          </w:p>
          <w:p w:rsidR="007E3FC0" w:rsidRDefault="00E244AB" w:rsidP="00E244AB">
            <w:pPr>
              <w:pStyle w:val="Geenafstand"/>
              <w:rPr>
                <w:rFonts w:ascii="Arial" w:hAnsi="Arial"/>
              </w:rPr>
            </w:pPr>
            <w:r>
              <w:rPr>
                <w:rFonts w:ascii="Arial" w:hAnsi="Arial"/>
              </w:rPr>
              <w:t>.</w:t>
            </w:r>
            <w:r w:rsidR="00F1550C">
              <w:rPr>
                <w:rFonts w:ascii="Arial" w:hAnsi="Arial"/>
              </w:rPr>
              <w:t xml:space="preserve"> </w:t>
            </w:r>
            <w:r w:rsidR="00A30EEA">
              <w:rPr>
                <w:rFonts w:ascii="Arial" w:hAnsi="Arial"/>
              </w:rPr>
              <w:t xml:space="preserve"> </w:t>
            </w:r>
          </w:p>
        </w:tc>
      </w:tr>
    </w:tbl>
    <w:p w:rsidR="007E3FC0" w:rsidRDefault="007E3FC0" w:rsidP="00D07B10">
      <w:pPr>
        <w:pStyle w:val="Geenafstand"/>
        <w:rPr>
          <w:rFonts w:ascii="Arial" w:hAnsi="Arial"/>
        </w:rPr>
      </w:pPr>
    </w:p>
    <w:p w:rsidR="00D7238C" w:rsidRDefault="00D7238C" w:rsidP="00D07B10">
      <w:pPr>
        <w:pStyle w:val="Geenafstand"/>
        <w:rPr>
          <w:rFonts w:ascii="Arial" w:hAnsi="Arial"/>
        </w:rPr>
      </w:pPr>
    </w:p>
    <w:p w:rsidR="00A30EEA" w:rsidRDefault="00A30EEA">
      <w:pPr>
        <w:rPr>
          <w:rFonts w:ascii="Arial" w:hAnsi="Arial"/>
          <w:u w:val="single"/>
        </w:rPr>
      </w:pPr>
      <w:r>
        <w:rPr>
          <w:rFonts w:ascii="Arial" w:hAnsi="Arial"/>
          <w:u w:val="single"/>
        </w:rPr>
        <w:br w:type="page"/>
      </w:r>
    </w:p>
    <w:p w:rsidR="00D7238C" w:rsidRDefault="00D7238C" w:rsidP="00D07B10">
      <w:pPr>
        <w:pStyle w:val="Geenafstand"/>
        <w:rPr>
          <w:rFonts w:ascii="Arial" w:hAnsi="Arial"/>
        </w:rPr>
      </w:pPr>
      <w:r>
        <w:rPr>
          <w:rFonts w:ascii="Arial" w:hAnsi="Arial"/>
          <w:u w:val="single"/>
        </w:rPr>
        <w:lastRenderedPageBreak/>
        <w:t xml:space="preserve">5. Het kopje </w:t>
      </w:r>
      <w:r>
        <w:rPr>
          <w:rFonts w:ascii="Arial" w:hAnsi="Arial"/>
          <w:i/>
          <w:u w:val="single"/>
        </w:rPr>
        <w:t>Comorbiditeit</w:t>
      </w:r>
    </w:p>
    <w:p w:rsidR="00D7238C" w:rsidRDefault="00D7238C" w:rsidP="00D07B10">
      <w:pPr>
        <w:pStyle w:val="Geenafstand"/>
        <w:rPr>
          <w:rFonts w:ascii="Arial" w:hAnsi="Arial"/>
        </w:rPr>
      </w:pPr>
    </w:p>
    <w:p w:rsidR="00D7238C" w:rsidRDefault="00D7238C" w:rsidP="00D07B10">
      <w:pPr>
        <w:pStyle w:val="Geenafstand"/>
        <w:rPr>
          <w:rFonts w:ascii="Arial" w:hAnsi="Arial"/>
        </w:rPr>
      </w:pPr>
      <w:r>
        <w:rPr>
          <w:rFonts w:ascii="Arial" w:hAnsi="Arial"/>
        </w:rPr>
        <w:t>a. Wat is ‘comorbiditeit’ precies?</w:t>
      </w:r>
      <w:r>
        <w:rPr>
          <w:rFonts w:ascii="Arial" w:hAnsi="Arial"/>
        </w:rPr>
        <w:br/>
        <w:t xml:space="preserve">b. Kijk eens naar de subkopjes en noteer in steekwoorden op </w:t>
      </w:r>
      <w:r w:rsidR="00E34F2E">
        <w:rPr>
          <w:rFonts w:ascii="Arial" w:hAnsi="Arial"/>
        </w:rPr>
        <w:t>welke vlakken er sprake kan zijn</w:t>
      </w:r>
      <w:r>
        <w:rPr>
          <w:rFonts w:ascii="Arial" w:hAnsi="Arial"/>
        </w:rPr>
        <w:t xml:space="preserve"> van comorbiditeit. </w:t>
      </w:r>
      <w:r w:rsidR="00E34F2E">
        <w:rPr>
          <w:rFonts w:ascii="Arial" w:hAnsi="Arial"/>
        </w:rPr>
        <w:t xml:space="preserve">Kende je deze stoornissen allemaal al? </w:t>
      </w:r>
    </w:p>
    <w:p w:rsidR="00E34F2E" w:rsidRDefault="00E34F2E"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A30EEA" w:rsidTr="00A30EEA">
        <w:tc>
          <w:tcPr>
            <w:tcW w:w="9212" w:type="dxa"/>
          </w:tcPr>
          <w:p w:rsidR="00A30EEA" w:rsidRPr="00A30EEA" w:rsidRDefault="00A30EEA" w:rsidP="00A30EEA">
            <w:pPr>
              <w:pStyle w:val="Geenafstand"/>
              <w:rPr>
                <w:rFonts w:ascii="Arial" w:hAnsi="Arial"/>
                <w:i/>
              </w:rPr>
            </w:pPr>
            <w:r w:rsidRPr="00A30EEA">
              <w:rPr>
                <w:rFonts w:ascii="Arial" w:hAnsi="Arial"/>
                <w:i/>
              </w:rPr>
              <w:t>Dyslexie in combinatie met andere stoornissen (comorbiditeit)</w:t>
            </w:r>
          </w:p>
          <w:p w:rsidR="00A30EEA" w:rsidRDefault="00A30EEA" w:rsidP="00A30EEA">
            <w:pPr>
              <w:pStyle w:val="Geenafstand"/>
              <w:rPr>
                <w:rFonts w:ascii="Arial" w:hAnsi="Arial"/>
              </w:rPr>
            </w:pPr>
          </w:p>
          <w:p w:rsidR="00A30EEA" w:rsidRPr="00A30EEA" w:rsidRDefault="00A30EEA" w:rsidP="00A30EEA">
            <w:pPr>
              <w:pStyle w:val="Geenafstand"/>
              <w:rPr>
                <w:rFonts w:ascii="Arial" w:hAnsi="Arial"/>
              </w:rPr>
            </w:pPr>
            <w:r w:rsidRPr="00A30EEA">
              <w:rPr>
                <w:rFonts w:ascii="Arial" w:hAnsi="Arial"/>
              </w:rPr>
              <w:t>Dyslexie komt vaak voor in combinatie met andere leerstoornissen, zoals dyscalculie, met aandachtsstoornissen (ADHD), motorische stoornissen (DCD) en spraak-/taalstoornissen. Ook kinderen met het syndroom van Klinefelter hebben vaak dyslexie.</w:t>
            </w:r>
          </w:p>
          <w:p w:rsidR="00A30EEA" w:rsidRDefault="00A30EEA" w:rsidP="00A30EEA">
            <w:pPr>
              <w:pStyle w:val="Geenafstand"/>
              <w:rPr>
                <w:rFonts w:ascii="Arial" w:hAnsi="Arial"/>
              </w:rPr>
            </w:pPr>
          </w:p>
          <w:p w:rsidR="00A30EEA" w:rsidRPr="00A30EEA" w:rsidRDefault="00A30EEA" w:rsidP="00A30EEA">
            <w:pPr>
              <w:pStyle w:val="Geenafstand"/>
              <w:rPr>
                <w:rFonts w:ascii="Arial" w:hAnsi="Arial"/>
                <w:i/>
              </w:rPr>
            </w:pPr>
            <w:r w:rsidRPr="00A30EEA">
              <w:rPr>
                <w:rFonts w:ascii="Arial" w:hAnsi="Arial"/>
                <w:i/>
              </w:rPr>
              <w:t>Comorbiditeit</w:t>
            </w:r>
            <w:bookmarkStart w:id="5" w:name="comorbiditeit"/>
            <w:bookmarkEnd w:id="5"/>
          </w:p>
          <w:p w:rsidR="00A30EEA" w:rsidRPr="00A30EEA" w:rsidRDefault="00A30EEA" w:rsidP="00A30EEA">
            <w:pPr>
              <w:pStyle w:val="Geenafstand"/>
              <w:rPr>
                <w:rFonts w:ascii="Arial" w:hAnsi="Arial"/>
              </w:rPr>
            </w:pPr>
            <w:r w:rsidRPr="00A30EEA">
              <w:rPr>
                <w:rFonts w:ascii="Arial" w:hAnsi="Arial"/>
              </w:rPr>
              <w:t>Als twee stoornissen meer dan gemiddeld gelijktijdig voorkomen, noemt men dit comorbiditeit. Bij al deze stoornissen is er net als bij dyslexie sprake van een probleem met de informatieverwerking in de hersenen.</w:t>
            </w:r>
          </w:p>
          <w:p w:rsidR="00A30EEA" w:rsidRPr="00A30EEA" w:rsidRDefault="00A30EEA" w:rsidP="00A30EEA">
            <w:pPr>
              <w:pStyle w:val="Geenafstand"/>
              <w:rPr>
                <w:rFonts w:ascii="Arial" w:hAnsi="Arial"/>
              </w:rPr>
            </w:pPr>
            <w:r w:rsidRPr="00A30EEA">
              <w:rPr>
                <w:rFonts w:ascii="Arial" w:hAnsi="Arial"/>
              </w:rPr>
              <w:t>Soms hebben kinderen met dyslexie ook problemen met het onthouden van talige informatie. Verder komt het relatief vaak voor dat zij grote moeite hebben hun werk te structureren.</w:t>
            </w:r>
          </w:p>
          <w:p w:rsidR="00A30EEA" w:rsidRDefault="00A30EEA" w:rsidP="00A30EEA">
            <w:pPr>
              <w:pStyle w:val="Geenafstand"/>
              <w:rPr>
                <w:rFonts w:ascii="Arial" w:hAnsi="Arial"/>
              </w:rPr>
            </w:pPr>
          </w:p>
          <w:p w:rsidR="002F452E" w:rsidRDefault="002F452E" w:rsidP="00A30EEA">
            <w:pPr>
              <w:pStyle w:val="Geenafstand"/>
              <w:rPr>
                <w:rFonts w:ascii="Arial" w:hAnsi="Arial"/>
              </w:rPr>
            </w:pPr>
            <w:r>
              <w:rPr>
                <w:rFonts w:ascii="Arial" w:hAnsi="Arial"/>
              </w:rPr>
              <w:t>Voorbeelden van stoornissen waarmee dyslexie vaak samengaat:</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ADHD</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dyscalculie</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DCD</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spraak-/taalstoornissen</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hoogbegaafdheid</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laagbegaafdheid</w:t>
            </w:r>
          </w:p>
          <w:p w:rsidR="00A30EEA" w:rsidRDefault="002F452E" w:rsidP="002F452E">
            <w:pPr>
              <w:pStyle w:val="Geenafstand"/>
              <w:rPr>
                <w:rFonts w:ascii="Arial" w:hAnsi="Arial"/>
              </w:rPr>
            </w:pPr>
            <w:r>
              <w:rPr>
                <w:rFonts w:ascii="Arial" w:hAnsi="Arial"/>
              </w:rPr>
              <w:t xml:space="preserve">- </w:t>
            </w:r>
            <w:r w:rsidRPr="002F452E">
              <w:rPr>
                <w:rFonts w:ascii="Arial" w:hAnsi="Arial"/>
              </w:rPr>
              <w:t>ernstige gehoorproblemen</w:t>
            </w:r>
          </w:p>
          <w:p w:rsidR="002F452E" w:rsidRDefault="002F452E" w:rsidP="002F452E">
            <w:pPr>
              <w:pStyle w:val="Geenafstand"/>
              <w:rPr>
                <w:rFonts w:ascii="Arial" w:hAnsi="Arial"/>
              </w:rPr>
            </w:pPr>
            <w:r>
              <w:rPr>
                <w:rFonts w:ascii="Arial" w:hAnsi="Arial"/>
              </w:rPr>
              <w:t>- autisme</w:t>
            </w:r>
          </w:p>
          <w:p w:rsidR="002F452E" w:rsidRDefault="002F452E" w:rsidP="002F452E">
            <w:pPr>
              <w:pStyle w:val="Geenafstand"/>
              <w:rPr>
                <w:rFonts w:ascii="Arial" w:hAnsi="Arial"/>
              </w:rPr>
            </w:pPr>
          </w:p>
          <w:p w:rsidR="00A30EEA" w:rsidRPr="00A30EEA" w:rsidRDefault="00A30EEA" w:rsidP="00A30EEA">
            <w:pPr>
              <w:pStyle w:val="Geenafstand"/>
              <w:rPr>
                <w:rFonts w:ascii="Arial" w:hAnsi="Arial"/>
              </w:rPr>
            </w:pPr>
            <w:r w:rsidRPr="00A30EEA">
              <w:rPr>
                <w:rFonts w:ascii="Arial" w:hAnsi="Arial"/>
              </w:rPr>
              <w:t>Zie ook het artikel in Balans Magazine 1 (december 2011/januari 2012) over de combinatie autismespectrumstoornis en dyslexie </w:t>
            </w:r>
            <w:hyperlink r:id="rId10" w:tgtFrame="_blank" w:tooltip="Link naar pdf artikel Balans Magazine" w:history="1">
              <w:r w:rsidRPr="00A30EEA">
                <w:rPr>
                  <w:rStyle w:val="Hyperlink"/>
                  <w:rFonts w:ascii="Arial" w:hAnsi="Arial"/>
                </w:rPr>
                <w:t>De nadruk ligt altijd alleen op autisme</w:t>
              </w:r>
            </w:hyperlink>
            <w:r w:rsidRPr="00A30EEA">
              <w:rPr>
                <w:rFonts w:ascii="Arial" w:hAnsi="Arial"/>
              </w:rPr>
              <w:t> en </w:t>
            </w:r>
            <w:hyperlink r:id="rId11" w:tgtFrame="_blank" w:tooltip="Link naar pdf artikel Balans Magazine" w:history="1">
              <w:r w:rsidRPr="00A30EEA">
                <w:rPr>
                  <w:rStyle w:val="Hyperlink"/>
                  <w:rFonts w:ascii="Arial" w:hAnsi="Arial"/>
                </w:rPr>
                <w:t>Het zijn zulke geweldige kinderen</w:t>
              </w:r>
            </w:hyperlink>
            <w:r w:rsidRPr="00A30EEA">
              <w:rPr>
                <w:rFonts w:ascii="Arial" w:hAnsi="Arial"/>
              </w:rPr>
              <w:t> (Balans Magazine 4, april 2011).</w:t>
            </w:r>
          </w:p>
          <w:p w:rsidR="00A30EEA" w:rsidRDefault="00A30EEA" w:rsidP="00A30EEA">
            <w:pPr>
              <w:pStyle w:val="Geenafstand"/>
              <w:rPr>
                <w:rFonts w:ascii="Arial" w:hAnsi="Arial"/>
              </w:rPr>
            </w:pPr>
          </w:p>
          <w:p w:rsidR="00A30EEA" w:rsidRPr="00A30EEA" w:rsidRDefault="00A30EEA" w:rsidP="00A30EEA">
            <w:pPr>
              <w:pStyle w:val="Geenafstand"/>
              <w:rPr>
                <w:rFonts w:ascii="Arial" w:hAnsi="Arial"/>
                <w:i/>
              </w:rPr>
            </w:pPr>
            <w:r w:rsidRPr="00A30EEA">
              <w:rPr>
                <w:rFonts w:ascii="Arial" w:hAnsi="Arial"/>
                <w:i/>
              </w:rPr>
              <w:t>Onderkenning</w:t>
            </w:r>
            <w:bookmarkStart w:id="6" w:name="onderkenning"/>
            <w:bookmarkEnd w:id="6"/>
          </w:p>
          <w:p w:rsidR="00A30EEA" w:rsidRPr="00A30EEA" w:rsidRDefault="00A30EEA" w:rsidP="00A30EEA">
            <w:pPr>
              <w:pStyle w:val="Geenafstand"/>
              <w:rPr>
                <w:rFonts w:ascii="Arial" w:hAnsi="Arial"/>
              </w:rPr>
            </w:pPr>
            <w:r w:rsidRPr="00A30EEA">
              <w:rPr>
                <w:rFonts w:ascii="Arial" w:hAnsi="Arial"/>
              </w:rPr>
              <w:t>Vaak zijn er discussies over wat er allemaal bij dyslexie hoort. Bij dyslexie gaat het om lees- en spellingsproblemen. Andere problemen zijn het gevolg van dyslexie of worden veroorzaakt door de bijkomende stoornissen.</w:t>
            </w:r>
          </w:p>
          <w:p w:rsidR="00A30EEA" w:rsidRDefault="00A30EEA" w:rsidP="00A30EEA">
            <w:pPr>
              <w:pStyle w:val="Geenafstand"/>
              <w:rPr>
                <w:rFonts w:ascii="Arial" w:hAnsi="Arial"/>
              </w:rPr>
            </w:pPr>
          </w:p>
          <w:p w:rsidR="00A30EEA" w:rsidRPr="00A30EEA" w:rsidRDefault="00A30EEA" w:rsidP="00A30EEA">
            <w:pPr>
              <w:pStyle w:val="Geenafstand"/>
              <w:rPr>
                <w:rFonts w:ascii="Arial" w:hAnsi="Arial"/>
              </w:rPr>
            </w:pPr>
            <w:r w:rsidRPr="00A30EEA">
              <w:rPr>
                <w:rFonts w:ascii="Arial" w:hAnsi="Arial"/>
              </w:rPr>
              <w:t>Wanneer er één stoornis is vastgesteld, is het wel belangrijk dat de andere niet over het hoofd wordt gezien en dat niet alle problemen aan de ene stoornis worden toegekend. Elke stoornis heeft een specifieke aanpak nodig. Voor dyslexie is dat gericht op lees- en spellingstaken.</w:t>
            </w:r>
          </w:p>
          <w:p w:rsidR="00A30EEA" w:rsidRDefault="00A30EEA" w:rsidP="00A30EEA">
            <w:pPr>
              <w:pStyle w:val="Geenafstand"/>
              <w:rPr>
                <w:rFonts w:ascii="Arial" w:hAnsi="Arial"/>
              </w:rPr>
            </w:pPr>
          </w:p>
          <w:p w:rsidR="00A30EEA" w:rsidRPr="00A30EEA" w:rsidRDefault="00A30EEA" w:rsidP="00A30EEA">
            <w:pPr>
              <w:pStyle w:val="Geenafstand"/>
              <w:rPr>
                <w:rFonts w:ascii="Arial" w:hAnsi="Arial"/>
              </w:rPr>
            </w:pPr>
          </w:p>
          <w:p w:rsidR="00A30EEA" w:rsidRDefault="00A30EEA" w:rsidP="00D07B10">
            <w:pPr>
              <w:pStyle w:val="Geenafstand"/>
              <w:rPr>
                <w:rFonts w:ascii="Arial" w:hAnsi="Arial"/>
              </w:rPr>
            </w:pPr>
          </w:p>
        </w:tc>
      </w:tr>
    </w:tbl>
    <w:p w:rsidR="00A30EEA" w:rsidRDefault="00A30EEA" w:rsidP="00D07B10">
      <w:pPr>
        <w:pStyle w:val="Geenafstand"/>
        <w:rPr>
          <w:rFonts w:ascii="Arial" w:hAnsi="Arial"/>
        </w:rPr>
      </w:pPr>
    </w:p>
    <w:p w:rsidR="00E34F2E" w:rsidRDefault="00E34F2E" w:rsidP="00D07B10">
      <w:pPr>
        <w:pStyle w:val="Geenafstand"/>
        <w:rPr>
          <w:rFonts w:ascii="Arial" w:hAnsi="Arial"/>
        </w:rPr>
      </w:pPr>
    </w:p>
    <w:p w:rsidR="000A08C9" w:rsidRDefault="000A08C9">
      <w:pPr>
        <w:rPr>
          <w:rFonts w:ascii="Arial" w:hAnsi="Arial"/>
          <w:u w:val="single"/>
        </w:rPr>
      </w:pPr>
      <w:r>
        <w:rPr>
          <w:rFonts w:ascii="Arial" w:hAnsi="Arial"/>
          <w:u w:val="single"/>
        </w:rPr>
        <w:br w:type="page"/>
      </w:r>
    </w:p>
    <w:p w:rsidR="00E34F2E" w:rsidRDefault="00E34F2E" w:rsidP="00D07B10">
      <w:pPr>
        <w:pStyle w:val="Geenafstand"/>
        <w:rPr>
          <w:rFonts w:ascii="Arial" w:hAnsi="Arial"/>
        </w:rPr>
      </w:pPr>
      <w:r>
        <w:rPr>
          <w:rFonts w:ascii="Arial" w:hAnsi="Arial"/>
          <w:u w:val="single"/>
        </w:rPr>
        <w:lastRenderedPageBreak/>
        <w:t xml:space="preserve">6. Het kopje </w:t>
      </w:r>
      <w:r>
        <w:rPr>
          <w:rFonts w:ascii="Arial" w:hAnsi="Arial"/>
          <w:i/>
          <w:u w:val="single"/>
        </w:rPr>
        <w:t>Regelingen en voorzieningen</w:t>
      </w:r>
    </w:p>
    <w:p w:rsidR="00E34F2E" w:rsidRDefault="00E34F2E" w:rsidP="00D07B10">
      <w:pPr>
        <w:pStyle w:val="Geenafstand"/>
        <w:rPr>
          <w:rFonts w:ascii="Arial" w:hAnsi="Arial"/>
        </w:rPr>
      </w:pPr>
    </w:p>
    <w:p w:rsidR="00E34F2E" w:rsidRPr="00E34F2E" w:rsidRDefault="00E34F2E" w:rsidP="00D07B10">
      <w:pPr>
        <w:pStyle w:val="Geenafstand"/>
        <w:rPr>
          <w:rFonts w:ascii="Arial" w:hAnsi="Arial"/>
        </w:rPr>
      </w:pPr>
      <w:r>
        <w:rPr>
          <w:rFonts w:ascii="Arial" w:hAnsi="Arial"/>
        </w:rPr>
        <w:t>a. Via de onderste link naar masterplandyslexie.nl</w:t>
      </w:r>
      <w:r w:rsidR="000A08C9">
        <w:rPr>
          <w:rFonts w:ascii="Arial" w:hAnsi="Arial"/>
        </w:rPr>
        <w:t xml:space="preserve"> kun je naar veelgestelde vragen over de extra mogelijkheden bij examens. Wat vind jij: moeten alle extra mogelijkheden ingezet worden of vind je dat een examen een bepaald niveau moet meten en dat met alle extra hulpmiddelen deze meting niet weergeeft wat iemand kan?</w:t>
      </w:r>
    </w:p>
    <w:p w:rsidR="00981B8D" w:rsidRDefault="00981B8D"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515CD2" w:rsidTr="00515CD2">
        <w:tc>
          <w:tcPr>
            <w:tcW w:w="9212" w:type="dxa"/>
          </w:tcPr>
          <w:p w:rsidR="00515CD2" w:rsidRPr="00515CD2" w:rsidRDefault="00515CD2" w:rsidP="00D07B10">
            <w:pPr>
              <w:pStyle w:val="Geenafstand"/>
              <w:rPr>
                <w:rFonts w:ascii="Arial" w:hAnsi="Arial"/>
                <w:b/>
              </w:rPr>
            </w:pPr>
            <w:r>
              <w:rPr>
                <w:rFonts w:ascii="Arial" w:hAnsi="Arial"/>
                <w:b/>
              </w:rPr>
              <w:t>Mogen examens worden vergroot voor dyslectische leerlingen?</w:t>
            </w:r>
          </w:p>
          <w:p w:rsidR="00957401" w:rsidRDefault="00515CD2" w:rsidP="00D07B10">
            <w:pPr>
              <w:pStyle w:val="Geenafstand"/>
              <w:rPr>
                <w:rFonts w:ascii="Arial" w:hAnsi="Arial"/>
              </w:rPr>
            </w:pPr>
            <w:r w:rsidRPr="00515CD2">
              <w:rPr>
                <w:rFonts w:ascii="Arial" w:hAnsi="Arial"/>
              </w:rPr>
              <w:t>Nee, de tekst van de examens mag niet worden vergroot.</w:t>
            </w:r>
            <w:r w:rsidRPr="00515CD2">
              <w:rPr>
                <w:rFonts w:ascii="Arial" w:hAnsi="Arial"/>
              </w:rPr>
              <w:br/>
              <w:t>Vanaf 2013 is Arial puntgrootte 12 de nieuwe standaardletter voor het eindexamen. Uitgangspunt is dat dit groot genoeg is voor leerlingen met een leesbeperking. De school hoeft en mag de tekst vanaf dan niet meer zelf vergroten. Om fraude tegen te gaan, mag de envelop met examens dan pas worden geopend als het examen begint. Voorbeelden van de examens in de nieuwe lay-out zijn te zien op de </w:t>
            </w:r>
            <w:hyperlink r:id="rId12" w:history="1">
              <w:r w:rsidRPr="00515CD2">
                <w:rPr>
                  <w:rStyle w:val="Hyperlink"/>
                  <w:rFonts w:ascii="Arial" w:hAnsi="Arial"/>
                </w:rPr>
                <w:t>www.c</w:t>
              </w:r>
              <w:r w:rsidRPr="00515CD2">
                <w:rPr>
                  <w:rStyle w:val="Hyperlink"/>
                  <w:rFonts w:ascii="Arial" w:hAnsi="Arial"/>
                </w:rPr>
                <w:t>i</w:t>
              </w:r>
              <w:r w:rsidRPr="00515CD2">
                <w:rPr>
                  <w:rStyle w:val="Hyperlink"/>
                  <w:rFonts w:ascii="Arial" w:hAnsi="Arial"/>
                </w:rPr>
                <w:t>to.nl</w:t>
              </w:r>
            </w:hyperlink>
            <w:r w:rsidRPr="00515CD2">
              <w:rPr>
                <w:rFonts w:ascii="Arial" w:hAnsi="Arial"/>
              </w:rPr>
              <w:t> (klik door op ‘centrale examens’).</w:t>
            </w:r>
          </w:p>
          <w:p w:rsidR="00515CD2" w:rsidRDefault="00515CD2" w:rsidP="00D07B10">
            <w:pPr>
              <w:pStyle w:val="Geenafstand"/>
              <w:rPr>
                <w:rFonts w:ascii="Arial" w:hAnsi="Arial"/>
              </w:rPr>
            </w:pPr>
            <w:r w:rsidRPr="00515CD2">
              <w:rPr>
                <w:rFonts w:ascii="Arial" w:hAnsi="Arial"/>
              </w:rPr>
              <w:br/>
              <w:t>De nieuwe standaardletter(grootte) voorkomt dat door het kopiëren van examens informatie uit tabellen of verschillen in grijstinten in figuren wegvallen. Ook maakt het een einde aan het werken met onhandig grote A3-vellen. Laat leerlingen aan de nieuwe letter wennen door Arial punt 12 als standaard te hanteren voor alle proefwerken en toetsen op school.</w:t>
            </w:r>
          </w:p>
          <w:p w:rsidR="00515CD2" w:rsidRDefault="00515CD2" w:rsidP="00D07B10">
            <w:pPr>
              <w:pStyle w:val="Geenafstand"/>
              <w:rPr>
                <w:rFonts w:ascii="Arial" w:hAnsi="Arial"/>
              </w:rPr>
            </w:pPr>
          </w:p>
          <w:p w:rsidR="00515CD2" w:rsidRDefault="00515CD2" w:rsidP="00D07B10">
            <w:pPr>
              <w:pStyle w:val="Geenafstand"/>
              <w:rPr>
                <w:rFonts w:ascii="Arial" w:hAnsi="Arial"/>
                <w:b/>
              </w:rPr>
            </w:pPr>
            <w:r>
              <w:rPr>
                <w:rFonts w:ascii="Arial" w:hAnsi="Arial"/>
                <w:b/>
              </w:rPr>
              <w:t>Gelden voor leerlingen met dyslexie andere correctievoorschriften voor spelling?</w:t>
            </w:r>
          </w:p>
          <w:p w:rsidR="00CA2364" w:rsidRDefault="00515CD2" w:rsidP="00D07B10">
            <w:pPr>
              <w:pStyle w:val="Geenafstand"/>
              <w:rPr>
                <w:rFonts w:ascii="Arial" w:hAnsi="Arial"/>
              </w:rPr>
            </w:pPr>
            <w:r w:rsidRPr="00515CD2">
              <w:rPr>
                <w:rFonts w:ascii="Arial" w:hAnsi="Arial"/>
              </w:rPr>
              <w:t>Tot nu toe mocht er bij een centraal examen gebruikgemaakt worden van een laptop met spellingcontrole. Met ingang van het examenjaar 2016 dient de spellingcontrole echter – ook bij dyslectische leerlingen – te worden uitgeschakeld bij die centrale examens waarin spelling moet worden beoordeeld. Namelijk bij de examens Nederlands vwo, havo en vmbo GL/TL, de papieren examens Nederlands vmbo KB en BB en het examen Engels GL/TL. De beoordeling van spelling is in deze gevallen minder dan 10% van de totale beoordeling. Voor de digitale centrale examens Nederlands KB en BB geldt de aanpassing niet. Omdat deze examens door alle kandidaten op de computer worden gemaakt, is bij deze examens geen sprake van ongelijke beoordeling. De spellingcontrole mag sowieso worden gebruikt bij centrale examens waarbij de spelling niet wordt beoordeeld.</w:t>
            </w:r>
            <w:r w:rsidRPr="00515CD2">
              <w:rPr>
                <w:rFonts w:ascii="Arial" w:hAnsi="Arial"/>
              </w:rPr>
              <w:br/>
            </w:r>
            <w:r w:rsidRPr="00515CD2">
              <w:rPr>
                <w:rFonts w:ascii="Arial" w:hAnsi="Arial"/>
              </w:rPr>
              <w:br/>
              <w:t>Als een kandidaat bijvoorbeeld vanwege zware dyslexie niet goed kan schrijven zonder de ondersteuning van spellingcontrole, dan kan de school de afspraak maken dat de leerling de spellingcontrole mag inschakelen. Voor spellingfouten moet in dat geval echter wel de maximale aftrek worden toegepast, ongeacht het aantal gemaakte spellingfouten. Van dit extra hulmiddel moet melding worden gedaan aan de inspectie en het gebruik moet vermeld worden op het proces-verbaal. Toestemming van het CvTE of de inspectie is niet vereist.</w:t>
            </w:r>
            <w:r w:rsidRPr="00515CD2">
              <w:rPr>
                <w:rFonts w:ascii="Arial" w:hAnsi="Arial"/>
              </w:rPr>
              <w:br/>
            </w:r>
            <w:r w:rsidRPr="00515CD2">
              <w:rPr>
                <w:rFonts w:ascii="Arial" w:hAnsi="Arial"/>
              </w:rPr>
              <w:br/>
              <w:t>Nadere toelichting kandidaten met dyslexie:</w:t>
            </w:r>
            <w:r w:rsidR="00CA2364">
              <w:rPr>
                <w:rFonts w:ascii="Arial" w:hAnsi="Arial"/>
              </w:rPr>
              <w:t xml:space="preserve"> </w:t>
            </w:r>
            <w:hyperlink r:id="rId13" w:history="1">
              <w:r w:rsidR="00CA2364" w:rsidRPr="00CA2364">
                <w:rPr>
                  <w:rStyle w:val="Hyperlink"/>
                  <w:rFonts w:ascii="Arial" w:hAnsi="Arial"/>
                </w:rPr>
                <w:t>https://www.examenblad.nl/document/brochure-kandidaten-met-een-4/2018/f=/brochure_kandidaten_met_een_beperking_VO_2018_def_v3.pdf</w:t>
              </w:r>
            </w:hyperlink>
          </w:p>
          <w:p w:rsidR="00515CD2" w:rsidRDefault="00CA2364" w:rsidP="00D07B10">
            <w:pPr>
              <w:pStyle w:val="Geenafstand"/>
              <w:rPr>
                <w:rFonts w:ascii="Arial" w:hAnsi="Arial"/>
              </w:rPr>
            </w:pPr>
            <w:r w:rsidRPr="00515CD2">
              <w:rPr>
                <w:rFonts w:ascii="Arial" w:hAnsi="Arial"/>
              </w:rPr>
              <w:t xml:space="preserve"> </w:t>
            </w:r>
            <w:r w:rsidR="00515CD2" w:rsidRPr="00515CD2">
              <w:rPr>
                <w:rFonts w:ascii="Arial" w:hAnsi="Arial"/>
              </w:rPr>
              <w:br/>
            </w:r>
          </w:p>
          <w:p w:rsidR="00515CD2" w:rsidRDefault="00515CD2" w:rsidP="00D07B10">
            <w:pPr>
              <w:pStyle w:val="Geenafstand"/>
              <w:rPr>
                <w:rFonts w:ascii="Arial" w:hAnsi="Arial"/>
              </w:rPr>
            </w:pPr>
          </w:p>
          <w:p w:rsidR="0068777E" w:rsidRDefault="0068777E" w:rsidP="00D07B10">
            <w:pPr>
              <w:pStyle w:val="Geenafstand"/>
              <w:rPr>
                <w:rFonts w:ascii="Arial" w:hAnsi="Arial"/>
                <w:b/>
              </w:rPr>
            </w:pPr>
            <w:r>
              <w:rPr>
                <w:rFonts w:ascii="Arial" w:hAnsi="Arial"/>
                <w:b/>
              </w:rPr>
              <w:t>Mogen leerlingen met dyslexie gebruik maken van een  digitaal woordenboek?</w:t>
            </w:r>
          </w:p>
          <w:p w:rsidR="0068777E" w:rsidRDefault="0068777E" w:rsidP="00D07B10">
            <w:pPr>
              <w:pStyle w:val="Geenafstand"/>
              <w:rPr>
                <w:rFonts w:ascii="Arial" w:hAnsi="Arial"/>
              </w:rPr>
            </w:pPr>
            <w:r w:rsidRPr="0068777E">
              <w:rPr>
                <w:rFonts w:ascii="Arial" w:hAnsi="Arial"/>
              </w:rPr>
              <w:t>Nee, bij de examens waar een woordenboek mag worden gebruikt, is een digitaal woordenboek niet toegestaan. Met een digitaal woordenboek kunnen leerlingen veel sneller opzoeken, waardoor er een oneigenlijk voordeel ontstaat.</w:t>
            </w:r>
          </w:p>
          <w:p w:rsidR="00244029" w:rsidRDefault="00244029" w:rsidP="00D07B10">
            <w:pPr>
              <w:pStyle w:val="Geenafstand"/>
              <w:rPr>
                <w:rFonts w:ascii="Arial" w:hAnsi="Arial"/>
              </w:rPr>
            </w:pPr>
          </w:p>
          <w:p w:rsidR="00677A75" w:rsidRDefault="00677A75" w:rsidP="00D07B10">
            <w:pPr>
              <w:pStyle w:val="Geenafstand"/>
              <w:rPr>
                <w:rFonts w:ascii="Arial" w:hAnsi="Arial"/>
                <w:b/>
              </w:rPr>
            </w:pPr>
          </w:p>
          <w:p w:rsidR="00677A75" w:rsidRDefault="00677A75" w:rsidP="00D07B10">
            <w:pPr>
              <w:pStyle w:val="Geenafstand"/>
              <w:rPr>
                <w:rFonts w:ascii="Arial" w:hAnsi="Arial"/>
                <w:b/>
              </w:rPr>
            </w:pPr>
          </w:p>
          <w:p w:rsidR="00677A75" w:rsidRDefault="00677A75" w:rsidP="00D07B10">
            <w:pPr>
              <w:pStyle w:val="Geenafstand"/>
              <w:rPr>
                <w:rFonts w:ascii="Arial" w:hAnsi="Arial"/>
                <w:b/>
              </w:rPr>
            </w:pPr>
          </w:p>
          <w:p w:rsidR="00677A75" w:rsidRDefault="00677A75" w:rsidP="00D07B10">
            <w:pPr>
              <w:pStyle w:val="Geenafstand"/>
              <w:rPr>
                <w:rFonts w:ascii="Arial" w:hAnsi="Arial"/>
                <w:b/>
              </w:rPr>
            </w:pPr>
          </w:p>
          <w:p w:rsidR="00677A75" w:rsidRDefault="00677A75" w:rsidP="00D07B10">
            <w:pPr>
              <w:pStyle w:val="Geenafstand"/>
              <w:rPr>
                <w:rFonts w:ascii="Arial" w:hAnsi="Arial"/>
                <w:b/>
              </w:rPr>
            </w:pPr>
          </w:p>
          <w:p w:rsidR="00244029" w:rsidRDefault="00244029" w:rsidP="00D07B10">
            <w:pPr>
              <w:pStyle w:val="Geenafstand"/>
              <w:rPr>
                <w:rFonts w:ascii="Arial" w:hAnsi="Arial"/>
                <w:b/>
              </w:rPr>
            </w:pPr>
            <w:r>
              <w:rPr>
                <w:rFonts w:ascii="Arial" w:hAnsi="Arial"/>
                <w:b/>
              </w:rPr>
              <w:t>Heeft een school toestemming nodig van de inspectie voor aanpassingen of vrijstellingen voor dyslectische leerlingen?</w:t>
            </w:r>
          </w:p>
          <w:p w:rsidR="00957401" w:rsidRDefault="00677A75" w:rsidP="00D07B10">
            <w:pPr>
              <w:pStyle w:val="Geenafstand"/>
              <w:rPr>
                <w:rFonts w:ascii="Arial" w:hAnsi="Arial"/>
              </w:rPr>
            </w:pPr>
            <w:r w:rsidRPr="00677A75">
              <w:rPr>
                <w:rFonts w:ascii="Arial" w:hAnsi="Arial"/>
              </w:rPr>
              <w:t>Nee. de directie van de school besluit binnen de kaders van de wet over een aangepaste afname van het eindexamen en eventuele aanpassingen of vrijstellingen in het onderwijsprogramma. De onderwijsinspectie hoeft hiervoor geen toestemming te verlenen. Wel moet de directie de aanpassingen bij de inspectie melden en onderbouwen op basis van het dossier van de leerling. In </w:t>
            </w:r>
            <w:hyperlink r:id="rId14" w:tgtFrame="_blank" w:tooltip="artikel 55" w:history="1">
              <w:r w:rsidRPr="00677A75">
                <w:rPr>
                  <w:rStyle w:val="Hyperlink"/>
                  <w:rFonts w:ascii="Arial" w:hAnsi="Arial"/>
                </w:rPr>
                <w:t>arti</w:t>
              </w:r>
              <w:r w:rsidRPr="00677A75">
                <w:rPr>
                  <w:rStyle w:val="Hyperlink"/>
                  <w:rFonts w:ascii="Arial" w:hAnsi="Arial"/>
                </w:rPr>
                <w:t>k</w:t>
              </w:r>
              <w:r w:rsidRPr="00677A75">
                <w:rPr>
                  <w:rStyle w:val="Hyperlink"/>
                  <w:rFonts w:ascii="Arial" w:hAnsi="Arial"/>
                </w:rPr>
                <w:t>el 55</w:t>
              </w:r>
            </w:hyperlink>
            <w:r w:rsidRPr="00677A75">
              <w:rPr>
                <w:rFonts w:ascii="Arial" w:hAnsi="Arial"/>
              </w:rPr>
              <w:t> van het eindexamenbesluit staat dat dit 'zo spoedig mogelijk' moeten gebeuren; een exacte termijn wordt niet genoemd. Deze bepaling onderstreept vooral het belang van een goede afstemming tussen de ondersteuning in het onderwijs en bij het eindexamen.</w:t>
            </w:r>
          </w:p>
          <w:p w:rsidR="00244029" w:rsidRDefault="00677A75" w:rsidP="00D07B10">
            <w:pPr>
              <w:pStyle w:val="Geenafstand"/>
              <w:rPr>
                <w:rFonts w:ascii="Arial" w:hAnsi="Arial"/>
              </w:rPr>
            </w:pPr>
            <w:r w:rsidRPr="00677A75">
              <w:rPr>
                <w:rFonts w:ascii="Arial" w:hAnsi="Arial"/>
              </w:rPr>
              <w:br/>
              <w:t>Let wel: het ontbreken van een reactie van de inspectie kan niet worden opgevat als toestemming. Als gekozen is voor een aanpassing die buiten de voorschriften valt (bijvoorbeeld een andere beoordeling van spelling of het toestaan van een digitaal woordenboek) kan de inspectie ook achteraf het examen ongeldig verklaren.</w:t>
            </w:r>
            <w:r w:rsidRPr="00677A75">
              <w:rPr>
                <w:rFonts w:ascii="Arial" w:hAnsi="Arial"/>
              </w:rPr>
              <w:br/>
              <w:t>Voor het melden van aanpassingen bij het afnemen van het examen kan de school gebruikmaken van het meldingsformulier 'Afwijkende wijze van examineren' in het </w:t>
            </w:r>
            <w:hyperlink r:id="rId15" w:tgtFrame="_blank" w:tooltip="Internet Schooldossier" w:history="1">
              <w:r w:rsidRPr="00677A75">
                <w:rPr>
                  <w:rStyle w:val="Hyperlink"/>
                  <w:rFonts w:ascii="Arial" w:hAnsi="Arial"/>
                </w:rPr>
                <w:t>Internet Schooldossier</w:t>
              </w:r>
            </w:hyperlink>
            <w:r w:rsidRPr="00677A75">
              <w:rPr>
                <w:rFonts w:ascii="Arial" w:hAnsi="Arial"/>
              </w:rPr>
              <w:t>. Een onderdeel van dat dossier is de dyslexieverklaring van de leerling.</w:t>
            </w:r>
          </w:p>
          <w:p w:rsidR="00677A75" w:rsidRDefault="00677A75" w:rsidP="00D07B10">
            <w:pPr>
              <w:pStyle w:val="Geenafstand"/>
              <w:rPr>
                <w:rFonts w:ascii="Arial" w:hAnsi="Arial"/>
              </w:rPr>
            </w:pPr>
          </w:p>
          <w:p w:rsidR="00957401" w:rsidRPr="00677A75" w:rsidRDefault="00677A75" w:rsidP="00D07B10">
            <w:pPr>
              <w:pStyle w:val="Geenafstand"/>
              <w:rPr>
                <w:rFonts w:ascii="Arial" w:hAnsi="Arial"/>
                <w:b/>
              </w:rPr>
            </w:pPr>
            <w:r>
              <w:rPr>
                <w:rFonts w:ascii="Arial" w:hAnsi="Arial"/>
                <w:b/>
              </w:rPr>
              <w:t>Zijn scholen verplicht om aanpassingen of vrijstellingen te verlenen voor dyslectische leerlingen?</w:t>
            </w:r>
          </w:p>
          <w:p w:rsidR="00957401" w:rsidRDefault="00677A75" w:rsidP="00D07B10">
            <w:pPr>
              <w:pStyle w:val="Geenafstand"/>
              <w:rPr>
                <w:rFonts w:ascii="Arial" w:hAnsi="Arial"/>
              </w:rPr>
            </w:pPr>
            <w:r w:rsidRPr="00677A75">
              <w:rPr>
                <w:rFonts w:ascii="Arial" w:hAnsi="Arial"/>
              </w:rPr>
              <w:t>Ja, tot op zekere hoogte.</w:t>
            </w:r>
            <w:r w:rsidRPr="00677A75">
              <w:rPr>
                <w:rFonts w:ascii="Arial" w:hAnsi="Arial"/>
              </w:rPr>
              <w:br/>
              <w:t>In tegenstelling tot wat het woordje ‘kan’ in </w:t>
            </w:r>
            <w:hyperlink r:id="rId16" w:tgtFrame="_blank" w:tooltip="artikel 55" w:history="1">
              <w:r w:rsidRPr="00677A75">
                <w:rPr>
                  <w:rStyle w:val="Hyperlink"/>
                  <w:rFonts w:ascii="Arial" w:hAnsi="Arial"/>
                </w:rPr>
                <w:t>artikel 55</w:t>
              </w:r>
            </w:hyperlink>
            <w:r w:rsidRPr="00677A75">
              <w:rPr>
                <w:rFonts w:ascii="Arial" w:hAnsi="Arial"/>
              </w:rPr>
              <w:t> van het examenbesluit doet vermoeden – </w:t>
            </w:r>
            <w:r w:rsidRPr="00677A75">
              <w:rPr>
                <w:rFonts w:ascii="Arial" w:hAnsi="Arial"/>
                <w:i/>
                <w:iCs/>
              </w:rPr>
              <w:t>De directeur </w:t>
            </w:r>
            <w:r w:rsidRPr="00677A75">
              <w:rPr>
                <w:rFonts w:ascii="Arial" w:hAnsi="Arial"/>
                <w:i/>
                <w:iCs/>
                <w:u w:val="single"/>
              </w:rPr>
              <w:t>kan</w:t>
            </w:r>
            <w:r w:rsidRPr="00677A75">
              <w:rPr>
                <w:rFonts w:ascii="Arial" w:hAnsi="Arial"/>
                <w:i/>
                <w:iCs/>
              </w:rPr>
              <w:t> toestaan dat een gehandicapte kandidaat het examen geheel of gedeeltelijk aflegt op een wijze die is aangepast aan de mogelijkheden van die kandidaat</w:t>
            </w:r>
            <w:r w:rsidRPr="00677A75">
              <w:rPr>
                <w:rFonts w:ascii="Arial" w:hAnsi="Arial"/>
              </w:rPr>
              <w:t> – is het bieden van adequate ondersteuning voor leerlingen met dyslexie niet vrijblijvend. 'Kan' zal veeleer als 'moet' moeten worden geïnterpreteerd.</w:t>
            </w:r>
          </w:p>
          <w:p w:rsidR="00677A75" w:rsidRDefault="00677A75" w:rsidP="00D07B10">
            <w:pPr>
              <w:pStyle w:val="Geenafstand"/>
              <w:rPr>
                <w:rFonts w:ascii="Arial" w:hAnsi="Arial"/>
              </w:rPr>
            </w:pPr>
            <w:r w:rsidRPr="00677A75">
              <w:rPr>
                <w:rFonts w:ascii="Arial" w:hAnsi="Arial"/>
              </w:rPr>
              <w:br/>
              <w:t>Scholen en schoolbesturen bieden dyslectische leerlingen de basisondersteuning die zij nodig hebben om het onderwijs te kunnen volgen. Dat betekent onder meer dat de school leerlingen adequaat moet compenseren voor de gevolgen van hun dyslexie, bijvoorbeeld door het gebruik van hulpmiddelen toe te staan. </w:t>
            </w:r>
          </w:p>
          <w:p w:rsidR="00957401" w:rsidRDefault="00957401" w:rsidP="00D07B10">
            <w:pPr>
              <w:pStyle w:val="Geenafstand"/>
              <w:rPr>
                <w:rFonts w:ascii="Arial" w:hAnsi="Arial"/>
              </w:rPr>
            </w:pPr>
          </w:p>
          <w:p w:rsidR="00957401" w:rsidRDefault="00957401" w:rsidP="00D07B10">
            <w:pPr>
              <w:pStyle w:val="Geenafstand"/>
              <w:rPr>
                <w:rFonts w:ascii="Arial" w:hAnsi="Arial"/>
                <w:b/>
              </w:rPr>
            </w:pPr>
            <w:r>
              <w:rPr>
                <w:rFonts w:ascii="Arial" w:hAnsi="Arial"/>
                <w:b/>
              </w:rPr>
              <w:t>Wat houdt de Wet gelijke behandeling in?</w:t>
            </w:r>
          </w:p>
          <w:p w:rsidR="00957401" w:rsidRDefault="00957401" w:rsidP="00D07B10">
            <w:pPr>
              <w:pStyle w:val="Geenafstand"/>
              <w:rPr>
                <w:rFonts w:ascii="Arial" w:hAnsi="Arial"/>
              </w:rPr>
            </w:pPr>
            <w:r w:rsidRPr="00957401">
              <w:rPr>
                <w:rFonts w:ascii="Arial" w:hAnsi="Arial"/>
              </w:rPr>
              <w:t>Met ingang van 1 augustus 2009 is de Wet gelijke behandeling op grond van handicap of chronische ziekte (Wgbh/cz) ook van toepassing op het basisonderwijs en het voortgezet onderwijs. Op basis van deze wet (artikel 5b, in samenhang met artikel 1) is het verboden om onderscheid te maken bij het verlenen van toegang tot onderwijs, bij het aanbieden van onderwijs, bij het afnemen van toetsen en bij het afsluiten van onderwijs.</w:t>
            </w:r>
          </w:p>
          <w:p w:rsidR="00957401" w:rsidRDefault="00957401" w:rsidP="00D07B10">
            <w:pPr>
              <w:pStyle w:val="Geenafstand"/>
              <w:rPr>
                <w:rFonts w:ascii="Arial" w:hAnsi="Arial"/>
              </w:rPr>
            </w:pPr>
            <w:r w:rsidRPr="00957401">
              <w:rPr>
                <w:rFonts w:ascii="Arial" w:hAnsi="Arial"/>
              </w:rPr>
              <w:br/>
              <w:t>‘Verbod op onderscheid’ betekent dat scholen verplicht zijn tot doeltreffende aanpassing als (de ouders van) een leerling met een beperking hierom (vragen) vraagt. Dit kan bijvoorbeeld gaan om het toestaan van een voorleesprogramma in de les en tijdens de examens. Wel moet het gaan om een redelijke aanpassing die niet te belastend is (artikel 2). Een leerling (of zijn ouders) kan (kunnen) bijvoorbeeld niet van de school eisen bepaalde voorleessoftware toe te staan of aan te schaffen, terwijl de school beschikt over een goedkoper alternatief met dezelfde ondersteuningsmogelijkheden.</w:t>
            </w:r>
          </w:p>
          <w:p w:rsidR="00957401" w:rsidRDefault="00957401" w:rsidP="00D07B10">
            <w:pPr>
              <w:pStyle w:val="Geenafstand"/>
              <w:rPr>
                <w:rFonts w:ascii="Arial" w:hAnsi="Arial"/>
              </w:rPr>
            </w:pPr>
            <w:r w:rsidRPr="00957401">
              <w:rPr>
                <w:rFonts w:ascii="Arial" w:hAnsi="Arial"/>
              </w:rPr>
              <w:br/>
              <w:t>Als ouders het niet eens zijn met de ondersteuning die de school biedt voor hun kind, dan kunnen ze een klacht indienen bij het </w:t>
            </w:r>
            <w:hyperlink r:id="rId17" w:tgtFrame="_blank" w:history="1">
              <w:r w:rsidRPr="00957401">
                <w:rPr>
                  <w:rStyle w:val="Hyperlink"/>
                  <w:rFonts w:ascii="Arial" w:hAnsi="Arial"/>
                </w:rPr>
                <w:t>College voor de Rechten van de Mens</w:t>
              </w:r>
            </w:hyperlink>
            <w:r w:rsidRPr="00957401">
              <w:rPr>
                <w:rFonts w:ascii="Arial" w:hAnsi="Arial"/>
              </w:rPr>
              <w:t>. Ook kunnen zij een klacht indienen als een school hun kind niet toelaat omdat het dyslexie heeft of als het kind om deze reden van school wordt verwijderd. Een andere reden om een klacht in te dienen kan zijn dat de school weigert om een doeltreffende aanpassing te realiseren.</w:t>
            </w:r>
          </w:p>
          <w:p w:rsidR="00957401" w:rsidRDefault="00957401" w:rsidP="00D07B10">
            <w:pPr>
              <w:pStyle w:val="Geenafstand"/>
              <w:rPr>
                <w:rFonts w:ascii="Arial" w:hAnsi="Arial"/>
              </w:rPr>
            </w:pPr>
            <w:r w:rsidRPr="00957401">
              <w:rPr>
                <w:rFonts w:ascii="Arial" w:hAnsi="Arial"/>
              </w:rPr>
              <w:br/>
            </w:r>
            <w:r w:rsidRPr="00957401">
              <w:rPr>
                <w:rFonts w:ascii="Arial" w:hAnsi="Arial"/>
              </w:rPr>
              <w:lastRenderedPageBreak/>
              <w:t>De school kan eveneens, proactief, een bepaalde beleidskeuze ter toetsing voorleggen aan het College.</w:t>
            </w:r>
          </w:p>
          <w:p w:rsidR="00957401" w:rsidRDefault="00957401" w:rsidP="00D07B10">
            <w:pPr>
              <w:pStyle w:val="Geenafstand"/>
              <w:rPr>
                <w:rFonts w:ascii="Arial" w:hAnsi="Arial"/>
              </w:rPr>
            </w:pPr>
            <w:r w:rsidRPr="00957401">
              <w:rPr>
                <w:rFonts w:ascii="Arial" w:hAnsi="Arial"/>
              </w:rPr>
              <w:br/>
              <w:t>Belangrijk voor scholen om te weten is dat de Wet gelijke behandeling uitgaat van een omgekeerde bewijslast. In tegenstelling tot overige rechtspraak, waarbij de aanklager moet bewijzen dat de aangeklaagde schuldig is, moet in dit geval de aangeklaagde – lees: de school – met feiten kunnen onderbouwen dat ze niet in strijd met de wet gehandeld heeft.</w:t>
            </w:r>
            <w:r w:rsidRPr="00957401">
              <w:rPr>
                <w:rFonts w:ascii="Arial" w:hAnsi="Arial"/>
              </w:rPr>
              <w:br/>
              <w:t>Voorbeelden van oordelen van het College voor de Rechten van de Mens zijn te vinden op </w:t>
            </w:r>
            <w:hyperlink r:id="rId18" w:history="1">
              <w:r w:rsidRPr="00957401">
                <w:rPr>
                  <w:rStyle w:val="Hyperlink"/>
                  <w:rFonts w:ascii="Arial" w:hAnsi="Arial"/>
                </w:rPr>
                <w:t>www.mensenrechten.nl</w:t>
              </w:r>
            </w:hyperlink>
            <w:r w:rsidRPr="00957401">
              <w:rPr>
                <w:rFonts w:ascii="Arial" w:hAnsi="Arial"/>
              </w:rPr>
              <w:t> (zoek op ‘dyslexie’). De oordelen laten zien hoe het College het ‘verbod op onderscheid’ interpreteert. De volledige tekst van de Wet gelijke behandeling is te vinden op </w:t>
            </w:r>
            <w:hyperlink r:id="rId19" w:history="1">
              <w:r w:rsidRPr="00957401">
                <w:rPr>
                  <w:rStyle w:val="Hyperlink"/>
                  <w:rFonts w:ascii="Arial" w:hAnsi="Arial"/>
                </w:rPr>
                <w:t>www.wetten.nl</w:t>
              </w:r>
            </w:hyperlink>
            <w:r w:rsidRPr="00957401">
              <w:rPr>
                <w:rFonts w:ascii="Arial" w:hAnsi="Arial"/>
              </w:rPr>
              <w:t>.</w:t>
            </w:r>
          </w:p>
          <w:p w:rsidR="00957401" w:rsidRDefault="00957401" w:rsidP="00D07B10">
            <w:pPr>
              <w:pStyle w:val="Geenafstand"/>
              <w:rPr>
                <w:rFonts w:ascii="Arial" w:hAnsi="Arial"/>
              </w:rPr>
            </w:pPr>
          </w:p>
          <w:p w:rsidR="00957401" w:rsidRPr="00957401" w:rsidRDefault="00957401" w:rsidP="00D07B10">
            <w:pPr>
              <w:pStyle w:val="Geenafstand"/>
              <w:rPr>
                <w:rFonts w:ascii="Arial" w:hAnsi="Arial"/>
                <w:b/>
              </w:rPr>
            </w:pPr>
            <w:r>
              <w:rPr>
                <w:rFonts w:ascii="Arial" w:hAnsi="Arial"/>
                <w:b/>
              </w:rPr>
              <w:t>Kunnen leerlingen in het vmbo vrijstelling krijgen voor de tweede moderne vreemde taal?</w:t>
            </w:r>
          </w:p>
          <w:p w:rsidR="00957401" w:rsidRDefault="00957401" w:rsidP="00957401">
            <w:pPr>
              <w:pStyle w:val="Geenafstand"/>
              <w:rPr>
                <w:rFonts w:ascii="Arial" w:hAnsi="Arial"/>
              </w:rPr>
            </w:pPr>
            <w:r w:rsidRPr="00957401">
              <w:rPr>
                <w:rFonts w:ascii="Arial" w:hAnsi="Arial"/>
              </w:rPr>
              <w:t>Nee, vrijstelling voor Frans én Duits is niet mogelijk.</w:t>
            </w:r>
            <w:r w:rsidRPr="00957401">
              <w:rPr>
                <w:rFonts w:ascii="Arial" w:hAnsi="Arial"/>
              </w:rPr>
              <w:br/>
              <w:t>In de eerste twee leerjaren van het vmbo is Frans óf Duits als tweede moderne vreemde taal verplicht. Scholen mogen zelf kiezen welke van deze twee zij aanbieden, maar mogen ook beide talen aanbieden. Voor het volgen van alleen Frans of alleen Duits is daarom geen ontheffing nodig. Vrijstelling voor Frans én Duits is niet mogelijk. Op scholen waar maar één taal wordt gegeven, kan dus geen vrijstelling worden gegeven. Een uitzondering kan worden gemaakt voor leerlingen die doorstromen naar de basisberoepsgerichte leerweg (zie </w:t>
            </w:r>
            <w:hyperlink r:id="rId20" w:tgtFrame="_blank" w:tooltip="Artikel 22 Inrichtingsbesluit" w:history="1">
              <w:r w:rsidRPr="00957401">
                <w:rPr>
                  <w:rStyle w:val="Hyperlink"/>
                  <w:rFonts w:ascii="Arial" w:hAnsi="Arial"/>
                </w:rPr>
                <w:t xml:space="preserve">Inrichtingsbesluit </w:t>
              </w:r>
              <w:r w:rsidRPr="00957401">
                <w:rPr>
                  <w:rStyle w:val="Hyperlink"/>
                  <w:rFonts w:ascii="Arial" w:hAnsi="Arial"/>
                </w:rPr>
                <w:t>W</w:t>
              </w:r>
              <w:r w:rsidRPr="00957401">
                <w:rPr>
                  <w:rStyle w:val="Hyperlink"/>
                  <w:rFonts w:ascii="Arial" w:hAnsi="Arial"/>
                </w:rPr>
                <w:t>VO, artikel 22</w:t>
              </w:r>
            </w:hyperlink>
            <w:r w:rsidRPr="00957401">
              <w:rPr>
                <w:rFonts w:ascii="Arial" w:hAnsi="Arial"/>
              </w:rPr>
              <w:t>, eerste lid).</w:t>
            </w:r>
          </w:p>
          <w:p w:rsidR="00957401" w:rsidRDefault="00957401" w:rsidP="00957401">
            <w:pPr>
              <w:pStyle w:val="Geenafstand"/>
              <w:rPr>
                <w:rFonts w:ascii="Arial" w:hAnsi="Arial"/>
              </w:rPr>
            </w:pPr>
            <w:r w:rsidRPr="00957401">
              <w:rPr>
                <w:rFonts w:ascii="Arial" w:hAnsi="Arial"/>
              </w:rPr>
              <w:br/>
              <w:t>Wel kan de school in de eerste twee leerjaren van het vmbo zelf invulling geven aan het onderwijs in die tweede moderne vreemde taal, omdat er, met uitzondering van Engels, geen kerndoelen zijn voor de moderne vreemde talen. Zo kan er bijvoorbeeld meer nadruk worden gelegd op mondelinge communicatie en minder op leesvaardigheid. De school moet hierbij wel rekening houden met de doorstroommogelijkheden van de leerling.</w:t>
            </w:r>
          </w:p>
          <w:p w:rsidR="00957401" w:rsidRPr="00957401" w:rsidRDefault="00957401" w:rsidP="00957401">
            <w:pPr>
              <w:pStyle w:val="Geenafstand"/>
              <w:rPr>
                <w:rFonts w:ascii="Arial" w:hAnsi="Arial"/>
              </w:rPr>
            </w:pPr>
            <w:r w:rsidRPr="00957401">
              <w:rPr>
                <w:rFonts w:ascii="Arial" w:hAnsi="Arial"/>
              </w:rPr>
              <w:br/>
              <w:t>Alleen in een aantal specifieke gevallen (zie </w:t>
            </w:r>
            <w:hyperlink r:id="rId21" w:tgtFrame="_blank" w:tooltip="Artikel 22 Inrichtingsbesluit" w:history="1">
              <w:r w:rsidRPr="00957401">
                <w:rPr>
                  <w:rStyle w:val="Hyperlink"/>
                  <w:rFonts w:ascii="Arial" w:hAnsi="Arial"/>
                </w:rPr>
                <w:t>Inrichtingsbesluit WVO, artikel 22</w:t>
              </w:r>
            </w:hyperlink>
            <w:r w:rsidRPr="00957401">
              <w:rPr>
                <w:rFonts w:ascii="Arial" w:hAnsi="Arial"/>
              </w:rPr>
              <w:t>, tweede lid) is ontheffing voor Frans én Duits mogelijk. Het gaat hierbij niet in eerste instantie om dyslectische leerlingen. Ontheffing is mogelijk voor leerlingen die:</w:t>
            </w:r>
          </w:p>
          <w:p w:rsidR="00957401" w:rsidRPr="00957401" w:rsidRDefault="00957401" w:rsidP="00957401">
            <w:pPr>
              <w:pStyle w:val="Geenafstand"/>
              <w:numPr>
                <w:ilvl w:val="0"/>
                <w:numId w:val="5"/>
              </w:numPr>
              <w:rPr>
                <w:rFonts w:ascii="Arial" w:hAnsi="Arial"/>
              </w:rPr>
            </w:pPr>
            <w:r w:rsidRPr="00957401">
              <w:rPr>
                <w:rFonts w:ascii="Arial" w:hAnsi="Arial"/>
              </w:rPr>
              <w:t>Spaans, Arabisch of Turks volgen;</w:t>
            </w:r>
          </w:p>
          <w:p w:rsidR="00957401" w:rsidRPr="00957401" w:rsidRDefault="00957401" w:rsidP="00957401">
            <w:pPr>
              <w:pStyle w:val="Geenafstand"/>
              <w:numPr>
                <w:ilvl w:val="0"/>
                <w:numId w:val="5"/>
              </w:numPr>
              <w:rPr>
                <w:rFonts w:ascii="Arial" w:hAnsi="Arial"/>
              </w:rPr>
            </w:pPr>
            <w:r w:rsidRPr="00957401">
              <w:rPr>
                <w:rFonts w:ascii="Arial" w:hAnsi="Arial"/>
              </w:rPr>
              <w:t>buiten Nederland vergelijkbaar onderwijs hebben gevolgd en daarbij geen of te weinig onderwijs in Frans of Duits hebben gekregen. Deze leerlingen hebben in de tussentijd niet al op een andere vmbo-school in Nederland onderwijs gevolgd en stromen niet in het eerste leerjaar in. Wanneer ze in het eerste jaar instromen, kunnen ze het reguliere programma volgen en is er geen sprake van achterstand.</w:t>
            </w:r>
          </w:p>
          <w:p w:rsidR="00957401" w:rsidRDefault="00957401" w:rsidP="00957401">
            <w:pPr>
              <w:pStyle w:val="Geenafstand"/>
              <w:rPr>
                <w:rFonts w:ascii="Arial" w:hAnsi="Arial"/>
              </w:rPr>
            </w:pPr>
            <w:r w:rsidRPr="00957401">
              <w:rPr>
                <w:rFonts w:ascii="Arial" w:hAnsi="Arial"/>
              </w:rPr>
              <w:t>In de bovenbouw van het vmbo zijn er weinig mogelijkheden tot ontheffingen geregeld, omdat er in de verschillende sectoren veel keuzevrijheid is. Het probleem kan meestal worden omzeild door een vak (lees: Frans of Duits) eenvoudigweg niet te kiezen. De ontheffingsmogelijkheden concentreren zich daarom op de sector Economie.</w:t>
            </w:r>
          </w:p>
          <w:p w:rsidR="00957401" w:rsidRDefault="00957401" w:rsidP="00957401">
            <w:pPr>
              <w:pStyle w:val="Geenafstand"/>
              <w:rPr>
                <w:rFonts w:ascii="Arial" w:hAnsi="Arial"/>
              </w:rPr>
            </w:pPr>
            <w:r w:rsidRPr="00957401">
              <w:rPr>
                <w:rFonts w:ascii="Arial" w:hAnsi="Arial"/>
              </w:rPr>
              <w:br/>
              <w:t>In de sector Economie moeten leerlingen kiezen tussen wiskunde of een tweede moderne vreemde taal. Ze kunnen dan ook de tweede moderne vreemde taal vermijden door wiskunde te kiezen. Leerlingen die in de eerste twee leerjaren ontheffing hadden voor Frans of Duits, behouden deze ontheffing in de sector Economie. In plaats van Frans of Duits kunnen ze kiezen voor Arabisch, Turks, Spaans, maatschappijleer II, geschiedenis en staatsinrichting of aardrijkskunde. Dit geldt ook voor leerlingen die onderwijs gaan volgen in de basisberoepsgerichte leerweg en die eerder leerwegondersteunend onderwijs (lwoo) volgden.</w:t>
            </w:r>
          </w:p>
          <w:p w:rsidR="00957401" w:rsidRDefault="00957401" w:rsidP="00957401">
            <w:pPr>
              <w:pStyle w:val="Geenafstand"/>
              <w:rPr>
                <w:rFonts w:ascii="Arial" w:hAnsi="Arial"/>
              </w:rPr>
            </w:pPr>
            <w:r w:rsidRPr="00957401">
              <w:rPr>
                <w:rFonts w:ascii="Arial" w:hAnsi="Arial"/>
              </w:rPr>
              <w:br/>
              <w:t>De mogelijke vrijstellingen voor de bovenbouw van het vmbo zijn vastgelegd in het </w:t>
            </w:r>
            <w:hyperlink r:id="rId22" w:tgtFrame="_blank" w:tooltip="Artikel 26n Inrichtingsbesluit" w:history="1">
              <w:r w:rsidRPr="00957401">
                <w:rPr>
                  <w:rStyle w:val="Hyperlink"/>
                  <w:rFonts w:ascii="Arial" w:hAnsi="Arial"/>
                </w:rPr>
                <w:t>Inrichtingsbesluit WVO, artikel 26n</w:t>
              </w:r>
            </w:hyperlink>
            <w:r w:rsidRPr="00957401">
              <w:rPr>
                <w:rFonts w:ascii="Arial" w:hAnsi="Arial"/>
              </w:rPr>
              <w:t>.</w:t>
            </w:r>
          </w:p>
          <w:p w:rsidR="00957401" w:rsidRPr="00957401" w:rsidRDefault="00957401" w:rsidP="00957401">
            <w:pPr>
              <w:pStyle w:val="Geenafstand"/>
              <w:rPr>
                <w:rFonts w:ascii="Arial" w:hAnsi="Arial"/>
              </w:rPr>
            </w:pPr>
          </w:p>
          <w:p w:rsidR="00957401" w:rsidRDefault="00957401" w:rsidP="00957401">
            <w:pPr>
              <w:pStyle w:val="Geenafstand"/>
              <w:rPr>
                <w:rFonts w:ascii="Arial" w:hAnsi="Arial"/>
              </w:rPr>
            </w:pPr>
            <w:r w:rsidRPr="00957401">
              <w:rPr>
                <w:rFonts w:ascii="Arial" w:hAnsi="Arial"/>
              </w:rPr>
              <w:lastRenderedPageBreak/>
              <w:t>Het is de verantwoordelijkheid van de school om per geval de mogelijkheden voor vrijstelling te bekijken. Er is geen toestemming vooraf van de inspectie nodig; de school is wel verplicht de vrijstelling aan de inspectie te melden. De leerling moet in plaats van de taal een vervangend vak kiezen met een normatieve studielast van ten minste 440 uren. De keuze is afhankelijk van het aanbod van de school.</w:t>
            </w:r>
          </w:p>
          <w:p w:rsidR="00957401" w:rsidRPr="00957401" w:rsidRDefault="00957401" w:rsidP="00957401">
            <w:pPr>
              <w:pStyle w:val="Geenafstand"/>
              <w:rPr>
                <w:rFonts w:ascii="Arial" w:hAnsi="Arial"/>
              </w:rPr>
            </w:pPr>
            <w:r w:rsidRPr="00957401">
              <w:rPr>
                <w:rFonts w:ascii="Arial" w:hAnsi="Arial"/>
              </w:rPr>
              <w:br/>
              <w:t>Wanneer het gaat om aanpassingen aan het onderwijsprogramma of om vrijstellingen van (onderdelen van) bepaalde vakken is het van belang om goed de doorstroommogelijkheden van de leerling in het oog te houden. Dit geldt bijvoorbeeld wanneer de school een andere invulling geeft aan het vak Frans of Duits.</w:t>
            </w:r>
          </w:p>
          <w:p w:rsidR="00957401" w:rsidRDefault="00957401" w:rsidP="00D07B10">
            <w:pPr>
              <w:pStyle w:val="Geenafstand"/>
              <w:rPr>
                <w:rFonts w:ascii="Arial" w:hAnsi="Arial"/>
              </w:rPr>
            </w:pPr>
          </w:p>
          <w:p w:rsidR="00B82190" w:rsidRPr="00B82190" w:rsidRDefault="00B82190" w:rsidP="00D07B10">
            <w:pPr>
              <w:pStyle w:val="Geenafstand"/>
              <w:rPr>
                <w:rFonts w:ascii="Arial" w:hAnsi="Arial"/>
                <w:b/>
              </w:rPr>
            </w:pPr>
            <w:r>
              <w:rPr>
                <w:rFonts w:ascii="Arial" w:hAnsi="Arial"/>
                <w:b/>
              </w:rPr>
              <w:t>Kunnen leerlingen havo/vwo vrijstelling krijgen voor de moderne vreemde talen?</w:t>
            </w:r>
          </w:p>
          <w:p w:rsidR="00B82190" w:rsidRDefault="00B82190" w:rsidP="00B82190">
            <w:pPr>
              <w:pStyle w:val="Geenafstand"/>
              <w:rPr>
                <w:rFonts w:ascii="Arial" w:hAnsi="Arial"/>
              </w:rPr>
            </w:pPr>
            <w:r w:rsidRPr="00B82190">
              <w:rPr>
                <w:rFonts w:ascii="Arial" w:hAnsi="Arial"/>
              </w:rPr>
              <w:t>In de eerste drie leerjaren van havo en vwo zijn zowel Frans als Duits verplicht. Er kan geen ontheffing worden verleend aan dyslectische leerlingen. Wel kan de school in de eerste drie leerjaren zelf invulling geven aan het onderwijs in de tweede moderne vreemde taal, omdat er, met uitzondering van Engels, geen kerndoelen zijn voor moderne vreemde talen. Zo kan er bijvoorbeeld meer nadruk worden gelegd op mondelinge communicatie en minder op leesvaardigheid. De school moet hierbij wel rekening houden met de mogelijke profielkeuze van de leerling in verband met zijn doorstroommogelijkheden.</w:t>
            </w:r>
          </w:p>
          <w:p w:rsidR="00B82190" w:rsidRPr="00B82190" w:rsidRDefault="00B82190" w:rsidP="00B82190">
            <w:pPr>
              <w:pStyle w:val="Geenafstand"/>
              <w:rPr>
                <w:rFonts w:ascii="Arial" w:hAnsi="Arial"/>
              </w:rPr>
            </w:pPr>
            <w:r w:rsidRPr="00B82190">
              <w:rPr>
                <w:rFonts w:ascii="Arial" w:hAnsi="Arial"/>
              </w:rPr>
              <w:br/>
              <w:t>Alleen in een aantal specifieke gevallen – het gaat niet specifiek om leerlingen met dyslexie – is ontheffing mogelijk:</w:t>
            </w:r>
          </w:p>
          <w:p w:rsidR="00B82190" w:rsidRPr="00B82190" w:rsidRDefault="00B82190" w:rsidP="00B82190">
            <w:pPr>
              <w:pStyle w:val="Geenafstand"/>
              <w:numPr>
                <w:ilvl w:val="0"/>
                <w:numId w:val="6"/>
              </w:numPr>
              <w:rPr>
                <w:rFonts w:ascii="Arial" w:hAnsi="Arial"/>
              </w:rPr>
            </w:pPr>
            <w:r w:rsidRPr="00B82190">
              <w:rPr>
                <w:rFonts w:ascii="Arial" w:hAnsi="Arial"/>
              </w:rPr>
              <w:t>Leerlingen die Spaans, Russisch, Italiaans, Arabisch of Turks volgen kunnen ontheffing krijgen voor Frans óf Duits. Het is niet mogelijk beide vakken te vervangen;</w:t>
            </w:r>
          </w:p>
          <w:p w:rsidR="00B82190" w:rsidRDefault="00B82190" w:rsidP="00B82190">
            <w:pPr>
              <w:pStyle w:val="Geenafstand"/>
              <w:numPr>
                <w:ilvl w:val="0"/>
                <w:numId w:val="6"/>
              </w:numPr>
              <w:rPr>
                <w:rFonts w:ascii="Arial" w:hAnsi="Arial"/>
              </w:rPr>
            </w:pPr>
            <w:r w:rsidRPr="00B82190">
              <w:rPr>
                <w:rFonts w:ascii="Arial" w:hAnsi="Arial"/>
              </w:rPr>
              <w:t>Leerlingen die buiten Nederland vergelijkbaar onderwijs hebben gevolgd en daarbij geen of te weinig onderwijs in Frans of Duits hebben gekregen kunnen ontheffing krijgen voor Frans, Duits of beide talen. Deze leerlingen hebben in de tussentijd niet al op een andere havo- of vwo-school in Nederland onderwijs gevolgd en stromen niet in het eerste leerjaar in. Wanneer ze in het eerste jaar instromen, kunnen ze het reguliere programma volgen en is er geen sprake van achterstand.</w:t>
            </w:r>
          </w:p>
          <w:p w:rsidR="00B82190" w:rsidRPr="00B82190" w:rsidRDefault="00B82190" w:rsidP="00B82190">
            <w:pPr>
              <w:pStyle w:val="Geenafstand"/>
              <w:numPr>
                <w:ilvl w:val="0"/>
                <w:numId w:val="6"/>
              </w:numPr>
              <w:rPr>
                <w:rFonts w:ascii="Arial" w:hAnsi="Arial"/>
              </w:rPr>
            </w:pPr>
          </w:p>
          <w:p w:rsidR="00B82190" w:rsidRPr="00B82190" w:rsidRDefault="00B82190" w:rsidP="00B82190">
            <w:pPr>
              <w:pStyle w:val="Geenafstand"/>
              <w:rPr>
                <w:rFonts w:ascii="Arial" w:hAnsi="Arial"/>
              </w:rPr>
            </w:pPr>
            <w:r w:rsidRPr="00B82190">
              <w:rPr>
                <w:rFonts w:ascii="Arial" w:hAnsi="Arial"/>
              </w:rPr>
              <w:t>In de bovenbouw van het havo is per 1 augustus 2007 een tweede moderne vreemde taal in drie van de vier</w:t>
            </w:r>
            <w:r>
              <w:rPr>
                <w:rFonts w:ascii="Arial" w:hAnsi="Arial"/>
              </w:rPr>
              <w:t xml:space="preserve"> profielen niet verplicht. Havo</w:t>
            </w:r>
            <w:r w:rsidRPr="00B82190">
              <w:rPr>
                <w:rFonts w:ascii="Arial" w:hAnsi="Arial"/>
              </w:rPr>
              <w:t>leerlingen kunnen de tweede moderne vreemde taal vermijden door een ander profiel te kiezen dan Cultuur en maatschappij.</w:t>
            </w:r>
            <w:r w:rsidRPr="00B82190">
              <w:rPr>
                <w:rFonts w:ascii="Arial" w:hAnsi="Arial"/>
              </w:rPr>
              <w:br/>
              <w:t>Leerlingen in de bovenbouw van het atheneum moeten naast Engels een tweede moderne vreemde taal volgen. Hiervoor kunnen Frans, Duits, Spaans, Italiaans, Russisch, Arabisch, Turks of Fries worden aangeboden. Leerlingen kunnen hiervan ontheffing krijgen als zij:</w:t>
            </w:r>
          </w:p>
          <w:p w:rsidR="00B82190" w:rsidRPr="00B82190" w:rsidRDefault="00B82190" w:rsidP="00B82190">
            <w:pPr>
              <w:pStyle w:val="Geenafstand"/>
              <w:numPr>
                <w:ilvl w:val="0"/>
                <w:numId w:val="7"/>
              </w:numPr>
              <w:rPr>
                <w:rFonts w:ascii="Arial" w:hAnsi="Arial"/>
              </w:rPr>
            </w:pPr>
            <w:r w:rsidRPr="00B82190">
              <w:rPr>
                <w:rFonts w:ascii="Arial" w:hAnsi="Arial"/>
              </w:rPr>
              <w:t>een stoornis hebben die specifiek betrekking heeft op taal of een zintuiglijke stoornis hebben die effect heeft op taal;</w:t>
            </w:r>
          </w:p>
          <w:p w:rsidR="00B82190" w:rsidRPr="00B82190" w:rsidRDefault="00B82190" w:rsidP="00B82190">
            <w:pPr>
              <w:pStyle w:val="Geenafstand"/>
              <w:numPr>
                <w:ilvl w:val="0"/>
                <w:numId w:val="7"/>
              </w:numPr>
              <w:rPr>
                <w:rFonts w:ascii="Arial" w:hAnsi="Arial"/>
              </w:rPr>
            </w:pPr>
            <w:r w:rsidRPr="00B82190">
              <w:rPr>
                <w:rFonts w:ascii="Arial" w:hAnsi="Arial"/>
              </w:rPr>
              <w:t>een andere moedertaal hebben dan Nederlands of Fries;</w:t>
            </w:r>
          </w:p>
          <w:p w:rsidR="00B82190" w:rsidRDefault="00B82190" w:rsidP="00B82190">
            <w:pPr>
              <w:pStyle w:val="Geenafstand"/>
              <w:numPr>
                <w:ilvl w:val="0"/>
                <w:numId w:val="7"/>
              </w:numPr>
              <w:rPr>
                <w:rFonts w:ascii="Arial" w:hAnsi="Arial"/>
              </w:rPr>
            </w:pPr>
            <w:r w:rsidRPr="00B82190">
              <w:rPr>
                <w:rFonts w:ascii="Arial" w:hAnsi="Arial"/>
              </w:rPr>
              <w:t>onderwijs volgen in het profiel Natuur en techniek of Natuur en gezondheid, en, bijvoorbeeld door hun dyslexie, zo slecht presteren op de taal waarvoor ze de ontheffing vragen, dat dit naar verwachting een succesvolle afronding van de opleiding in de weg staat.</w:t>
            </w:r>
          </w:p>
          <w:p w:rsidR="00B82190" w:rsidRPr="00B82190" w:rsidRDefault="00B82190" w:rsidP="00B82190">
            <w:pPr>
              <w:pStyle w:val="Geenafstand"/>
              <w:numPr>
                <w:ilvl w:val="0"/>
                <w:numId w:val="7"/>
              </w:numPr>
              <w:rPr>
                <w:rFonts w:ascii="Arial" w:hAnsi="Arial"/>
              </w:rPr>
            </w:pPr>
          </w:p>
          <w:p w:rsidR="00B82190" w:rsidRDefault="00B82190" w:rsidP="00B82190">
            <w:pPr>
              <w:pStyle w:val="Geenafstand"/>
              <w:rPr>
                <w:rFonts w:ascii="Arial" w:hAnsi="Arial"/>
              </w:rPr>
            </w:pPr>
            <w:r w:rsidRPr="00B82190">
              <w:rPr>
                <w:rFonts w:ascii="Arial" w:hAnsi="Arial"/>
              </w:rPr>
              <w:t>Voor leerlingen op het gymnasium is geen ontheffingsmogelijkheid geregeld, omdat daar de klassieke taal in plaats van de tweede moderne vreemde taal komt.</w:t>
            </w:r>
            <w:r w:rsidRPr="00B82190">
              <w:rPr>
                <w:rFonts w:ascii="Arial" w:hAnsi="Arial"/>
              </w:rPr>
              <w:br/>
              <w:t>De mogelijke vrijstellingen voor de bovenbouw van het havo/vwo zijn vastgelegd in het </w:t>
            </w:r>
            <w:hyperlink r:id="rId23" w:anchor="HoofdstukIII_3_Artikel26e" w:tgtFrame="_blank" w:history="1">
              <w:r w:rsidRPr="00B82190">
                <w:rPr>
                  <w:rStyle w:val="Hyperlink"/>
                  <w:rFonts w:ascii="Arial" w:hAnsi="Arial"/>
                </w:rPr>
                <w:t>Inrichtingsbesluit WVO, artikel 26e</w:t>
              </w:r>
            </w:hyperlink>
            <w:r w:rsidRPr="00B82190">
              <w:rPr>
                <w:rFonts w:ascii="Arial" w:hAnsi="Arial"/>
              </w:rPr>
              <w:t>.</w:t>
            </w:r>
          </w:p>
          <w:p w:rsidR="00B82190" w:rsidRPr="00B82190" w:rsidRDefault="00B82190" w:rsidP="00B82190">
            <w:pPr>
              <w:pStyle w:val="Geenafstand"/>
              <w:rPr>
                <w:rFonts w:ascii="Arial" w:hAnsi="Arial"/>
              </w:rPr>
            </w:pPr>
          </w:p>
          <w:p w:rsidR="00B82190" w:rsidRDefault="00B82190" w:rsidP="00B82190">
            <w:pPr>
              <w:pStyle w:val="Geenafstand"/>
              <w:rPr>
                <w:rFonts w:ascii="Arial" w:hAnsi="Arial"/>
              </w:rPr>
            </w:pPr>
            <w:r w:rsidRPr="00B82190">
              <w:rPr>
                <w:rFonts w:ascii="Arial" w:hAnsi="Arial"/>
              </w:rPr>
              <w:t xml:space="preserve">Het is de verantwoordelijkheid van de school om per geval de mogelijkheden voor vrijstelling te bekijken. Er is geen toestemming vooraf van de inspectie nodig; de school is wel verplicht de vrijstelling aan de inspectie te melden. De leerling moet in plaats van de taal een vervangend vak kiezen met een normatieve studielast van ten minste 440 uren. De keuze is </w:t>
            </w:r>
            <w:r w:rsidRPr="00B82190">
              <w:rPr>
                <w:rFonts w:ascii="Arial" w:hAnsi="Arial"/>
              </w:rPr>
              <w:lastRenderedPageBreak/>
              <w:t>afhankelijk van het aanbod van de school.</w:t>
            </w:r>
          </w:p>
          <w:p w:rsidR="00B82190" w:rsidRPr="00B82190" w:rsidRDefault="00B82190" w:rsidP="00B82190">
            <w:pPr>
              <w:pStyle w:val="Geenafstand"/>
              <w:rPr>
                <w:rFonts w:ascii="Arial" w:hAnsi="Arial"/>
              </w:rPr>
            </w:pPr>
            <w:r w:rsidRPr="00B82190">
              <w:rPr>
                <w:rFonts w:ascii="Arial" w:hAnsi="Arial"/>
              </w:rPr>
              <w:br/>
              <w:t>Wanneer het gaat om aanpassingen aan het onderwijsprogramma of om vrijstellingen van (onderdelen van) bepaalde vakken is het van belang om goed de doorstroommogelijkheden van de leerling in het oog te houden. Dit geldt bijvoorbeeld wanneer de school een andere invulling geeft aan het vak Frans of Duits.</w:t>
            </w:r>
          </w:p>
          <w:p w:rsidR="00B82190" w:rsidRDefault="00B82190" w:rsidP="00D07B10">
            <w:pPr>
              <w:pStyle w:val="Geenafstand"/>
              <w:rPr>
                <w:rFonts w:ascii="Arial" w:hAnsi="Arial"/>
              </w:rPr>
            </w:pPr>
          </w:p>
          <w:p w:rsidR="00B82190" w:rsidRDefault="00B82190" w:rsidP="00D07B10">
            <w:pPr>
              <w:pStyle w:val="Geenafstand"/>
              <w:rPr>
                <w:rFonts w:ascii="Arial" w:hAnsi="Arial"/>
                <w:b/>
              </w:rPr>
            </w:pPr>
            <w:r>
              <w:rPr>
                <w:rFonts w:ascii="Arial" w:hAnsi="Arial"/>
                <w:b/>
              </w:rPr>
              <w:t>Kan een dyslectische leerling vrijstelling krijgen voor Nederlands of Engels?</w:t>
            </w:r>
          </w:p>
          <w:p w:rsidR="00B82190" w:rsidRDefault="00B82190" w:rsidP="00D07B10">
            <w:pPr>
              <w:pStyle w:val="Geenafstand"/>
              <w:rPr>
                <w:rFonts w:ascii="Arial" w:hAnsi="Arial"/>
              </w:rPr>
            </w:pPr>
            <w:r w:rsidRPr="00B82190">
              <w:rPr>
                <w:rFonts w:ascii="Arial" w:hAnsi="Arial"/>
              </w:rPr>
              <w:t>Nee, vrijstelling voor Nederlands of Engels is niet mogelijk.</w:t>
            </w:r>
            <w:r w:rsidRPr="00B82190">
              <w:rPr>
                <w:rFonts w:ascii="Arial" w:hAnsi="Arial"/>
              </w:rPr>
              <w:br/>
              <w:t>Nederlands en Engels zijn verplichte vakken voor alle leerlingen; het minimale niveau dat leerlingen moeten behalen is vastgelegd in de kerndoelen. </w:t>
            </w:r>
            <w:hyperlink r:id="rId24" w:tgtFrame="_blank" w:tooltip="Artikel 11d WVO" w:history="1">
              <w:r w:rsidRPr="00B82190">
                <w:rPr>
                  <w:rStyle w:val="Hyperlink"/>
                  <w:rFonts w:ascii="Arial" w:hAnsi="Arial"/>
                </w:rPr>
                <w:t>Artikel 11d van de Wet op het voortgezet onderwijs (WVO)</w:t>
              </w:r>
            </w:hyperlink>
            <w:r w:rsidRPr="00B82190">
              <w:rPr>
                <w:rFonts w:ascii="Arial" w:hAnsi="Arial"/>
              </w:rPr>
              <w:t> biedt weliswaar ruimte om in individuele gevallen ontheffing te verlenen voor onderdelen van de kerndoelen, maar dit heeft alleen maar zin voor onderdelen van vakken die in de onderbouw worden afgesloten. Nederlands en Engels zijn verplichte eindexamenvakken. Voor exameneisen kan geen ontheffing worden verleend.</w:t>
            </w:r>
          </w:p>
          <w:p w:rsidR="00B82190" w:rsidRDefault="00B82190" w:rsidP="00D07B10">
            <w:pPr>
              <w:pStyle w:val="Geenafstand"/>
              <w:rPr>
                <w:rFonts w:ascii="Arial" w:hAnsi="Arial"/>
              </w:rPr>
            </w:pPr>
          </w:p>
          <w:p w:rsidR="00B82190" w:rsidRDefault="00B82190" w:rsidP="00D07B10">
            <w:pPr>
              <w:pStyle w:val="Geenafstand"/>
              <w:rPr>
                <w:rFonts w:ascii="Arial" w:hAnsi="Arial"/>
                <w:b/>
              </w:rPr>
            </w:pPr>
            <w:r>
              <w:rPr>
                <w:rFonts w:ascii="Arial" w:hAnsi="Arial"/>
                <w:b/>
              </w:rPr>
              <w:t>Welke aanpassingen moet een VO-school doen voor leerlingen bij het SE en het CSE?</w:t>
            </w:r>
          </w:p>
          <w:p w:rsidR="00B82190" w:rsidRDefault="00B82190" w:rsidP="00D07B10">
            <w:pPr>
              <w:pStyle w:val="Geenafstand"/>
              <w:rPr>
                <w:rFonts w:ascii="Arial" w:hAnsi="Arial"/>
              </w:rPr>
            </w:pPr>
            <w:r w:rsidRPr="00B82190">
              <w:rPr>
                <w:rFonts w:ascii="Arial" w:hAnsi="Arial"/>
              </w:rPr>
              <w:t>Voor alle leerlingen met dyslexie geldt dat zij recht hebben op 30 minuten tijdsverlenging bij het CE. Bij het schoolexamen hebben leerlingen dezelfde rechten als bij het CE. De tijdsverlening moet wel in verhouding zijn met de toets. Vanaf 2014 is Arial 12 de nieuwe standaardletter voor het examen. De school hoeft en mag de tekst niet meer zelf vergroten. We adviseren Arial punt 12 als standaard te hanteren voor alle proefwerken en toetsen op school. Als er andere faciliteiten nodig zijn, zoals auditieve ondersteuning of een langere verlenging van de examentijd dan 30 minuten, dan moeten deze wel expliciet in het begeleidingsadvies in de dyslexieverklaring zijn omgeschreven. Het kan nodig zijn om daartoe het begeleidingsadvies in de verklaring te laten herzien door een GZ-psycholoog; het dyslexieonderzoek hoeft daarbij niet opnieuw gedaan te worden.</w:t>
            </w:r>
            <w:r w:rsidRPr="00B82190">
              <w:rPr>
                <w:rFonts w:ascii="Arial" w:hAnsi="Arial"/>
              </w:rPr>
              <w:br/>
            </w:r>
            <w:r w:rsidRPr="00B82190">
              <w:rPr>
                <w:rFonts w:ascii="Arial" w:hAnsi="Arial"/>
              </w:rPr>
              <w:br/>
              <w:t>Zie voor een uitwerking van deze punten ook het Protocol Dyslexie Voortgezet Onderwijs, blz. 137-138 </w:t>
            </w:r>
          </w:p>
          <w:p w:rsidR="00B82190" w:rsidRPr="00B82190" w:rsidRDefault="00B82190" w:rsidP="00D07B10">
            <w:pPr>
              <w:pStyle w:val="Geenafstand"/>
              <w:rPr>
                <w:rFonts w:ascii="Arial" w:hAnsi="Arial"/>
              </w:rPr>
            </w:pPr>
          </w:p>
        </w:tc>
      </w:tr>
    </w:tbl>
    <w:p w:rsidR="00515CD2" w:rsidRDefault="00515CD2" w:rsidP="00D07B10">
      <w:pPr>
        <w:pStyle w:val="Geenafstand"/>
        <w:rPr>
          <w:rFonts w:ascii="Arial" w:hAnsi="Arial"/>
        </w:rPr>
      </w:pPr>
    </w:p>
    <w:p w:rsidR="00A7432B" w:rsidRDefault="00A7432B" w:rsidP="00D07B10">
      <w:pPr>
        <w:pStyle w:val="Geenafstand"/>
        <w:rPr>
          <w:rFonts w:ascii="Arial" w:hAnsi="Arial"/>
        </w:rPr>
      </w:pPr>
    </w:p>
    <w:p w:rsidR="00A80179" w:rsidRDefault="00A80179">
      <w:pPr>
        <w:rPr>
          <w:rFonts w:ascii="Arial" w:hAnsi="Arial"/>
          <w:b/>
        </w:rPr>
      </w:pPr>
      <w:r>
        <w:rPr>
          <w:rFonts w:ascii="Arial" w:hAnsi="Arial"/>
          <w:b/>
        </w:rPr>
        <w:br w:type="page"/>
      </w:r>
    </w:p>
    <w:p w:rsidR="00A7432B" w:rsidRDefault="00A7432B" w:rsidP="00D07B10">
      <w:pPr>
        <w:pStyle w:val="Geenafstand"/>
        <w:rPr>
          <w:rFonts w:ascii="Arial" w:hAnsi="Arial"/>
          <w:i/>
        </w:rPr>
      </w:pPr>
      <w:r>
        <w:rPr>
          <w:rFonts w:ascii="Arial" w:hAnsi="Arial"/>
          <w:b/>
        </w:rPr>
        <w:lastRenderedPageBreak/>
        <w:t xml:space="preserve">B. Het kopje </w:t>
      </w:r>
      <w:r>
        <w:rPr>
          <w:rFonts w:ascii="Arial" w:hAnsi="Arial"/>
          <w:b/>
          <w:i/>
        </w:rPr>
        <w:t>Dyslexie op school</w:t>
      </w:r>
    </w:p>
    <w:p w:rsidR="00A7432B" w:rsidRDefault="00A7432B" w:rsidP="00D07B10">
      <w:pPr>
        <w:pStyle w:val="Geenafstand"/>
        <w:rPr>
          <w:rFonts w:ascii="Arial" w:hAnsi="Arial"/>
          <w:i/>
        </w:rPr>
      </w:pPr>
    </w:p>
    <w:p w:rsidR="00A7432B" w:rsidRPr="00A7432B" w:rsidRDefault="00A7432B" w:rsidP="00D07B10">
      <w:pPr>
        <w:pStyle w:val="Geenafstand"/>
        <w:rPr>
          <w:rFonts w:ascii="Arial" w:hAnsi="Arial"/>
          <w:u w:val="single"/>
        </w:rPr>
      </w:pPr>
      <w:r>
        <w:rPr>
          <w:rFonts w:ascii="Arial" w:hAnsi="Arial"/>
          <w:u w:val="single"/>
        </w:rPr>
        <w:t xml:space="preserve">7. </w:t>
      </w:r>
      <w:r w:rsidRPr="00A7432B">
        <w:rPr>
          <w:rFonts w:ascii="Arial" w:hAnsi="Arial"/>
          <w:u w:val="single"/>
        </w:rPr>
        <w:t xml:space="preserve">Het kopje </w:t>
      </w:r>
      <w:r w:rsidRPr="00A7432B">
        <w:rPr>
          <w:rFonts w:ascii="Arial" w:hAnsi="Arial"/>
          <w:i/>
          <w:u w:val="single"/>
        </w:rPr>
        <w:t>Voortgezet onderwijs</w:t>
      </w:r>
    </w:p>
    <w:p w:rsidR="00A7432B" w:rsidRDefault="00A7432B" w:rsidP="00D07B10">
      <w:pPr>
        <w:pStyle w:val="Geenafstand"/>
        <w:rPr>
          <w:rFonts w:ascii="Arial" w:hAnsi="Arial"/>
        </w:rPr>
      </w:pPr>
    </w:p>
    <w:p w:rsidR="00A7432B" w:rsidRDefault="00A7432B" w:rsidP="00D07B10">
      <w:pPr>
        <w:pStyle w:val="Geenafstand"/>
        <w:rPr>
          <w:rFonts w:ascii="Arial" w:hAnsi="Arial"/>
        </w:rPr>
      </w:pPr>
      <w:r>
        <w:rPr>
          <w:rFonts w:ascii="Arial" w:hAnsi="Arial"/>
        </w:rPr>
        <w:t>a. Bij hoeveel procent van de dyslectische leerlingen wordt dyslexie pas op de middelbare school vastgesteld? Had je zo’n percentage verwacht?</w:t>
      </w:r>
    </w:p>
    <w:p w:rsidR="00A7432B" w:rsidRDefault="00A7432B" w:rsidP="00D07B10">
      <w:pPr>
        <w:pStyle w:val="Geenafstand"/>
        <w:rPr>
          <w:rFonts w:ascii="Arial" w:hAnsi="Arial"/>
        </w:rPr>
      </w:pPr>
      <w:r>
        <w:rPr>
          <w:rFonts w:ascii="Arial" w:hAnsi="Arial"/>
        </w:rPr>
        <w:t xml:space="preserve">b. Hoe </w:t>
      </w:r>
      <w:r w:rsidR="005E0661">
        <w:rPr>
          <w:rFonts w:ascii="Arial" w:hAnsi="Arial"/>
        </w:rPr>
        <w:t>kan het komen</w:t>
      </w:r>
      <w:r>
        <w:rPr>
          <w:rFonts w:ascii="Arial" w:hAnsi="Arial"/>
        </w:rPr>
        <w:t xml:space="preserve"> dat deze leerlingen niet eerder in beeld zijn gekomen?</w:t>
      </w:r>
    </w:p>
    <w:p w:rsidR="00D94992" w:rsidRDefault="00D94992" w:rsidP="00D07B10">
      <w:pPr>
        <w:pStyle w:val="Geenafstand"/>
        <w:rPr>
          <w:rFonts w:ascii="Arial" w:hAnsi="Arial"/>
        </w:rPr>
      </w:pPr>
    </w:p>
    <w:p w:rsidR="00D94992" w:rsidRDefault="00D94992"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A80179" w:rsidTr="00A80179">
        <w:tc>
          <w:tcPr>
            <w:tcW w:w="9212" w:type="dxa"/>
          </w:tcPr>
          <w:p w:rsidR="00A80179" w:rsidRPr="00A80179" w:rsidRDefault="00A80179" w:rsidP="00A80179">
            <w:pPr>
              <w:rPr>
                <w:rFonts w:ascii="Arial" w:hAnsi="Arial"/>
                <w:i/>
              </w:rPr>
            </w:pPr>
            <w:r w:rsidRPr="00A80179">
              <w:rPr>
                <w:rFonts w:ascii="Arial" w:hAnsi="Arial"/>
                <w:i/>
              </w:rPr>
              <w:t>Dyslexie in het voortgezet onderwijs</w:t>
            </w:r>
          </w:p>
          <w:p w:rsidR="00A80179" w:rsidRPr="00A80179" w:rsidRDefault="00A80179" w:rsidP="00A80179">
            <w:pPr>
              <w:rPr>
                <w:rFonts w:ascii="Arial" w:hAnsi="Arial"/>
              </w:rPr>
            </w:pPr>
            <w:r w:rsidRPr="00A80179">
              <w:rPr>
                <w:rFonts w:ascii="Arial" w:hAnsi="Arial"/>
              </w:rPr>
              <w:t>De overgang van het basisonderwijs naar het voorgezet onderwijs is voor elk kind, met of zonder dyslexie, een enorme verandering. Leerlingen met dyslexie lopen vaak vast op het hogere werktempo, het leren van vreemde talen en het feit dat er voor alle vakken meer gelezen moet worden.</w:t>
            </w:r>
          </w:p>
          <w:p w:rsidR="00A80179" w:rsidRDefault="00A80179" w:rsidP="00A80179">
            <w:pPr>
              <w:rPr>
                <w:rFonts w:ascii="Arial" w:hAnsi="Arial"/>
              </w:rPr>
            </w:pPr>
          </w:p>
          <w:p w:rsidR="00A80179" w:rsidRPr="00A80179" w:rsidRDefault="00A80179" w:rsidP="00A80179">
            <w:pPr>
              <w:rPr>
                <w:rFonts w:ascii="Arial" w:hAnsi="Arial"/>
                <w:i/>
              </w:rPr>
            </w:pPr>
            <w:r w:rsidRPr="00A80179">
              <w:rPr>
                <w:rFonts w:ascii="Arial" w:hAnsi="Arial"/>
                <w:i/>
              </w:rPr>
              <w:t>Vroegtijdig vaststellen</w:t>
            </w:r>
          </w:p>
          <w:p w:rsidR="00A80179" w:rsidRDefault="00A80179" w:rsidP="00A80179">
            <w:pPr>
              <w:rPr>
                <w:rFonts w:ascii="Arial" w:hAnsi="Arial"/>
              </w:rPr>
            </w:pPr>
            <w:r w:rsidRPr="00A80179">
              <w:rPr>
                <w:rFonts w:ascii="Arial" w:hAnsi="Arial"/>
              </w:rPr>
              <w:t>Soms is dyslexie nog niet vastgesteld in het basisonderwijs. Dit kan komen door ontbrekende kennis bij de leerkrachten of doordat de leerling het tot dan toe zonder hulp heeft kunnen redden. Vaak zijn het kinderen met een groot compenserend vermogen die dankzij hun intelligentie en doorzettingsvermogen door het basisonderwijs zijn gekomen. De meeste van hen beschikken ook over een groter verbaal leervermogen waarmee zij hun zwakke technische leesvaardigheid hebben gemaskeerd.</w:t>
            </w:r>
          </w:p>
          <w:p w:rsidR="00A80179" w:rsidRPr="00A80179" w:rsidRDefault="00A80179" w:rsidP="00A80179">
            <w:pPr>
              <w:rPr>
                <w:rFonts w:ascii="Arial" w:hAnsi="Arial"/>
              </w:rPr>
            </w:pPr>
          </w:p>
          <w:p w:rsidR="00A80179" w:rsidRPr="00A80179" w:rsidRDefault="00A80179" w:rsidP="00A80179">
            <w:pPr>
              <w:rPr>
                <w:rFonts w:ascii="Arial" w:hAnsi="Arial"/>
              </w:rPr>
            </w:pPr>
            <w:r w:rsidRPr="00A80179">
              <w:rPr>
                <w:rFonts w:ascii="Arial" w:hAnsi="Arial"/>
              </w:rPr>
              <w:t>Bij 25% van de dyslectische leerlingen komt de handicap pas in het voortgezet onderwijs aan het licht. Dat gebeurt bij het leren van grammatica en rijtjes voor de vreemde talen of met de signaleringstoets die in de brugklas wordt afgenomen. De uitslag van de toets wijst uit of er sprake is van een lees- en/of spellingachterstand en of verder onderzoek nodig is. In uitzonderlijke gevallen wordt dyslexie pas in de bovenbouw zichtbaar, omdat de leerling al die tijd zijn lees- en spellingproblemen heeft weten te compenseren.</w:t>
            </w:r>
          </w:p>
          <w:p w:rsidR="00A80179" w:rsidRDefault="00A80179" w:rsidP="00A80179">
            <w:pPr>
              <w:rPr>
                <w:rFonts w:ascii="Arial" w:hAnsi="Arial"/>
              </w:rPr>
            </w:pPr>
          </w:p>
          <w:p w:rsidR="00A80179" w:rsidRPr="00A80179" w:rsidRDefault="00A80179" w:rsidP="00A80179">
            <w:pPr>
              <w:rPr>
                <w:rFonts w:ascii="Arial" w:hAnsi="Arial"/>
                <w:i/>
              </w:rPr>
            </w:pPr>
            <w:r w:rsidRPr="00A80179">
              <w:rPr>
                <w:rFonts w:ascii="Arial" w:hAnsi="Arial"/>
                <w:i/>
              </w:rPr>
              <w:t>Protocol Dyslexie Voortgezet Onderwijs</w:t>
            </w:r>
          </w:p>
          <w:p w:rsidR="00A80179" w:rsidRDefault="00A80179" w:rsidP="00FA31F5">
            <w:pPr>
              <w:rPr>
                <w:rFonts w:ascii="Arial" w:hAnsi="Arial"/>
              </w:rPr>
            </w:pPr>
            <w:r w:rsidRPr="00A80179">
              <w:rPr>
                <w:rFonts w:ascii="Arial" w:hAnsi="Arial"/>
              </w:rPr>
              <w:t xml:space="preserve">Als vervolg op de Protocollen Dyslexie Basisschool is voor het voortgezet onderwijs ook een protocol geschreven, dat gratis is te downloaden. Dit protocol is een handleiding voor docenten om dyslexie beter te signaleren, te begeleiden en leerlingen met dyslexie de juiste hulpmiddelen aan te reiken. Het is zinvol het protocol door te nemen, zodat u weet welke begeleiding u van de school kunt verwachten. </w:t>
            </w:r>
          </w:p>
          <w:p w:rsidR="00FA31F5" w:rsidRDefault="00FA31F5" w:rsidP="00FA31F5">
            <w:pPr>
              <w:rPr>
                <w:rFonts w:ascii="Arial" w:hAnsi="Arial"/>
              </w:rPr>
            </w:pPr>
          </w:p>
        </w:tc>
      </w:tr>
    </w:tbl>
    <w:p w:rsidR="00211A7B" w:rsidRDefault="00211A7B">
      <w:pPr>
        <w:rPr>
          <w:rFonts w:ascii="Arial" w:hAnsi="Arial"/>
        </w:rPr>
      </w:pPr>
    </w:p>
    <w:sectPr w:rsidR="00211A7B" w:rsidSect="0095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7406B"/>
    <w:multiLevelType w:val="multilevel"/>
    <w:tmpl w:val="F4667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1C5623"/>
    <w:multiLevelType w:val="multilevel"/>
    <w:tmpl w:val="76366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4024EB"/>
    <w:multiLevelType w:val="multilevel"/>
    <w:tmpl w:val="FC120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A44AA9"/>
    <w:multiLevelType w:val="multilevel"/>
    <w:tmpl w:val="02608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F6001E"/>
    <w:multiLevelType w:val="multilevel"/>
    <w:tmpl w:val="44307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154A21"/>
    <w:multiLevelType w:val="multilevel"/>
    <w:tmpl w:val="5528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AA71E4"/>
    <w:multiLevelType w:val="multilevel"/>
    <w:tmpl w:val="17D49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6"/>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B10"/>
    <w:rsid w:val="00043394"/>
    <w:rsid w:val="000455BF"/>
    <w:rsid w:val="00046826"/>
    <w:rsid w:val="000A08C9"/>
    <w:rsid w:val="000E21A2"/>
    <w:rsid w:val="00135EF2"/>
    <w:rsid w:val="00211A7B"/>
    <w:rsid w:val="00244029"/>
    <w:rsid w:val="002B1606"/>
    <w:rsid w:val="002D6604"/>
    <w:rsid w:val="002F452E"/>
    <w:rsid w:val="00304D24"/>
    <w:rsid w:val="003D5467"/>
    <w:rsid w:val="003D75B8"/>
    <w:rsid w:val="003F441C"/>
    <w:rsid w:val="00515CD2"/>
    <w:rsid w:val="005161A3"/>
    <w:rsid w:val="005208CD"/>
    <w:rsid w:val="00571F1B"/>
    <w:rsid w:val="005C1EAB"/>
    <w:rsid w:val="005E0661"/>
    <w:rsid w:val="00677A75"/>
    <w:rsid w:val="0068777E"/>
    <w:rsid w:val="006F36CA"/>
    <w:rsid w:val="00707AE0"/>
    <w:rsid w:val="007542DD"/>
    <w:rsid w:val="007B1484"/>
    <w:rsid w:val="007E3FC0"/>
    <w:rsid w:val="00850FA7"/>
    <w:rsid w:val="00872F34"/>
    <w:rsid w:val="008C1488"/>
    <w:rsid w:val="009151F4"/>
    <w:rsid w:val="00954504"/>
    <w:rsid w:val="00956CAA"/>
    <w:rsid w:val="00957401"/>
    <w:rsid w:val="00981B8D"/>
    <w:rsid w:val="009D3E74"/>
    <w:rsid w:val="009E2EEF"/>
    <w:rsid w:val="00A21A32"/>
    <w:rsid w:val="00A30EEA"/>
    <w:rsid w:val="00A506CF"/>
    <w:rsid w:val="00A733D4"/>
    <w:rsid w:val="00A7432B"/>
    <w:rsid w:val="00A80179"/>
    <w:rsid w:val="00A8509D"/>
    <w:rsid w:val="00AC365B"/>
    <w:rsid w:val="00B61448"/>
    <w:rsid w:val="00B82190"/>
    <w:rsid w:val="00BA5402"/>
    <w:rsid w:val="00C90270"/>
    <w:rsid w:val="00CA2364"/>
    <w:rsid w:val="00CB6EA2"/>
    <w:rsid w:val="00CC7207"/>
    <w:rsid w:val="00D07B10"/>
    <w:rsid w:val="00D7238C"/>
    <w:rsid w:val="00D94992"/>
    <w:rsid w:val="00DA5002"/>
    <w:rsid w:val="00DC5934"/>
    <w:rsid w:val="00E1541A"/>
    <w:rsid w:val="00E20171"/>
    <w:rsid w:val="00E244AB"/>
    <w:rsid w:val="00E34F2E"/>
    <w:rsid w:val="00E86A36"/>
    <w:rsid w:val="00EC6322"/>
    <w:rsid w:val="00F1550C"/>
    <w:rsid w:val="00F4248A"/>
    <w:rsid w:val="00F53561"/>
    <w:rsid w:val="00F54BD0"/>
    <w:rsid w:val="00F57513"/>
    <w:rsid w:val="00FA31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07B10"/>
    <w:pPr>
      <w:spacing w:after="0" w:line="240" w:lineRule="auto"/>
    </w:pPr>
  </w:style>
  <w:style w:type="character" w:styleId="Verwijzingopmerking">
    <w:name w:val="annotation reference"/>
    <w:basedOn w:val="Standaardalinea-lettertype"/>
    <w:uiPriority w:val="99"/>
    <w:semiHidden/>
    <w:unhideWhenUsed/>
    <w:rsid w:val="00D7238C"/>
    <w:rPr>
      <w:sz w:val="16"/>
      <w:szCs w:val="16"/>
    </w:rPr>
  </w:style>
  <w:style w:type="paragraph" w:styleId="Tekstopmerking">
    <w:name w:val="annotation text"/>
    <w:basedOn w:val="Standaard"/>
    <w:link w:val="TekstopmerkingChar"/>
    <w:uiPriority w:val="99"/>
    <w:semiHidden/>
    <w:unhideWhenUsed/>
    <w:rsid w:val="00D7238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7238C"/>
    <w:rPr>
      <w:sz w:val="20"/>
      <w:szCs w:val="20"/>
    </w:rPr>
  </w:style>
  <w:style w:type="paragraph" w:styleId="Onderwerpvanopmerking">
    <w:name w:val="annotation subject"/>
    <w:basedOn w:val="Tekstopmerking"/>
    <w:next w:val="Tekstopmerking"/>
    <w:link w:val="OnderwerpvanopmerkingChar"/>
    <w:uiPriority w:val="99"/>
    <w:semiHidden/>
    <w:unhideWhenUsed/>
    <w:rsid w:val="00D7238C"/>
    <w:rPr>
      <w:b/>
      <w:bCs/>
    </w:rPr>
  </w:style>
  <w:style w:type="character" w:customStyle="1" w:styleId="OnderwerpvanopmerkingChar">
    <w:name w:val="Onderwerp van opmerking Char"/>
    <w:basedOn w:val="TekstopmerkingChar"/>
    <w:link w:val="Onderwerpvanopmerking"/>
    <w:uiPriority w:val="99"/>
    <w:semiHidden/>
    <w:rsid w:val="00D7238C"/>
    <w:rPr>
      <w:b/>
      <w:bCs/>
      <w:sz w:val="20"/>
      <w:szCs w:val="20"/>
    </w:rPr>
  </w:style>
  <w:style w:type="paragraph" w:styleId="Ballontekst">
    <w:name w:val="Balloon Text"/>
    <w:basedOn w:val="Standaard"/>
    <w:link w:val="BallontekstChar"/>
    <w:uiPriority w:val="99"/>
    <w:semiHidden/>
    <w:unhideWhenUsed/>
    <w:rsid w:val="00D7238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238C"/>
    <w:rPr>
      <w:rFonts w:ascii="Tahoma" w:hAnsi="Tahoma" w:cs="Tahoma"/>
      <w:sz w:val="16"/>
      <w:szCs w:val="16"/>
    </w:rPr>
  </w:style>
  <w:style w:type="character" w:styleId="Hyperlink">
    <w:name w:val="Hyperlink"/>
    <w:basedOn w:val="Standaardalinea-lettertype"/>
    <w:uiPriority w:val="99"/>
    <w:unhideWhenUsed/>
    <w:rsid w:val="00F57513"/>
    <w:rPr>
      <w:color w:val="0000FF" w:themeColor="hyperlink"/>
      <w:u w:val="single"/>
    </w:rPr>
  </w:style>
  <w:style w:type="table" w:styleId="Tabelraster">
    <w:name w:val="Table Grid"/>
    <w:basedOn w:val="Standaardtabel"/>
    <w:uiPriority w:val="59"/>
    <w:rsid w:val="00F575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6F36C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07B10"/>
    <w:pPr>
      <w:spacing w:after="0" w:line="240" w:lineRule="auto"/>
    </w:pPr>
  </w:style>
  <w:style w:type="character" w:styleId="Verwijzingopmerking">
    <w:name w:val="annotation reference"/>
    <w:basedOn w:val="Standaardalinea-lettertype"/>
    <w:uiPriority w:val="99"/>
    <w:semiHidden/>
    <w:unhideWhenUsed/>
    <w:rsid w:val="00D7238C"/>
    <w:rPr>
      <w:sz w:val="16"/>
      <w:szCs w:val="16"/>
    </w:rPr>
  </w:style>
  <w:style w:type="paragraph" w:styleId="Tekstopmerking">
    <w:name w:val="annotation text"/>
    <w:basedOn w:val="Standaard"/>
    <w:link w:val="TekstopmerkingChar"/>
    <w:uiPriority w:val="99"/>
    <w:semiHidden/>
    <w:unhideWhenUsed/>
    <w:rsid w:val="00D7238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7238C"/>
    <w:rPr>
      <w:sz w:val="20"/>
      <w:szCs w:val="20"/>
    </w:rPr>
  </w:style>
  <w:style w:type="paragraph" w:styleId="Onderwerpvanopmerking">
    <w:name w:val="annotation subject"/>
    <w:basedOn w:val="Tekstopmerking"/>
    <w:next w:val="Tekstopmerking"/>
    <w:link w:val="OnderwerpvanopmerkingChar"/>
    <w:uiPriority w:val="99"/>
    <w:semiHidden/>
    <w:unhideWhenUsed/>
    <w:rsid w:val="00D7238C"/>
    <w:rPr>
      <w:b/>
      <w:bCs/>
    </w:rPr>
  </w:style>
  <w:style w:type="character" w:customStyle="1" w:styleId="OnderwerpvanopmerkingChar">
    <w:name w:val="Onderwerp van opmerking Char"/>
    <w:basedOn w:val="TekstopmerkingChar"/>
    <w:link w:val="Onderwerpvanopmerking"/>
    <w:uiPriority w:val="99"/>
    <w:semiHidden/>
    <w:rsid w:val="00D7238C"/>
    <w:rPr>
      <w:b/>
      <w:bCs/>
      <w:sz w:val="20"/>
      <w:szCs w:val="20"/>
    </w:rPr>
  </w:style>
  <w:style w:type="paragraph" w:styleId="Ballontekst">
    <w:name w:val="Balloon Text"/>
    <w:basedOn w:val="Standaard"/>
    <w:link w:val="BallontekstChar"/>
    <w:uiPriority w:val="99"/>
    <w:semiHidden/>
    <w:unhideWhenUsed/>
    <w:rsid w:val="00D7238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238C"/>
    <w:rPr>
      <w:rFonts w:ascii="Tahoma" w:hAnsi="Tahoma" w:cs="Tahoma"/>
      <w:sz w:val="16"/>
      <w:szCs w:val="16"/>
    </w:rPr>
  </w:style>
  <w:style w:type="character" w:styleId="Hyperlink">
    <w:name w:val="Hyperlink"/>
    <w:basedOn w:val="Standaardalinea-lettertype"/>
    <w:uiPriority w:val="99"/>
    <w:unhideWhenUsed/>
    <w:rsid w:val="00F57513"/>
    <w:rPr>
      <w:color w:val="0000FF" w:themeColor="hyperlink"/>
      <w:u w:val="single"/>
    </w:rPr>
  </w:style>
  <w:style w:type="table" w:styleId="Tabelraster">
    <w:name w:val="Table Grid"/>
    <w:basedOn w:val="Standaardtabel"/>
    <w:uiPriority w:val="59"/>
    <w:rsid w:val="00F575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6F36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5579">
      <w:bodyDiv w:val="1"/>
      <w:marLeft w:val="0"/>
      <w:marRight w:val="0"/>
      <w:marTop w:val="0"/>
      <w:marBottom w:val="0"/>
      <w:divBdr>
        <w:top w:val="none" w:sz="0" w:space="0" w:color="auto"/>
        <w:left w:val="none" w:sz="0" w:space="0" w:color="auto"/>
        <w:bottom w:val="none" w:sz="0" w:space="0" w:color="auto"/>
        <w:right w:val="none" w:sz="0" w:space="0" w:color="auto"/>
      </w:divBdr>
    </w:div>
    <w:div w:id="140662668">
      <w:bodyDiv w:val="1"/>
      <w:marLeft w:val="0"/>
      <w:marRight w:val="0"/>
      <w:marTop w:val="0"/>
      <w:marBottom w:val="0"/>
      <w:divBdr>
        <w:top w:val="none" w:sz="0" w:space="0" w:color="auto"/>
        <w:left w:val="none" w:sz="0" w:space="0" w:color="auto"/>
        <w:bottom w:val="none" w:sz="0" w:space="0" w:color="auto"/>
        <w:right w:val="none" w:sz="0" w:space="0" w:color="auto"/>
      </w:divBdr>
    </w:div>
    <w:div w:id="236131489">
      <w:bodyDiv w:val="1"/>
      <w:marLeft w:val="0"/>
      <w:marRight w:val="0"/>
      <w:marTop w:val="0"/>
      <w:marBottom w:val="0"/>
      <w:divBdr>
        <w:top w:val="none" w:sz="0" w:space="0" w:color="auto"/>
        <w:left w:val="none" w:sz="0" w:space="0" w:color="auto"/>
        <w:bottom w:val="none" w:sz="0" w:space="0" w:color="auto"/>
        <w:right w:val="none" w:sz="0" w:space="0" w:color="auto"/>
      </w:divBdr>
    </w:div>
    <w:div w:id="267780335">
      <w:bodyDiv w:val="1"/>
      <w:marLeft w:val="0"/>
      <w:marRight w:val="0"/>
      <w:marTop w:val="0"/>
      <w:marBottom w:val="0"/>
      <w:divBdr>
        <w:top w:val="none" w:sz="0" w:space="0" w:color="auto"/>
        <w:left w:val="none" w:sz="0" w:space="0" w:color="auto"/>
        <w:bottom w:val="none" w:sz="0" w:space="0" w:color="auto"/>
        <w:right w:val="none" w:sz="0" w:space="0" w:color="auto"/>
      </w:divBdr>
    </w:div>
    <w:div w:id="400833700">
      <w:bodyDiv w:val="1"/>
      <w:marLeft w:val="0"/>
      <w:marRight w:val="0"/>
      <w:marTop w:val="0"/>
      <w:marBottom w:val="0"/>
      <w:divBdr>
        <w:top w:val="none" w:sz="0" w:space="0" w:color="auto"/>
        <w:left w:val="none" w:sz="0" w:space="0" w:color="auto"/>
        <w:bottom w:val="none" w:sz="0" w:space="0" w:color="auto"/>
        <w:right w:val="none" w:sz="0" w:space="0" w:color="auto"/>
      </w:divBdr>
    </w:div>
    <w:div w:id="542864630">
      <w:bodyDiv w:val="1"/>
      <w:marLeft w:val="0"/>
      <w:marRight w:val="0"/>
      <w:marTop w:val="0"/>
      <w:marBottom w:val="0"/>
      <w:divBdr>
        <w:top w:val="none" w:sz="0" w:space="0" w:color="auto"/>
        <w:left w:val="none" w:sz="0" w:space="0" w:color="auto"/>
        <w:bottom w:val="none" w:sz="0" w:space="0" w:color="auto"/>
        <w:right w:val="none" w:sz="0" w:space="0" w:color="auto"/>
      </w:divBdr>
    </w:div>
    <w:div w:id="579798584">
      <w:bodyDiv w:val="1"/>
      <w:marLeft w:val="0"/>
      <w:marRight w:val="0"/>
      <w:marTop w:val="0"/>
      <w:marBottom w:val="0"/>
      <w:divBdr>
        <w:top w:val="none" w:sz="0" w:space="0" w:color="auto"/>
        <w:left w:val="none" w:sz="0" w:space="0" w:color="auto"/>
        <w:bottom w:val="none" w:sz="0" w:space="0" w:color="auto"/>
        <w:right w:val="none" w:sz="0" w:space="0" w:color="auto"/>
      </w:divBdr>
    </w:div>
    <w:div w:id="808479494">
      <w:bodyDiv w:val="1"/>
      <w:marLeft w:val="0"/>
      <w:marRight w:val="0"/>
      <w:marTop w:val="0"/>
      <w:marBottom w:val="0"/>
      <w:divBdr>
        <w:top w:val="none" w:sz="0" w:space="0" w:color="auto"/>
        <w:left w:val="none" w:sz="0" w:space="0" w:color="auto"/>
        <w:bottom w:val="none" w:sz="0" w:space="0" w:color="auto"/>
        <w:right w:val="none" w:sz="0" w:space="0" w:color="auto"/>
      </w:divBdr>
    </w:div>
    <w:div w:id="853112921">
      <w:bodyDiv w:val="1"/>
      <w:marLeft w:val="0"/>
      <w:marRight w:val="0"/>
      <w:marTop w:val="0"/>
      <w:marBottom w:val="0"/>
      <w:divBdr>
        <w:top w:val="none" w:sz="0" w:space="0" w:color="auto"/>
        <w:left w:val="none" w:sz="0" w:space="0" w:color="auto"/>
        <w:bottom w:val="none" w:sz="0" w:space="0" w:color="auto"/>
        <w:right w:val="none" w:sz="0" w:space="0" w:color="auto"/>
      </w:divBdr>
    </w:div>
    <w:div w:id="959842044">
      <w:bodyDiv w:val="1"/>
      <w:marLeft w:val="0"/>
      <w:marRight w:val="0"/>
      <w:marTop w:val="0"/>
      <w:marBottom w:val="0"/>
      <w:divBdr>
        <w:top w:val="none" w:sz="0" w:space="0" w:color="auto"/>
        <w:left w:val="none" w:sz="0" w:space="0" w:color="auto"/>
        <w:bottom w:val="none" w:sz="0" w:space="0" w:color="auto"/>
        <w:right w:val="none" w:sz="0" w:space="0" w:color="auto"/>
      </w:divBdr>
      <w:divsChild>
        <w:div w:id="1847330774">
          <w:marLeft w:val="195"/>
          <w:marRight w:val="195"/>
          <w:marTop w:val="45"/>
          <w:marBottom w:val="45"/>
          <w:divBdr>
            <w:top w:val="none" w:sz="0" w:space="0" w:color="auto"/>
            <w:left w:val="none" w:sz="0" w:space="0" w:color="auto"/>
            <w:bottom w:val="none" w:sz="0" w:space="0" w:color="auto"/>
            <w:right w:val="none" w:sz="0" w:space="0" w:color="auto"/>
          </w:divBdr>
        </w:div>
      </w:divsChild>
    </w:div>
    <w:div w:id="972828147">
      <w:bodyDiv w:val="1"/>
      <w:marLeft w:val="0"/>
      <w:marRight w:val="0"/>
      <w:marTop w:val="0"/>
      <w:marBottom w:val="0"/>
      <w:divBdr>
        <w:top w:val="none" w:sz="0" w:space="0" w:color="auto"/>
        <w:left w:val="none" w:sz="0" w:space="0" w:color="auto"/>
        <w:bottom w:val="none" w:sz="0" w:space="0" w:color="auto"/>
        <w:right w:val="none" w:sz="0" w:space="0" w:color="auto"/>
      </w:divBdr>
      <w:divsChild>
        <w:div w:id="802775315">
          <w:marLeft w:val="195"/>
          <w:marRight w:val="195"/>
          <w:marTop w:val="45"/>
          <w:marBottom w:val="45"/>
          <w:divBdr>
            <w:top w:val="none" w:sz="0" w:space="0" w:color="auto"/>
            <w:left w:val="none" w:sz="0" w:space="0" w:color="auto"/>
            <w:bottom w:val="none" w:sz="0" w:space="0" w:color="auto"/>
            <w:right w:val="none" w:sz="0" w:space="0" w:color="auto"/>
          </w:divBdr>
        </w:div>
      </w:divsChild>
    </w:div>
    <w:div w:id="1012143438">
      <w:bodyDiv w:val="1"/>
      <w:marLeft w:val="0"/>
      <w:marRight w:val="0"/>
      <w:marTop w:val="0"/>
      <w:marBottom w:val="0"/>
      <w:divBdr>
        <w:top w:val="none" w:sz="0" w:space="0" w:color="auto"/>
        <w:left w:val="none" w:sz="0" w:space="0" w:color="auto"/>
        <w:bottom w:val="none" w:sz="0" w:space="0" w:color="auto"/>
        <w:right w:val="none" w:sz="0" w:space="0" w:color="auto"/>
      </w:divBdr>
    </w:div>
    <w:div w:id="1014500320">
      <w:bodyDiv w:val="1"/>
      <w:marLeft w:val="0"/>
      <w:marRight w:val="0"/>
      <w:marTop w:val="0"/>
      <w:marBottom w:val="0"/>
      <w:divBdr>
        <w:top w:val="none" w:sz="0" w:space="0" w:color="auto"/>
        <w:left w:val="none" w:sz="0" w:space="0" w:color="auto"/>
        <w:bottom w:val="none" w:sz="0" w:space="0" w:color="auto"/>
        <w:right w:val="none" w:sz="0" w:space="0" w:color="auto"/>
      </w:divBdr>
      <w:divsChild>
        <w:div w:id="944382643">
          <w:marLeft w:val="195"/>
          <w:marRight w:val="195"/>
          <w:marTop w:val="45"/>
          <w:marBottom w:val="45"/>
          <w:divBdr>
            <w:top w:val="none" w:sz="0" w:space="0" w:color="auto"/>
            <w:left w:val="none" w:sz="0" w:space="0" w:color="auto"/>
            <w:bottom w:val="none" w:sz="0" w:space="0" w:color="auto"/>
            <w:right w:val="none" w:sz="0" w:space="0" w:color="auto"/>
          </w:divBdr>
        </w:div>
      </w:divsChild>
    </w:div>
    <w:div w:id="1032147635">
      <w:bodyDiv w:val="1"/>
      <w:marLeft w:val="0"/>
      <w:marRight w:val="0"/>
      <w:marTop w:val="0"/>
      <w:marBottom w:val="0"/>
      <w:divBdr>
        <w:top w:val="none" w:sz="0" w:space="0" w:color="auto"/>
        <w:left w:val="none" w:sz="0" w:space="0" w:color="auto"/>
        <w:bottom w:val="none" w:sz="0" w:space="0" w:color="auto"/>
        <w:right w:val="none" w:sz="0" w:space="0" w:color="auto"/>
      </w:divBdr>
    </w:div>
    <w:div w:id="1596479269">
      <w:bodyDiv w:val="1"/>
      <w:marLeft w:val="0"/>
      <w:marRight w:val="0"/>
      <w:marTop w:val="0"/>
      <w:marBottom w:val="0"/>
      <w:divBdr>
        <w:top w:val="none" w:sz="0" w:space="0" w:color="auto"/>
        <w:left w:val="none" w:sz="0" w:space="0" w:color="auto"/>
        <w:bottom w:val="none" w:sz="0" w:space="0" w:color="auto"/>
        <w:right w:val="none" w:sz="0" w:space="0" w:color="auto"/>
      </w:divBdr>
    </w:div>
    <w:div w:id="1743677288">
      <w:bodyDiv w:val="1"/>
      <w:marLeft w:val="0"/>
      <w:marRight w:val="0"/>
      <w:marTop w:val="0"/>
      <w:marBottom w:val="0"/>
      <w:divBdr>
        <w:top w:val="none" w:sz="0" w:space="0" w:color="auto"/>
        <w:left w:val="none" w:sz="0" w:space="0" w:color="auto"/>
        <w:bottom w:val="none" w:sz="0" w:space="0" w:color="auto"/>
        <w:right w:val="none" w:sz="0" w:space="0" w:color="auto"/>
      </w:divBdr>
    </w:div>
    <w:div w:id="1756239334">
      <w:bodyDiv w:val="1"/>
      <w:marLeft w:val="0"/>
      <w:marRight w:val="0"/>
      <w:marTop w:val="0"/>
      <w:marBottom w:val="0"/>
      <w:divBdr>
        <w:top w:val="none" w:sz="0" w:space="0" w:color="auto"/>
        <w:left w:val="none" w:sz="0" w:space="0" w:color="auto"/>
        <w:bottom w:val="none" w:sz="0" w:space="0" w:color="auto"/>
        <w:right w:val="none" w:sz="0" w:space="0" w:color="auto"/>
      </w:divBdr>
    </w:div>
    <w:div w:id="1868372382">
      <w:bodyDiv w:val="1"/>
      <w:marLeft w:val="0"/>
      <w:marRight w:val="0"/>
      <w:marTop w:val="0"/>
      <w:marBottom w:val="0"/>
      <w:divBdr>
        <w:top w:val="none" w:sz="0" w:space="0" w:color="auto"/>
        <w:left w:val="none" w:sz="0" w:space="0" w:color="auto"/>
        <w:bottom w:val="none" w:sz="0" w:space="0" w:color="auto"/>
        <w:right w:val="none" w:sz="0" w:space="0" w:color="auto"/>
      </w:divBdr>
    </w:div>
    <w:div w:id="1903246841">
      <w:bodyDiv w:val="1"/>
      <w:marLeft w:val="0"/>
      <w:marRight w:val="0"/>
      <w:marTop w:val="0"/>
      <w:marBottom w:val="0"/>
      <w:divBdr>
        <w:top w:val="none" w:sz="0" w:space="0" w:color="auto"/>
        <w:left w:val="none" w:sz="0" w:space="0" w:color="auto"/>
        <w:bottom w:val="none" w:sz="0" w:space="0" w:color="auto"/>
        <w:right w:val="none" w:sz="0" w:space="0" w:color="auto"/>
      </w:divBdr>
    </w:div>
    <w:div w:id="2114590483">
      <w:bodyDiv w:val="1"/>
      <w:marLeft w:val="0"/>
      <w:marRight w:val="0"/>
      <w:marTop w:val="0"/>
      <w:marBottom w:val="0"/>
      <w:divBdr>
        <w:top w:val="none" w:sz="0" w:space="0" w:color="auto"/>
        <w:left w:val="none" w:sz="0" w:space="0" w:color="auto"/>
        <w:bottom w:val="none" w:sz="0" w:space="0" w:color="auto"/>
        <w:right w:val="none" w:sz="0" w:space="0" w:color="auto"/>
      </w:divBdr>
      <w:divsChild>
        <w:div w:id="546067488">
          <w:marLeft w:val="195"/>
          <w:marRight w:val="195"/>
          <w:marTop w:val="45"/>
          <w:marBottom w:val="4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jksoverheid.nl/onderwerpen/veilig-leren-en-werken-in-het-onderwijs/veiligheid-op-school" TargetMode="External"/><Relationship Id="rId13" Type="http://schemas.openxmlformats.org/officeDocument/2006/relationships/hyperlink" Target="https://www.examenblad.nl/document/brochure-kandidaten-met-een-4/2018/f=/brochure_kandidaten_met_een_beperking_VO_2018_def_v3.pdf" TargetMode="External"/><Relationship Id="rId18" Type="http://schemas.openxmlformats.org/officeDocument/2006/relationships/hyperlink" Target="http://www.mensenrechten.n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etten.overheid.nl/zoeken_op/BWBR0005946/HoofdstukIII/3/Artikel22/" TargetMode="External"/><Relationship Id="rId7" Type="http://schemas.openxmlformats.org/officeDocument/2006/relationships/hyperlink" Target="http://www.pesten.nl/" TargetMode="External"/><Relationship Id="rId12" Type="http://schemas.openxmlformats.org/officeDocument/2006/relationships/hyperlink" Target="http://www.cito.nl/" TargetMode="External"/><Relationship Id="rId17" Type="http://schemas.openxmlformats.org/officeDocument/2006/relationships/hyperlink" Target="http://www.mensenrechten.n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etten.overheid.nl/BWBR0004593/HoofdstukVI/Artikel55/" TargetMode="External"/><Relationship Id="rId20" Type="http://schemas.openxmlformats.org/officeDocument/2006/relationships/hyperlink" Target="http://wetten.overheid.nl/zoeken_op/BWBR0005946/HoofdstukIII/3/Artikel22/" TargetMode="External"/><Relationship Id="rId1" Type="http://schemas.openxmlformats.org/officeDocument/2006/relationships/numbering" Target="numbering.xml"/><Relationship Id="rId6" Type="http://schemas.openxmlformats.org/officeDocument/2006/relationships/hyperlink" Target="http://www.nwo.nl/dyslexie" TargetMode="External"/><Relationship Id="rId11" Type="http://schemas.openxmlformats.org/officeDocument/2006/relationships/hyperlink" Target="http://www.steunpuntdyslexie.nl/media/2342452/32-35-thuis-bm4.pdf" TargetMode="External"/><Relationship Id="rId24" Type="http://schemas.openxmlformats.org/officeDocument/2006/relationships/hyperlink" Target="http://wetten.overheid.nl/zoeken_op/BWBR0002399/TitelII/AfdelingI/HoofdstukI/i1/Artikel11d/" TargetMode="External"/><Relationship Id="rId5" Type="http://schemas.openxmlformats.org/officeDocument/2006/relationships/webSettings" Target="webSettings.xml"/><Relationship Id="rId15" Type="http://schemas.openxmlformats.org/officeDocument/2006/relationships/hyperlink" Target="https://schooldossier.owinsp.nl/" TargetMode="External"/><Relationship Id="rId23" Type="http://schemas.openxmlformats.org/officeDocument/2006/relationships/hyperlink" Target="http://wetten.overheid.nl/BWBR0005946/geldigheidsdatum_08-11-2012" TargetMode="External"/><Relationship Id="rId10" Type="http://schemas.openxmlformats.org/officeDocument/2006/relationships/hyperlink" Target="http://www.steunpuntdyslexie.nl/media/2620899/28-31-ass-dysl-bm1.pdf" TargetMode="External"/><Relationship Id="rId19" Type="http://schemas.openxmlformats.org/officeDocument/2006/relationships/hyperlink" Target="http://www.wetten.nl/" TargetMode="External"/><Relationship Id="rId4" Type="http://schemas.openxmlformats.org/officeDocument/2006/relationships/settings" Target="settings.xml"/><Relationship Id="rId9" Type="http://schemas.openxmlformats.org/officeDocument/2006/relationships/hyperlink" Target="http://www.dyadon.nl/dyadon-dyslexie-express.html" TargetMode="External"/><Relationship Id="rId14" Type="http://schemas.openxmlformats.org/officeDocument/2006/relationships/hyperlink" Target="http://wetten.overheid.nl/BWBR0004593/HoofdstukVI/Artikel55" TargetMode="External"/><Relationship Id="rId22" Type="http://schemas.openxmlformats.org/officeDocument/2006/relationships/hyperlink" Target="http://wetten.overheid.nl/zoeken_op/BWBR0005946/HoofdstukIII/3/Artikel26n/"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12</Pages>
  <Words>5158</Words>
  <Characters>28375</Characters>
  <Application>Microsoft Office Word</Application>
  <DocSecurity>0</DocSecurity>
  <Lines>236</Lines>
  <Paragraphs>66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J. Bruining</cp:lastModifiedBy>
  <cp:revision>4</cp:revision>
  <cp:lastPrinted>2016-05-25T16:52:00Z</cp:lastPrinted>
  <dcterms:created xsi:type="dcterms:W3CDTF">2018-05-06T13:40:00Z</dcterms:created>
  <dcterms:modified xsi:type="dcterms:W3CDTF">2018-05-06T15:05:00Z</dcterms:modified>
</cp:coreProperties>
</file>