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CE3" w:rsidRPr="00EB78C1" w:rsidRDefault="003F3CE3" w:rsidP="003F3CE3">
      <w:pPr>
        <w:rPr>
          <w:rFonts w:cs="Arial"/>
          <w:b/>
          <w:sz w:val="24"/>
          <w:szCs w:val="24"/>
          <w:lang w:val="en-GB"/>
        </w:rPr>
      </w:pPr>
      <w:proofErr w:type="spellStart"/>
      <w:r w:rsidRPr="00EB78C1">
        <w:rPr>
          <w:rFonts w:cs="Arial"/>
          <w:b/>
          <w:sz w:val="24"/>
          <w:szCs w:val="24"/>
          <w:lang w:val="en-GB"/>
        </w:rPr>
        <w:t>Lesbrief</w:t>
      </w:r>
      <w:proofErr w:type="spellEnd"/>
      <w:r w:rsidRPr="00EB78C1">
        <w:rPr>
          <w:rFonts w:cs="Arial"/>
          <w:b/>
          <w:sz w:val="24"/>
          <w:szCs w:val="24"/>
          <w:lang w:val="en-GB"/>
        </w:rPr>
        <w:t>: Why were you famous?</w:t>
      </w:r>
    </w:p>
    <w:p w:rsidR="003F3CE3" w:rsidRPr="004104C5" w:rsidRDefault="003F3CE3" w:rsidP="003F3CE3">
      <w:pPr>
        <w:rPr>
          <w:rFonts w:cs="Arial"/>
          <w:b/>
          <w:szCs w:val="18"/>
          <w:lang w:val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211"/>
      </w:tblGrid>
      <w:tr w:rsidR="003F3CE3" w:rsidRPr="005F336F" w:rsidTr="00F0343C">
        <w:tc>
          <w:tcPr>
            <w:tcW w:w="828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  <w:r w:rsidRPr="005F336F">
              <w:rPr>
                <w:rFonts w:cs="Arial"/>
                <w:b/>
                <w:szCs w:val="18"/>
              </w:rPr>
              <w:t>1.</w:t>
            </w:r>
          </w:p>
        </w:tc>
        <w:tc>
          <w:tcPr>
            <w:tcW w:w="8211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  <w:r w:rsidRPr="005F336F">
              <w:rPr>
                <w:rFonts w:cs="Arial"/>
                <w:b/>
                <w:szCs w:val="18"/>
              </w:rPr>
              <w:t>Wat is de titel van de opdracht?</w:t>
            </w:r>
          </w:p>
        </w:tc>
      </w:tr>
      <w:tr w:rsidR="003F3CE3" w:rsidRPr="00557F96" w:rsidTr="00F0343C">
        <w:tc>
          <w:tcPr>
            <w:tcW w:w="828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</w:p>
        </w:tc>
        <w:tc>
          <w:tcPr>
            <w:tcW w:w="8211" w:type="dxa"/>
            <w:shd w:val="clear" w:color="auto" w:fill="auto"/>
          </w:tcPr>
          <w:p w:rsidR="003F3CE3" w:rsidRPr="00EB78C1" w:rsidRDefault="00557F96" w:rsidP="00F0343C">
            <w:pPr>
              <w:rPr>
                <w:rFonts w:cs="Arial"/>
                <w:b/>
                <w:szCs w:val="18"/>
                <w:lang w:val="en-GB"/>
              </w:rPr>
            </w:pPr>
            <w:r>
              <w:rPr>
                <w:rFonts w:cs="Arial"/>
                <w:b/>
                <w:szCs w:val="18"/>
                <w:lang w:val="en-GB"/>
              </w:rPr>
              <w:t>Who</w:t>
            </w:r>
            <w:r w:rsidR="003F3CE3" w:rsidRPr="00EB78C1">
              <w:rPr>
                <w:rFonts w:cs="Arial"/>
                <w:b/>
                <w:szCs w:val="18"/>
                <w:lang w:val="en-GB"/>
              </w:rPr>
              <w:t xml:space="preserve"> were you? Interviewing a person from the past!</w:t>
            </w:r>
          </w:p>
          <w:p w:rsidR="003F3CE3" w:rsidRPr="00EB78C1" w:rsidRDefault="003F3CE3" w:rsidP="00F0343C">
            <w:pPr>
              <w:rPr>
                <w:rFonts w:cs="Arial"/>
                <w:b/>
                <w:szCs w:val="18"/>
                <w:lang w:val="en-GB"/>
              </w:rPr>
            </w:pPr>
          </w:p>
        </w:tc>
      </w:tr>
      <w:tr w:rsidR="003F3CE3" w:rsidRPr="005F336F" w:rsidTr="00F0343C">
        <w:tc>
          <w:tcPr>
            <w:tcW w:w="828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  <w:r w:rsidRPr="005F336F">
              <w:rPr>
                <w:rFonts w:cs="Arial"/>
                <w:b/>
                <w:szCs w:val="18"/>
              </w:rPr>
              <w:t>2.</w:t>
            </w:r>
          </w:p>
        </w:tc>
        <w:tc>
          <w:tcPr>
            <w:tcW w:w="8211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szCs w:val="18"/>
              </w:rPr>
            </w:pPr>
            <w:r w:rsidRPr="005F336F">
              <w:rPr>
                <w:rFonts w:cs="Arial"/>
                <w:b/>
                <w:szCs w:val="18"/>
              </w:rPr>
              <w:t xml:space="preserve">Wat ga je doen? </w:t>
            </w:r>
          </w:p>
          <w:p w:rsidR="003F3CE3" w:rsidRDefault="00557F96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Je gaat een </w:t>
            </w:r>
            <w:r w:rsidR="003F3CE3">
              <w:rPr>
                <w:rFonts w:cs="Arial"/>
                <w:szCs w:val="18"/>
              </w:rPr>
              <w:t>persoon uit het verleden interviewen. Bij geschiedenis zijn er gaan een aantal personen</w:t>
            </w:r>
            <w:r>
              <w:rPr>
                <w:rFonts w:cs="Arial"/>
                <w:szCs w:val="18"/>
              </w:rPr>
              <w:t xml:space="preserve"> uit Egypte</w:t>
            </w:r>
            <w:r w:rsidR="003F3CE3">
              <w:rPr>
                <w:rFonts w:cs="Arial"/>
                <w:szCs w:val="18"/>
              </w:rPr>
              <w:t xml:space="preserve"> de revue passeren. Je gaat leren over de </w:t>
            </w:r>
            <w:r>
              <w:rPr>
                <w:rFonts w:cs="Arial"/>
                <w:szCs w:val="18"/>
              </w:rPr>
              <w:t>Egyptenaren</w:t>
            </w:r>
            <w:r w:rsidR="003F3CE3">
              <w:rPr>
                <w:rFonts w:cs="Arial"/>
                <w:szCs w:val="18"/>
              </w:rPr>
              <w:t xml:space="preserve">. Om te laten zien wat je geleerd hebt ga je in een samenwerkingsproject met Engels de </w:t>
            </w:r>
            <w:bookmarkStart w:id="0" w:name="_GoBack"/>
            <w:bookmarkEnd w:id="0"/>
            <w:r w:rsidR="003F3CE3">
              <w:rPr>
                <w:rFonts w:cs="Arial"/>
                <w:szCs w:val="18"/>
              </w:rPr>
              <w:t>mensen uit het verleden tot leven laten komen. Hier komen een twee tal producten uit voort.</w:t>
            </w:r>
          </w:p>
          <w:p w:rsidR="003F3CE3" w:rsidRDefault="003F3CE3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- een interview met een bekend persoon uit het verleden;</w:t>
            </w:r>
          </w:p>
          <w:p w:rsidR="003F3CE3" w:rsidRDefault="003F3CE3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- een </w:t>
            </w:r>
            <w:proofErr w:type="spellStart"/>
            <w:r>
              <w:rPr>
                <w:rFonts w:cs="Arial"/>
                <w:szCs w:val="18"/>
              </w:rPr>
              <w:t>fakebook</w:t>
            </w:r>
            <w:proofErr w:type="spellEnd"/>
            <w:r>
              <w:rPr>
                <w:rFonts w:cs="Arial"/>
                <w:szCs w:val="18"/>
              </w:rPr>
              <w:t>, een nep profiel</w:t>
            </w:r>
          </w:p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</w:p>
        </w:tc>
      </w:tr>
      <w:tr w:rsidR="003F3CE3" w:rsidRPr="005F336F" w:rsidTr="00F0343C">
        <w:tc>
          <w:tcPr>
            <w:tcW w:w="828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  <w:r w:rsidRPr="005F336F">
              <w:rPr>
                <w:rFonts w:cs="Arial"/>
                <w:b/>
                <w:szCs w:val="18"/>
              </w:rPr>
              <w:t>3.</w:t>
            </w:r>
          </w:p>
        </w:tc>
        <w:tc>
          <w:tcPr>
            <w:tcW w:w="8211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  <w:r w:rsidRPr="005F336F">
              <w:rPr>
                <w:rFonts w:cs="Arial"/>
                <w:b/>
                <w:szCs w:val="18"/>
              </w:rPr>
              <w:t>Wat leer je daarvan?</w:t>
            </w:r>
          </w:p>
        </w:tc>
      </w:tr>
      <w:tr w:rsidR="003F3CE3" w:rsidRPr="005F336F" w:rsidTr="00F0343C">
        <w:tc>
          <w:tcPr>
            <w:tcW w:w="828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</w:p>
        </w:tc>
        <w:tc>
          <w:tcPr>
            <w:tcW w:w="8211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Na uitvoering van deze lesbrief</w:t>
            </w:r>
            <w:r w:rsidRPr="005F336F">
              <w:rPr>
                <w:rFonts w:cs="Arial"/>
                <w:szCs w:val="18"/>
              </w:rPr>
              <w:t>:</w:t>
            </w:r>
          </w:p>
          <w:p w:rsidR="003F3CE3" w:rsidRDefault="003F3CE3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- kun je een interview afnemen in het Engels en dit opnemen</w:t>
            </w:r>
          </w:p>
          <w:p w:rsidR="003F3CE3" w:rsidRPr="005F336F" w:rsidRDefault="003F3CE3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- </w:t>
            </w:r>
            <w:r w:rsidRPr="005F336F">
              <w:rPr>
                <w:rFonts w:cs="Arial"/>
                <w:szCs w:val="18"/>
              </w:rPr>
              <w:t>heb je inzicht in</w:t>
            </w:r>
            <w:r>
              <w:rPr>
                <w:rFonts w:cs="Arial"/>
                <w:szCs w:val="18"/>
              </w:rPr>
              <w:t xml:space="preserve"> bepaalde belangrijke periodes uit de geschiedenis</w:t>
            </w:r>
          </w:p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</w:p>
        </w:tc>
      </w:tr>
      <w:tr w:rsidR="003F3CE3" w:rsidRPr="005F336F" w:rsidTr="00F0343C">
        <w:tc>
          <w:tcPr>
            <w:tcW w:w="828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  <w:r w:rsidRPr="005F336F">
              <w:rPr>
                <w:rFonts w:cs="Arial"/>
                <w:b/>
                <w:szCs w:val="18"/>
              </w:rPr>
              <w:t>4.</w:t>
            </w:r>
          </w:p>
        </w:tc>
        <w:tc>
          <w:tcPr>
            <w:tcW w:w="8211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  <w:r w:rsidRPr="005F336F">
              <w:rPr>
                <w:rFonts w:cs="Arial"/>
                <w:b/>
                <w:szCs w:val="18"/>
              </w:rPr>
              <w:t>Wat heb je nodig?</w:t>
            </w:r>
          </w:p>
        </w:tc>
      </w:tr>
      <w:tr w:rsidR="003F3CE3" w:rsidRPr="005F336F" w:rsidTr="00F0343C">
        <w:tc>
          <w:tcPr>
            <w:tcW w:w="828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</w:p>
        </w:tc>
        <w:tc>
          <w:tcPr>
            <w:tcW w:w="8211" w:type="dxa"/>
            <w:shd w:val="clear" w:color="auto" w:fill="auto"/>
          </w:tcPr>
          <w:p w:rsidR="003F3CE3" w:rsidRDefault="003F3CE3" w:rsidP="00F0343C">
            <w:pPr>
              <w:rPr>
                <w:rFonts w:cs="Arial"/>
                <w:szCs w:val="18"/>
              </w:rPr>
            </w:pPr>
            <w:r w:rsidRPr="005F336F">
              <w:rPr>
                <w:rFonts w:cs="Arial"/>
                <w:szCs w:val="18"/>
              </w:rPr>
              <w:t>Bij het werken aan deze lessenreek</w:t>
            </w:r>
            <w:r>
              <w:rPr>
                <w:rFonts w:cs="Arial"/>
                <w:szCs w:val="18"/>
              </w:rPr>
              <w:t>s, heb je de beschikking over:</w:t>
            </w:r>
          </w:p>
          <w:p w:rsidR="003F3CE3" w:rsidRDefault="003F3CE3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- je docenten</w:t>
            </w:r>
          </w:p>
          <w:p w:rsidR="003F3CE3" w:rsidRDefault="003F3CE3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- je medeleerlingen</w:t>
            </w:r>
          </w:p>
          <w:p w:rsidR="003F3CE3" w:rsidRDefault="003F3CE3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- je device</w:t>
            </w:r>
          </w:p>
          <w:p w:rsidR="003F3CE3" w:rsidRDefault="003F3CE3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- het internet</w:t>
            </w:r>
          </w:p>
          <w:p w:rsidR="003F3CE3" w:rsidRPr="005F336F" w:rsidRDefault="003F3CE3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- </w:t>
            </w:r>
            <w:proofErr w:type="spellStart"/>
            <w:r>
              <w:rPr>
                <w:rFonts w:cs="Arial"/>
                <w:szCs w:val="18"/>
              </w:rPr>
              <w:t>fakebook</w:t>
            </w:r>
            <w:proofErr w:type="spellEnd"/>
          </w:p>
          <w:p w:rsidR="003F3CE3" w:rsidRPr="005F336F" w:rsidRDefault="003F3CE3" w:rsidP="00F0343C">
            <w:pPr>
              <w:rPr>
                <w:rFonts w:cs="Arial"/>
                <w:szCs w:val="18"/>
              </w:rPr>
            </w:pPr>
          </w:p>
        </w:tc>
      </w:tr>
      <w:tr w:rsidR="003F3CE3" w:rsidRPr="005F336F" w:rsidTr="00F0343C">
        <w:tc>
          <w:tcPr>
            <w:tcW w:w="828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  <w:r w:rsidRPr="005F336F">
              <w:rPr>
                <w:rFonts w:cs="Arial"/>
                <w:b/>
                <w:szCs w:val="18"/>
              </w:rPr>
              <w:t>5.</w:t>
            </w:r>
          </w:p>
        </w:tc>
        <w:tc>
          <w:tcPr>
            <w:tcW w:w="8211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  <w:r w:rsidRPr="005F336F">
              <w:rPr>
                <w:rFonts w:cs="Arial"/>
                <w:b/>
                <w:szCs w:val="18"/>
              </w:rPr>
              <w:t>Hoe ga je het aanpakken?</w:t>
            </w:r>
          </w:p>
        </w:tc>
      </w:tr>
      <w:tr w:rsidR="003F3CE3" w:rsidRPr="005F336F" w:rsidTr="00F0343C">
        <w:tc>
          <w:tcPr>
            <w:tcW w:w="828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</w:p>
        </w:tc>
        <w:tc>
          <w:tcPr>
            <w:tcW w:w="8211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Maak gebruik van het stappenplan.</w:t>
            </w:r>
          </w:p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</w:p>
        </w:tc>
      </w:tr>
      <w:tr w:rsidR="003F3CE3" w:rsidRPr="005F336F" w:rsidTr="00F0343C">
        <w:tc>
          <w:tcPr>
            <w:tcW w:w="828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  <w:r w:rsidRPr="005F336F">
              <w:rPr>
                <w:rFonts w:cs="Arial"/>
                <w:b/>
                <w:szCs w:val="18"/>
              </w:rPr>
              <w:t>6.</w:t>
            </w:r>
          </w:p>
        </w:tc>
        <w:tc>
          <w:tcPr>
            <w:tcW w:w="8211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  <w:r w:rsidRPr="005F336F">
              <w:rPr>
                <w:rFonts w:cs="Arial"/>
                <w:b/>
                <w:szCs w:val="18"/>
              </w:rPr>
              <w:t>Tips?</w:t>
            </w:r>
          </w:p>
        </w:tc>
      </w:tr>
      <w:tr w:rsidR="003F3CE3" w:rsidRPr="005F336F" w:rsidTr="00F0343C">
        <w:tc>
          <w:tcPr>
            <w:tcW w:w="828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</w:p>
        </w:tc>
        <w:tc>
          <w:tcPr>
            <w:tcW w:w="8211" w:type="dxa"/>
            <w:shd w:val="clear" w:color="auto" w:fill="auto"/>
          </w:tcPr>
          <w:p w:rsidR="003F3CE3" w:rsidRPr="00EB78C1" w:rsidRDefault="003F3CE3" w:rsidP="00F0343C">
            <w:pPr>
              <w:rPr>
                <w:rFonts w:cs="Arial"/>
                <w:szCs w:val="18"/>
              </w:rPr>
            </w:pPr>
            <w:r w:rsidRPr="00EB78C1">
              <w:rPr>
                <w:rFonts w:cs="Arial"/>
                <w:szCs w:val="18"/>
              </w:rPr>
              <w:t>- leer van elkaar!</w:t>
            </w:r>
          </w:p>
          <w:p w:rsidR="003F3CE3" w:rsidRPr="00EB78C1" w:rsidRDefault="003F3CE3" w:rsidP="00F0343C">
            <w:pPr>
              <w:rPr>
                <w:rFonts w:cs="Arial"/>
                <w:szCs w:val="18"/>
              </w:rPr>
            </w:pPr>
            <w:r w:rsidRPr="00EB78C1">
              <w:rPr>
                <w:rFonts w:cs="Arial"/>
                <w:szCs w:val="18"/>
              </w:rPr>
              <w:t>- bij twijfel, raadpleeg je docent</w:t>
            </w:r>
          </w:p>
          <w:p w:rsidR="003F3CE3" w:rsidRPr="00EB78C1" w:rsidRDefault="003F3CE3" w:rsidP="00F0343C">
            <w:pPr>
              <w:rPr>
                <w:rFonts w:cs="Arial"/>
                <w:szCs w:val="18"/>
              </w:rPr>
            </w:pPr>
            <w:r w:rsidRPr="00EB78C1">
              <w:rPr>
                <w:rFonts w:cs="Arial"/>
                <w:szCs w:val="18"/>
              </w:rPr>
              <w:t>- oefen goed voordat je je interview definitief opneemt en inlevert</w:t>
            </w:r>
          </w:p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</w:p>
        </w:tc>
      </w:tr>
      <w:tr w:rsidR="003F3CE3" w:rsidRPr="005F336F" w:rsidTr="00F0343C">
        <w:tc>
          <w:tcPr>
            <w:tcW w:w="828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  <w:r>
              <w:br w:type="page"/>
            </w:r>
            <w:r w:rsidRPr="005F336F">
              <w:rPr>
                <w:rFonts w:cs="Arial"/>
                <w:b/>
                <w:szCs w:val="18"/>
              </w:rPr>
              <w:t>7.</w:t>
            </w:r>
          </w:p>
        </w:tc>
        <w:tc>
          <w:tcPr>
            <w:tcW w:w="8211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  <w:r w:rsidRPr="005F336F">
              <w:rPr>
                <w:rFonts w:cs="Arial"/>
                <w:b/>
                <w:szCs w:val="18"/>
              </w:rPr>
              <w:t>Waarop en hoe word je beoordeeld?</w:t>
            </w:r>
          </w:p>
        </w:tc>
      </w:tr>
      <w:tr w:rsidR="003F3CE3" w:rsidRPr="005F336F" w:rsidTr="00F0343C">
        <w:tc>
          <w:tcPr>
            <w:tcW w:w="828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</w:p>
        </w:tc>
        <w:tc>
          <w:tcPr>
            <w:tcW w:w="8211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szCs w:val="18"/>
              </w:rPr>
            </w:pPr>
            <w:r w:rsidRPr="005F336F">
              <w:rPr>
                <w:rFonts w:cs="Arial"/>
                <w:szCs w:val="18"/>
              </w:rPr>
              <w:t>Beoordelaars zijn:</w:t>
            </w:r>
          </w:p>
          <w:p w:rsidR="003F3CE3" w:rsidRDefault="00557F96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Mevrouw Braam</w:t>
            </w:r>
          </w:p>
          <w:p w:rsidR="003F3CE3" w:rsidRDefault="003F3CE3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Mevrouw Molenkamp (interview)</w:t>
            </w:r>
          </w:p>
          <w:p w:rsidR="003F3CE3" w:rsidRPr="005F336F" w:rsidRDefault="003F3CE3" w:rsidP="00F0343C">
            <w:pPr>
              <w:rPr>
                <w:rFonts w:cs="Arial"/>
                <w:szCs w:val="18"/>
              </w:rPr>
            </w:pPr>
          </w:p>
          <w:p w:rsidR="003F3CE3" w:rsidRPr="005F336F" w:rsidRDefault="003F3CE3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De beoordeling telt mee bij de </w:t>
            </w:r>
            <w:r w:rsidRPr="005F336F">
              <w:rPr>
                <w:rFonts w:cs="Arial"/>
                <w:szCs w:val="18"/>
              </w:rPr>
              <w:t>vak</w:t>
            </w:r>
            <w:r>
              <w:rPr>
                <w:rFonts w:cs="Arial"/>
                <w:szCs w:val="18"/>
              </w:rPr>
              <w:t>ken</w:t>
            </w:r>
            <w:r w:rsidRPr="005F336F">
              <w:rPr>
                <w:rFonts w:cs="Arial"/>
                <w:szCs w:val="18"/>
              </w:rPr>
              <w:t>:</w:t>
            </w:r>
          </w:p>
          <w:p w:rsidR="003F3CE3" w:rsidRDefault="003F3CE3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Geschiedenis en Engels</w:t>
            </w:r>
          </w:p>
          <w:p w:rsidR="003F3CE3" w:rsidRPr="005F336F" w:rsidRDefault="003F3CE3" w:rsidP="00F0343C">
            <w:pPr>
              <w:rPr>
                <w:rFonts w:cs="Arial"/>
                <w:szCs w:val="18"/>
              </w:rPr>
            </w:pPr>
          </w:p>
          <w:p w:rsidR="003F3CE3" w:rsidRPr="005F336F" w:rsidRDefault="003F3CE3" w:rsidP="00F0343C">
            <w:pPr>
              <w:rPr>
                <w:rFonts w:cs="Arial"/>
                <w:szCs w:val="18"/>
              </w:rPr>
            </w:pPr>
            <w:r w:rsidRPr="005F336F">
              <w:rPr>
                <w:rFonts w:cs="Arial"/>
                <w:szCs w:val="18"/>
              </w:rPr>
              <w:t>Beoordelingscriteria van het werkproces zijn:</w:t>
            </w:r>
          </w:p>
          <w:p w:rsidR="003F3CE3" w:rsidRPr="005F336F" w:rsidRDefault="003F3CE3" w:rsidP="00F0343C">
            <w:pPr>
              <w:rPr>
                <w:rFonts w:cs="Arial"/>
                <w:szCs w:val="18"/>
              </w:rPr>
            </w:pPr>
            <w:r w:rsidRPr="005F336F">
              <w:rPr>
                <w:rFonts w:cs="Arial"/>
                <w:szCs w:val="18"/>
              </w:rPr>
              <w:t>1.</w:t>
            </w:r>
            <w:r>
              <w:rPr>
                <w:rFonts w:cs="Arial"/>
                <w:szCs w:val="18"/>
              </w:rPr>
              <w:t xml:space="preserve"> samenwerken</w:t>
            </w:r>
          </w:p>
          <w:p w:rsidR="003F3CE3" w:rsidRPr="005F336F" w:rsidRDefault="003F3CE3" w:rsidP="00F0343C">
            <w:pPr>
              <w:rPr>
                <w:rFonts w:cs="Arial"/>
                <w:szCs w:val="18"/>
              </w:rPr>
            </w:pPr>
            <w:r w:rsidRPr="005F336F">
              <w:rPr>
                <w:rFonts w:cs="Arial"/>
                <w:szCs w:val="18"/>
              </w:rPr>
              <w:t>2.</w:t>
            </w:r>
            <w:r>
              <w:rPr>
                <w:rFonts w:cs="Arial"/>
                <w:szCs w:val="18"/>
              </w:rPr>
              <w:t xml:space="preserve"> stappenplan volgen</w:t>
            </w:r>
          </w:p>
          <w:p w:rsidR="003F3CE3" w:rsidRPr="005F336F" w:rsidRDefault="003F3CE3" w:rsidP="00F0343C">
            <w:pPr>
              <w:rPr>
                <w:rFonts w:cs="Arial"/>
                <w:szCs w:val="18"/>
              </w:rPr>
            </w:pPr>
            <w:r w:rsidRPr="005F336F">
              <w:rPr>
                <w:rFonts w:cs="Arial"/>
                <w:szCs w:val="18"/>
              </w:rPr>
              <w:t>3.</w:t>
            </w:r>
            <w:r>
              <w:rPr>
                <w:rFonts w:cs="Arial"/>
                <w:szCs w:val="18"/>
              </w:rPr>
              <w:t xml:space="preserve"> verdiepen in het onderwerp</w:t>
            </w:r>
          </w:p>
          <w:p w:rsidR="003F3CE3" w:rsidRDefault="003F3CE3" w:rsidP="00F0343C">
            <w:pPr>
              <w:rPr>
                <w:rFonts w:cs="Arial"/>
                <w:szCs w:val="18"/>
              </w:rPr>
            </w:pPr>
          </w:p>
          <w:p w:rsidR="003F3CE3" w:rsidRPr="005F336F" w:rsidRDefault="003F3CE3" w:rsidP="00F0343C">
            <w:pPr>
              <w:rPr>
                <w:rFonts w:cs="Arial"/>
                <w:szCs w:val="18"/>
              </w:rPr>
            </w:pPr>
            <w:r w:rsidRPr="005F336F">
              <w:rPr>
                <w:rFonts w:cs="Arial"/>
                <w:szCs w:val="18"/>
              </w:rPr>
              <w:t>Beoordelingscriteria van het eindproduct zijn:</w:t>
            </w:r>
          </w:p>
          <w:p w:rsidR="003F3CE3" w:rsidRPr="005F336F" w:rsidRDefault="003F3CE3" w:rsidP="00F0343C">
            <w:pPr>
              <w:rPr>
                <w:rFonts w:cs="Arial"/>
                <w:szCs w:val="18"/>
              </w:rPr>
            </w:pPr>
            <w:r w:rsidRPr="005F336F">
              <w:rPr>
                <w:rFonts w:cs="Arial"/>
                <w:szCs w:val="18"/>
              </w:rPr>
              <w:t>1.</w:t>
            </w:r>
            <w:r>
              <w:rPr>
                <w:rFonts w:cs="Arial"/>
                <w:szCs w:val="18"/>
              </w:rPr>
              <w:t xml:space="preserve"> beoordeling van de spreekvaardigheid</w:t>
            </w:r>
          </w:p>
          <w:p w:rsidR="003F3CE3" w:rsidRPr="005F336F" w:rsidRDefault="003F3CE3" w:rsidP="00F0343C">
            <w:pPr>
              <w:rPr>
                <w:rFonts w:cs="Arial"/>
                <w:szCs w:val="18"/>
              </w:rPr>
            </w:pPr>
            <w:r w:rsidRPr="005F336F">
              <w:rPr>
                <w:rFonts w:cs="Arial"/>
                <w:szCs w:val="18"/>
              </w:rPr>
              <w:t>2.</w:t>
            </w:r>
            <w:r>
              <w:rPr>
                <w:rFonts w:cs="Arial"/>
                <w:szCs w:val="18"/>
              </w:rPr>
              <w:t xml:space="preserve"> beoordeling van de uitspraak</w:t>
            </w:r>
          </w:p>
          <w:p w:rsidR="003F3CE3" w:rsidRDefault="003F3CE3" w:rsidP="00F0343C">
            <w:pPr>
              <w:rPr>
                <w:rFonts w:cs="Arial"/>
                <w:szCs w:val="18"/>
              </w:rPr>
            </w:pPr>
            <w:r w:rsidRPr="005F336F">
              <w:rPr>
                <w:rFonts w:cs="Arial"/>
                <w:szCs w:val="18"/>
              </w:rPr>
              <w:t>3.</w:t>
            </w:r>
            <w:r>
              <w:rPr>
                <w:rFonts w:cs="Arial"/>
                <w:szCs w:val="18"/>
              </w:rPr>
              <w:t xml:space="preserve"> aangemaakt fake profiel</w:t>
            </w:r>
          </w:p>
          <w:p w:rsidR="003F3CE3" w:rsidRDefault="003F3CE3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4. juiste uitwerking van de historische persoon</w:t>
            </w:r>
          </w:p>
          <w:p w:rsidR="003F3CE3" w:rsidRPr="00005F37" w:rsidRDefault="003F3CE3" w:rsidP="00F0343C">
            <w:pPr>
              <w:rPr>
                <w:rFonts w:cs="Arial"/>
                <w:szCs w:val="18"/>
              </w:rPr>
            </w:pPr>
          </w:p>
        </w:tc>
      </w:tr>
      <w:tr w:rsidR="003F3CE3" w:rsidRPr="005F336F" w:rsidTr="00F0343C">
        <w:tc>
          <w:tcPr>
            <w:tcW w:w="828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  <w:r w:rsidRPr="005F336F">
              <w:rPr>
                <w:rFonts w:cs="Arial"/>
                <w:b/>
                <w:szCs w:val="18"/>
              </w:rPr>
              <w:lastRenderedPageBreak/>
              <w:t>8.</w:t>
            </w:r>
          </w:p>
        </w:tc>
        <w:tc>
          <w:tcPr>
            <w:tcW w:w="8211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  <w:r w:rsidRPr="005F336F">
              <w:rPr>
                <w:rFonts w:cs="Arial"/>
                <w:b/>
                <w:szCs w:val="18"/>
              </w:rPr>
              <w:t>Wat is de werkplanning?</w:t>
            </w:r>
          </w:p>
        </w:tc>
      </w:tr>
      <w:tr w:rsidR="003F3CE3" w:rsidRPr="005F336F" w:rsidTr="00F0343C">
        <w:tc>
          <w:tcPr>
            <w:tcW w:w="828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</w:p>
        </w:tc>
        <w:tc>
          <w:tcPr>
            <w:tcW w:w="8211" w:type="dxa"/>
            <w:shd w:val="clear" w:color="auto" w:fill="auto"/>
          </w:tcPr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</w:p>
          <w:p w:rsidR="003F3CE3" w:rsidRDefault="00557F96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W47 </w:t>
            </w:r>
            <w:r w:rsidR="003F3CE3" w:rsidRPr="00EB78C1">
              <w:rPr>
                <w:rFonts w:cs="Arial"/>
                <w:szCs w:val="18"/>
              </w:rPr>
              <w:t>: uitleg van het project</w:t>
            </w:r>
          </w:p>
          <w:p w:rsidR="003F3CE3" w:rsidRDefault="003F3CE3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- tweetallen maken</w:t>
            </w:r>
          </w:p>
          <w:p w:rsidR="003F3CE3" w:rsidRDefault="003F3CE3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- bepalen wie jullie historische persoon is</w:t>
            </w:r>
          </w:p>
          <w:p w:rsidR="003F3CE3" w:rsidRPr="00EB78C1" w:rsidRDefault="003F3CE3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- taken verdelen</w:t>
            </w:r>
          </w:p>
          <w:p w:rsidR="003F3CE3" w:rsidRDefault="00557F96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W 48</w:t>
            </w:r>
            <w:r w:rsidR="003F3CE3" w:rsidRPr="00EB78C1">
              <w:rPr>
                <w:rFonts w:cs="Arial"/>
                <w:szCs w:val="18"/>
              </w:rPr>
              <w:t xml:space="preserve"> t/m </w:t>
            </w:r>
            <w:r>
              <w:rPr>
                <w:rFonts w:cs="Arial"/>
                <w:szCs w:val="18"/>
              </w:rPr>
              <w:t>3</w:t>
            </w:r>
            <w:r w:rsidR="003F3CE3" w:rsidRPr="00EB78C1">
              <w:rPr>
                <w:rFonts w:cs="Arial"/>
                <w:szCs w:val="18"/>
              </w:rPr>
              <w:t>: werken aan het project</w:t>
            </w:r>
          </w:p>
          <w:p w:rsidR="003F3CE3" w:rsidRDefault="003F3CE3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- interview vormgeven</w:t>
            </w:r>
          </w:p>
          <w:p w:rsidR="003F3CE3" w:rsidRPr="00EB78C1" w:rsidRDefault="003F3CE3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- </w:t>
            </w:r>
            <w:proofErr w:type="spellStart"/>
            <w:r>
              <w:rPr>
                <w:rFonts w:cs="Arial"/>
                <w:szCs w:val="18"/>
              </w:rPr>
              <w:t>fakebook</w:t>
            </w:r>
            <w:proofErr w:type="spellEnd"/>
            <w:r>
              <w:rPr>
                <w:rFonts w:cs="Arial"/>
                <w:szCs w:val="18"/>
              </w:rPr>
              <w:t xml:space="preserve"> aanmaken</w:t>
            </w:r>
          </w:p>
          <w:p w:rsidR="003F3CE3" w:rsidRPr="00EB78C1" w:rsidRDefault="00557F96" w:rsidP="00F0343C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W 4</w:t>
            </w:r>
            <w:r w:rsidR="003F3CE3" w:rsidRPr="00EB78C1">
              <w:rPr>
                <w:rFonts w:cs="Arial"/>
                <w:szCs w:val="18"/>
              </w:rPr>
              <w:t xml:space="preserve">: inleveren opdracht </w:t>
            </w:r>
          </w:p>
          <w:p w:rsidR="003F3CE3" w:rsidRPr="005F336F" w:rsidRDefault="003F3CE3" w:rsidP="00F0343C">
            <w:pPr>
              <w:rPr>
                <w:rFonts w:cs="Arial"/>
                <w:b/>
                <w:szCs w:val="18"/>
              </w:rPr>
            </w:pPr>
          </w:p>
        </w:tc>
      </w:tr>
    </w:tbl>
    <w:p w:rsidR="003F3CE3" w:rsidRDefault="003F3CE3" w:rsidP="003F3CE3"/>
    <w:p w:rsidR="00873618" w:rsidRDefault="00873618"/>
    <w:p w:rsidR="003F3CE3" w:rsidRDefault="003F3CE3">
      <w:r>
        <w:t>Aantal leerlingen: 28</w:t>
      </w:r>
    </w:p>
    <w:p w:rsidR="003F3CE3" w:rsidRDefault="00557F96">
      <w:r>
        <w:t>Werken in viertallen</w:t>
      </w:r>
      <w:r w:rsidR="003F3CE3">
        <w:t xml:space="preserve">. </w:t>
      </w:r>
    </w:p>
    <w:p w:rsidR="003F3CE3" w:rsidRPr="003F3CE3" w:rsidRDefault="003F3CE3">
      <w:pPr>
        <w:rPr>
          <w:b/>
        </w:rPr>
      </w:pPr>
    </w:p>
    <w:sectPr w:rsidR="003F3CE3" w:rsidRPr="003F3C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CE3"/>
    <w:rsid w:val="003F3CE3"/>
    <w:rsid w:val="00557F96"/>
    <w:rsid w:val="0087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B224A3-A8C8-4A16-AEDE-25A7069E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F3CE3"/>
    <w:pPr>
      <w:overflowPunct w:val="0"/>
      <w:autoSpaceDE w:val="0"/>
      <w:autoSpaceDN w:val="0"/>
      <w:adjustRightInd w:val="0"/>
      <w:spacing w:after="0" w:line="260" w:lineRule="atLeast"/>
      <w:textAlignment w:val="baseline"/>
    </w:pPr>
    <w:rPr>
      <w:rFonts w:ascii="Arial" w:eastAsia="Times New Roman" w:hAnsi="Arial" w:cs="Times New Roman"/>
      <w:sz w:val="18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292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Velthoven- Molenkamp, NH (Norah) van</dc:creator>
  <cp:keywords/>
  <dc:description/>
  <cp:lastModifiedBy>Norah Molenkamp</cp:lastModifiedBy>
  <cp:revision>2</cp:revision>
  <dcterms:created xsi:type="dcterms:W3CDTF">2015-08-30T07:50:00Z</dcterms:created>
  <dcterms:modified xsi:type="dcterms:W3CDTF">2015-11-16T12:39:00Z</dcterms:modified>
</cp:coreProperties>
</file>