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9062"/>
      </w:tblGrid>
      <w:tr w:rsidR="00266597" w:rsidTr="00266597">
        <w:tc>
          <w:tcPr>
            <w:tcW w:w="9062" w:type="dxa"/>
          </w:tcPr>
          <w:p w:rsidR="00191858" w:rsidRDefault="00191858" w:rsidP="00191858">
            <w:pPr>
              <w:rPr>
                <w:rFonts w:ascii="Arial" w:hAnsi="Arial" w:cs="Arial"/>
                <w:sz w:val="18"/>
                <w:szCs w:val="18"/>
              </w:rPr>
            </w:pPr>
            <w:r w:rsidRPr="00606108">
              <w:rPr>
                <w:rFonts w:ascii="Arial" w:hAnsi="Arial" w:cs="Arial"/>
                <w:b/>
                <w:bCs/>
                <w:sz w:val="18"/>
                <w:szCs w:val="18"/>
              </w:rPr>
              <w:t xml:space="preserve">3a </w:t>
            </w:r>
            <w:r w:rsidRPr="00606108">
              <w:rPr>
                <w:rFonts w:ascii="Arial" w:hAnsi="Arial" w:cs="Arial"/>
                <w:sz w:val="18"/>
                <w:szCs w:val="18"/>
              </w:rPr>
              <w:t xml:space="preserve">Welke smaken kunnen </w:t>
            </w:r>
            <w:r>
              <w:rPr>
                <w:rFonts w:ascii="Arial" w:hAnsi="Arial" w:cs="Arial"/>
                <w:sz w:val="18"/>
                <w:szCs w:val="18"/>
              </w:rPr>
              <w:t xml:space="preserve">we </w:t>
            </w:r>
            <w:r w:rsidRPr="00606108">
              <w:rPr>
                <w:rFonts w:ascii="Arial" w:hAnsi="Arial" w:cs="Arial"/>
                <w:sz w:val="18"/>
                <w:szCs w:val="18"/>
              </w:rPr>
              <w:t>herkennen en waar in ons lichaam gebeurt dat?</w:t>
            </w:r>
          </w:p>
          <w:p w:rsidR="00266597" w:rsidRDefault="00266597"/>
        </w:tc>
      </w:tr>
      <w:tr w:rsidR="00266597" w:rsidTr="00266597">
        <w:tc>
          <w:tcPr>
            <w:tcW w:w="9062" w:type="dxa"/>
          </w:tcPr>
          <w:p w:rsidR="00266597" w:rsidRDefault="00266597"/>
        </w:tc>
      </w:tr>
      <w:tr w:rsidR="00266597" w:rsidTr="00266597">
        <w:tc>
          <w:tcPr>
            <w:tcW w:w="9062" w:type="dxa"/>
          </w:tcPr>
          <w:p w:rsidR="00191858" w:rsidRDefault="00191858" w:rsidP="00191858">
            <w:pPr>
              <w:pStyle w:val="Default"/>
              <w:rPr>
                <w:rFonts w:ascii="Arial" w:hAnsi="Arial" w:cs="Arial"/>
                <w:color w:val="auto"/>
                <w:sz w:val="18"/>
                <w:szCs w:val="18"/>
              </w:rPr>
            </w:pPr>
            <w:r w:rsidRPr="00606108">
              <w:rPr>
                <w:rFonts w:ascii="Arial" w:hAnsi="Arial" w:cs="Arial"/>
                <w:b/>
                <w:bCs/>
                <w:color w:val="auto"/>
                <w:sz w:val="18"/>
                <w:szCs w:val="18"/>
              </w:rPr>
              <w:t xml:space="preserve">3b </w:t>
            </w:r>
            <w:r w:rsidRPr="00606108">
              <w:rPr>
                <w:rFonts w:ascii="Arial" w:hAnsi="Arial" w:cs="Arial"/>
                <w:color w:val="auto"/>
                <w:sz w:val="18"/>
                <w:szCs w:val="18"/>
              </w:rPr>
              <w:t xml:space="preserve">Hoeveel geuren kunnen we ongeveer herkennen en waar in ons lichaam herkennen we geuren? </w:t>
            </w:r>
          </w:p>
          <w:p w:rsidR="00266597" w:rsidRDefault="00266597"/>
        </w:tc>
      </w:tr>
      <w:tr w:rsidR="00266597" w:rsidTr="00266597">
        <w:tc>
          <w:tcPr>
            <w:tcW w:w="9062" w:type="dxa"/>
          </w:tcPr>
          <w:p w:rsidR="00266597" w:rsidRDefault="00266597"/>
        </w:tc>
      </w:tr>
      <w:tr w:rsidR="00122AE7" w:rsidTr="00266597">
        <w:tc>
          <w:tcPr>
            <w:tcW w:w="9062" w:type="dxa"/>
          </w:tcPr>
          <w:p w:rsidR="00191858" w:rsidRDefault="00191858" w:rsidP="00191858">
            <w:pPr>
              <w:pStyle w:val="Default"/>
              <w:rPr>
                <w:rFonts w:ascii="Arial" w:hAnsi="Arial" w:cs="Arial"/>
                <w:color w:val="auto"/>
                <w:sz w:val="18"/>
                <w:szCs w:val="18"/>
              </w:rPr>
            </w:pPr>
            <w:r w:rsidRPr="00606108">
              <w:rPr>
                <w:rFonts w:ascii="Arial" w:hAnsi="Arial" w:cs="Arial"/>
                <w:b/>
                <w:bCs/>
                <w:color w:val="auto"/>
                <w:sz w:val="18"/>
                <w:szCs w:val="18"/>
              </w:rPr>
              <w:t xml:space="preserve">3c </w:t>
            </w:r>
            <w:r w:rsidRPr="00606108">
              <w:rPr>
                <w:rFonts w:ascii="Arial" w:hAnsi="Arial" w:cs="Arial"/>
                <w:color w:val="auto"/>
                <w:sz w:val="18"/>
                <w:szCs w:val="18"/>
              </w:rPr>
              <w:t>We zeggen: “Het eten smaakt goed”. We kunnen beter zeggen:</w:t>
            </w:r>
            <w:r>
              <w:rPr>
                <w:rFonts w:ascii="Arial" w:hAnsi="Arial" w:cs="Arial"/>
                <w:color w:val="auto"/>
                <w:sz w:val="18"/>
                <w:szCs w:val="18"/>
              </w:rPr>
              <w:t>"</w:t>
            </w:r>
            <w:r w:rsidRPr="00606108">
              <w:rPr>
                <w:rFonts w:ascii="Arial" w:hAnsi="Arial" w:cs="Arial"/>
                <w:color w:val="auto"/>
                <w:sz w:val="18"/>
                <w:szCs w:val="18"/>
              </w:rPr>
              <w:t>Het eten ruikt goed</w:t>
            </w:r>
            <w:r>
              <w:rPr>
                <w:rFonts w:ascii="Arial" w:hAnsi="Arial" w:cs="Arial"/>
                <w:color w:val="auto"/>
                <w:sz w:val="18"/>
                <w:szCs w:val="18"/>
              </w:rPr>
              <w:t>"</w:t>
            </w:r>
            <w:r w:rsidRPr="00606108">
              <w:rPr>
                <w:rFonts w:ascii="Arial" w:hAnsi="Arial" w:cs="Arial"/>
                <w:color w:val="auto"/>
                <w:sz w:val="18"/>
                <w:szCs w:val="18"/>
              </w:rPr>
              <w:t xml:space="preserve">. Waarom is dat laatste beter? Leg uit. </w:t>
            </w:r>
          </w:p>
          <w:p w:rsidR="00122AE7" w:rsidRDefault="00122AE7"/>
        </w:tc>
      </w:tr>
      <w:tr w:rsidR="00122AE7" w:rsidTr="00266597">
        <w:tc>
          <w:tcPr>
            <w:tcW w:w="9062" w:type="dxa"/>
          </w:tcPr>
          <w:p w:rsidR="00122AE7" w:rsidRDefault="00122AE7"/>
        </w:tc>
      </w:tr>
      <w:tr w:rsidR="00122AE7" w:rsidTr="00266597">
        <w:tc>
          <w:tcPr>
            <w:tcW w:w="9062" w:type="dxa"/>
          </w:tcPr>
          <w:p w:rsidR="00191858" w:rsidRDefault="00191858" w:rsidP="00191858">
            <w:pPr>
              <w:pStyle w:val="Default"/>
              <w:rPr>
                <w:rFonts w:ascii="Arial" w:hAnsi="Arial" w:cs="Arial"/>
                <w:color w:val="auto"/>
                <w:sz w:val="18"/>
                <w:szCs w:val="18"/>
              </w:rPr>
            </w:pPr>
            <w:r w:rsidRPr="00606108">
              <w:rPr>
                <w:rFonts w:ascii="Arial" w:hAnsi="Arial" w:cs="Arial"/>
                <w:b/>
                <w:bCs/>
                <w:color w:val="auto"/>
                <w:sz w:val="18"/>
                <w:szCs w:val="18"/>
              </w:rPr>
              <w:t xml:space="preserve">3d </w:t>
            </w:r>
            <w:r>
              <w:rPr>
                <w:rFonts w:ascii="Arial" w:hAnsi="Arial" w:cs="Arial"/>
                <w:color w:val="auto"/>
                <w:sz w:val="18"/>
                <w:szCs w:val="18"/>
              </w:rPr>
              <w:t xml:space="preserve">Apolaire stoffen zoals aardgas ruiken we niet of nauwelijks. Hoe komt dat? </w:t>
            </w:r>
          </w:p>
          <w:p w:rsidR="00122AE7" w:rsidRDefault="00122AE7"/>
        </w:tc>
      </w:tr>
      <w:tr w:rsidR="00122AE7" w:rsidTr="00266597">
        <w:tc>
          <w:tcPr>
            <w:tcW w:w="9062" w:type="dxa"/>
          </w:tcPr>
          <w:p w:rsidR="00122AE7" w:rsidRDefault="00122AE7"/>
        </w:tc>
      </w:tr>
    </w:tbl>
    <w:p w:rsidR="000F47B4" w:rsidRDefault="000F47B4"/>
    <w:p w:rsidR="00191858" w:rsidRPr="00606108" w:rsidRDefault="00191858" w:rsidP="00191858">
      <w:pPr>
        <w:pStyle w:val="Default"/>
        <w:rPr>
          <w:rFonts w:ascii="Arial" w:hAnsi="Arial" w:cs="Arial"/>
          <w:color w:val="auto"/>
          <w:sz w:val="18"/>
          <w:szCs w:val="18"/>
        </w:rPr>
      </w:pPr>
    </w:p>
    <w:p w:rsidR="00191858" w:rsidRPr="00667EBC" w:rsidRDefault="00667EBC" w:rsidP="00191858">
      <w:pPr>
        <w:pStyle w:val="Default"/>
        <w:rPr>
          <w:rFonts w:ascii="Arial" w:hAnsi="Arial" w:cs="Arial"/>
          <w:b/>
          <w:color w:val="auto"/>
          <w:sz w:val="18"/>
          <w:szCs w:val="18"/>
        </w:rPr>
      </w:pPr>
      <w:r w:rsidRPr="00667EBC">
        <w:rPr>
          <w:rFonts w:ascii="Arial" w:hAnsi="Arial" w:cs="Arial"/>
          <w:b/>
          <w:color w:val="auto"/>
          <w:sz w:val="18"/>
          <w:szCs w:val="18"/>
        </w:rPr>
        <w:t>Vraag 2</w:t>
      </w:r>
    </w:p>
    <w:p w:rsidR="00667EBC" w:rsidRDefault="00667EBC" w:rsidP="00191858">
      <w:pPr>
        <w:pStyle w:val="Default"/>
        <w:rPr>
          <w:rFonts w:ascii="Arial" w:hAnsi="Arial" w:cs="Arial"/>
          <w:color w:val="auto"/>
          <w:sz w:val="18"/>
          <w:szCs w:val="18"/>
        </w:rPr>
      </w:pPr>
    </w:p>
    <w:tbl>
      <w:tblPr>
        <w:tblStyle w:val="Tabelraster"/>
        <w:tblW w:w="0" w:type="auto"/>
        <w:tblLook w:val="04A0" w:firstRow="1" w:lastRow="0" w:firstColumn="1" w:lastColumn="0" w:noHBand="0" w:noVBand="1"/>
      </w:tblPr>
      <w:tblGrid>
        <w:gridCol w:w="9062"/>
      </w:tblGrid>
      <w:tr w:rsidR="00667EBC" w:rsidTr="00667EBC">
        <w:tc>
          <w:tcPr>
            <w:tcW w:w="9062" w:type="dxa"/>
          </w:tcPr>
          <w:p w:rsidR="00667EBC" w:rsidRDefault="00667EBC" w:rsidP="00191858">
            <w:pPr>
              <w:pStyle w:val="Default"/>
              <w:rPr>
                <w:rFonts w:ascii="Arial" w:hAnsi="Arial" w:cs="Arial"/>
                <w:color w:val="auto"/>
                <w:sz w:val="18"/>
                <w:szCs w:val="18"/>
              </w:rPr>
            </w:pPr>
            <w:r>
              <w:rPr>
                <w:rFonts w:ascii="Arial" w:hAnsi="Arial" w:cs="Arial"/>
                <w:color w:val="495057"/>
                <w:shd w:val="clear" w:color="auto" w:fill="FFFFFF"/>
              </w:rPr>
              <w:t>Wierook kun je zien. In welke fase (aggregatietoestand) zijn stoffen in rook aanwezig?</w:t>
            </w:r>
          </w:p>
        </w:tc>
      </w:tr>
      <w:tr w:rsidR="00667EBC" w:rsidTr="00667EBC">
        <w:tc>
          <w:tcPr>
            <w:tcW w:w="9062" w:type="dxa"/>
          </w:tcPr>
          <w:p w:rsidR="00667EBC" w:rsidRDefault="00667EBC" w:rsidP="00191858">
            <w:pPr>
              <w:pStyle w:val="Default"/>
              <w:rPr>
                <w:rFonts w:ascii="Arial" w:hAnsi="Arial" w:cs="Arial"/>
                <w:color w:val="auto"/>
                <w:sz w:val="18"/>
                <w:szCs w:val="18"/>
              </w:rPr>
            </w:pPr>
          </w:p>
        </w:tc>
      </w:tr>
    </w:tbl>
    <w:p w:rsidR="00191858" w:rsidRPr="00606108" w:rsidRDefault="00191858" w:rsidP="00191858">
      <w:pPr>
        <w:pStyle w:val="Default"/>
        <w:rPr>
          <w:rFonts w:ascii="Arial" w:hAnsi="Arial" w:cs="Arial"/>
          <w:color w:val="auto"/>
          <w:sz w:val="18"/>
          <w:szCs w:val="18"/>
        </w:rPr>
      </w:pPr>
    </w:p>
    <w:p w:rsidR="00191858" w:rsidRDefault="00191858"/>
    <w:p w:rsidR="00667EBC" w:rsidRPr="00667EBC" w:rsidRDefault="00667EBC" w:rsidP="00667EBC">
      <w:pPr>
        <w:pStyle w:val="Default"/>
        <w:rPr>
          <w:rFonts w:ascii="Arial" w:hAnsi="Arial" w:cs="Arial"/>
          <w:b/>
          <w:color w:val="auto"/>
          <w:sz w:val="18"/>
          <w:szCs w:val="18"/>
        </w:rPr>
      </w:pPr>
      <w:r>
        <w:rPr>
          <w:rFonts w:ascii="Arial" w:hAnsi="Arial" w:cs="Arial"/>
          <w:b/>
          <w:color w:val="auto"/>
          <w:sz w:val="18"/>
          <w:szCs w:val="18"/>
        </w:rPr>
        <w:t>Vraag 3</w:t>
      </w:r>
    </w:p>
    <w:p w:rsidR="00667EBC" w:rsidRDefault="00667EBC" w:rsidP="00667EBC">
      <w:pPr>
        <w:pStyle w:val="Default"/>
        <w:rPr>
          <w:rFonts w:ascii="Arial" w:hAnsi="Arial" w:cs="Arial"/>
          <w:color w:val="auto"/>
          <w:sz w:val="18"/>
          <w:szCs w:val="18"/>
        </w:rPr>
      </w:pPr>
    </w:p>
    <w:tbl>
      <w:tblPr>
        <w:tblStyle w:val="Tabelraster"/>
        <w:tblW w:w="0" w:type="auto"/>
        <w:tblLook w:val="04A0" w:firstRow="1" w:lastRow="0" w:firstColumn="1" w:lastColumn="0" w:noHBand="0" w:noVBand="1"/>
      </w:tblPr>
      <w:tblGrid>
        <w:gridCol w:w="9062"/>
      </w:tblGrid>
      <w:tr w:rsidR="00667EBC" w:rsidTr="00B251FE">
        <w:tc>
          <w:tcPr>
            <w:tcW w:w="9062" w:type="dxa"/>
          </w:tcPr>
          <w:p w:rsidR="00667EBC" w:rsidRDefault="00667EBC" w:rsidP="00B251FE">
            <w:pPr>
              <w:pStyle w:val="Default"/>
              <w:rPr>
                <w:rFonts w:ascii="Arial" w:hAnsi="Arial" w:cs="Arial"/>
                <w:color w:val="auto"/>
                <w:sz w:val="18"/>
                <w:szCs w:val="18"/>
              </w:rPr>
            </w:pPr>
            <w:r>
              <w:rPr>
                <w:rFonts w:ascii="Arial" w:hAnsi="Arial" w:cs="Arial"/>
                <w:color w:val="495057"/>
                <w:shd w:val="clear" w:color="auto" w:fill="FFFFFF"/>
              </w:rPr>
              <w:t>In welke andere fase kan een parfum ‘de geur afgeven’? Geef een voorbeeld.</w:t>
            </w:r>
          </w:p>
        </w:tc>
      </w:tr>
      <w:tr w:rsidR="00667EBC" w:rsidTr="00B251FE">
        <w:tc>
          <w:tcPr>
            <w:tcW w:w="9062" w:type="dxa"/>
          </w:tcPr>
          <w:p w:rsidR="00667EBC" w:rsidRDefault="00667EBC" w:rsidP="00B251FE">
            <w:pPr>
              <w:pStyle w:val="Default"/>
              <w:rPr>
                <w:rFonts w:ascii="Arial" w:hAnsi="Arial" w:cs="Arial"/>
                <w:color w:val="auto"/>
                <w:sz w:val="18"/>
                <w:szCs w:val="18"/>
              </w:rPr>
            </w:pPr>
          </w:p>
        </w:tc>
      </w:tr>
    </w:tbl>
    <w:p w:rsidR="00667EBC" w:rsidRPr="00606108" w:rsidRDefault="00667EBC" w:rsidP="00667EBC">
      <w:pPr>
        <w:pStyle w:val="Default"/>
        <w:rPr>
          <w:rFonts w:ascii="Arial" w:hAnsi="Arial" w:cs="Arial"/>
          <w:color w:val="auto"/>
          <w:sz w:val="18"/>
          <w:szCs w:val="18"/>
        </w:rPr>
      </w:pPr>
    </w:p>
    <w:p w:rsidR="00667EBC" w:rsidRDefault="00667EBC" w:rsidP="00667EBC"/>
    <w:p w:rsidR="00667EBC" w:rsidRPr="00606108" w:rsidRDefault="00667EBC" w:rsidP="00667EBC">
      <w:pPr>
        <w:pStyle w:val="Default"/>
        <w:rPr>
          <w:rFonts w:ascii="Arial" w:hAnsi="Arial" w:cs="Arial"/>
          <w:color w:val="auto"/>
          <w:sz w:val="18"/>
          <w:szCs w:val="18"/>
        </w:rPr>
      </w:pPr>
    </w:p>
    <w:p w:rsidR="00667EBC" w:rsidRPr="00667EBC" w:rsidRDefault="00667EBC" w:rsidP="00667EBC">
      <w:pPr>
        <w:pStyle w:val="Default"/>
        <w:rPr>
          <w:rFonts w:ascii="Arial" w:hAnsi="Arial" w:cs="Arial"/>
          <w:b/>
          <w:color w:val="auto"/>
          <w:sz w:val="18"/>
          <w:szCs w:val="18"/>
        </w:rPr>
      </w:pPr>
      <w:r>
        <w:rPr>
          <w:rFonts w:ascii="Arial" w:hAnsi="Arial" w:cs="Arial"/>
          <w:b/>
          <w:color w:val="auto"/>
          <w:sz w:val="18"/>
          <w:szCs w:val="18"/>
        </w:rPr>
        <w:t>Vraag 4</w:t>
      </w:r>
      <w:r>
        <w:rPr>
          <w:rFonts w:ascii="Arial" w:hAnsi="Arial" w:cs="Arial"/>
          <w:b/>
          <w:color w:val="auto"/>
          <w:sz w:val="18"/>
          <w:szCs w:val="18"/>
        </w:rPr>
        <w:br/>
      </w:r>
    </w:p>
    <w:tbl>
      <w:tblPr>
        <w:tblStyle w:val="Tabelraster"/>
        <w:tblW w:w="0" w:type="auto"/>
        <w:tblLook w:val="04A0" w:firstRow="1" w:lastRow="0" w:firstColumn="1" w:lastColumn="0" w:noHBand="0" w:noVBand="1"/>
      </w:tblPr>
      <w:tblGrid>
        <w:gridCol w:w="9062"/>
      </w:tblGrid>
      <w:tr w:rsidR="00667EBC" w:rsidTr="00B251FE">
        <w:tc>
          <w:tcPr>
            <w:tcW w:w="9062" w:type="dxa"/>
          </w:tcPr>
          <w:p w:rsidR="00667EBC" w:rsidRDefault="00667EBC" w:rsidP="00B251FE">
            <w:pPr>
              <w:pStyle w:val="Default"/>
              <w:rPr>
                <w:rFonts w:ascii="Arial" w:hAnsi="Arial" w:cs="Arial"/>
                <w:color w:val="auto"/>
                <w:sz w:val="18"/>
                <w:szCs w:val="18"/>
              </w:rPr>
            </w:pPr>
            <w:r>
              <w:rPr>
                <w:rFonts w:ascii="Arial" w:hAnsi="Arial" w:cs="Arial"/>
                <w:color w:val="495057"/>
                <w:shd w:val="clear" w:color="auto" w:fill="FFFFFF"/>
              </w:rPr>
              <w:t>Breng onder woorden wanneer je een stof een geurstof noemt.</w:t>
            </w:r>
          </w:p>
        </w:tc>
      </w:tr>
      <w:tr w:rsidR="00667EBC" w:rsidTr="00B251FE">
        <w:tc>
          <w:tcPr>
            <w:tcW w:w="9062" w:type="dxa"/>
          </w:tcPr>
          <w:p w:rsidR="00667EBC" w:rsidRDefault="00667EBC" w:rsidP="00B251FE">
            <w:pPr>
              <w:pStyle w:val="Default"/>
              <w:rPr>
                <w:rFonts w:ascii="Arial" w:hAnsi="Arial" w:cs="Arial"/>
                <w:color w:val="auto"/>
                <w:sz w:val="18"/>
                <w:szCs w:val="18"/>
              </w:rPr>
            </w:pPr>
          </w:p>
        </w:tc>
      </w:tr>
    </w:tbl>
    <w:p w:rsidR="00667EBC" w:rsidRPr="00606108" w:rsidRDefault="00667EBC" w:rsidP="00667EBC">
      <w:pPr>
        <w:pStyle w:val="Default"/>
        <w:rPr>
          <w:rFonts w:ascii="Arial" w:hAnsi="Arial" w:cs="Arial"/>
          <w:color w:val="auto"/>
          <w:sz w:val="18"/>
          <w:szCs w:val="18"/>
        </w:rPr>
      </w:pPr>
    </w:p>
    <w:p w:rsidR="00667EBC" w:rsidRDefault="00667EBC" w:rsidP="00667EBC"/>
    <w:p w:rsidR="00667EBC" w:rsidRPr="00667EBC" w:rsidRDefault="00667EBC" w:rsidP="00667EBC">
      <w:pPr>
        <w:pStyle w:val="Default"/>
        <w:rPr>
          <w:rFonts w:ascii="Arial" w:hAnsi="Arial" w:cs="Arial"/>
          <w:b/>
          <w:color w:val="auto"/>
          <w:sz w:val="18"/>
          <w:szCs w:val="18"/>
        </w:rPr>
      </w:pPr>
      <w:r>
        <w:rPr>
          <w:rFonts w:ascii="Arial" w:hAnsi="Arial" w:cs="Arial"/>
          <w:b/>
          <w:color w:val="auto"/>
          <w:sz w:val="18"/>
          <w:szCs w:val="18"/>
        </w:rPr>
        <w:t>Vraag 5</w:t>
      </w:r>
    </w:p>
    <w:p w:rsidR="00667EBC" w:rsidRDefault="00667EBC" w:rsidP="00667EBC">
      <w:pPr>
        <w:pStyle w:val="Default"/>
        <w:rPr>
          <w:rFonts w:ascii="Arial" w:hAnsi="Arial" w:cs="Arial"/>
          <w:color w:val="auto"/>
          <w:sz w:val="18"/>
          <w:szCs w:val="18"/>
        </w:rPr>
      </w:pPr>
    </w:p>
    <w:tbl>
      <w:tblPr>
        <w:tblStyle w:val="Tabelraster"/>
        <w:tblW w:w="0" w:type="auto"/>
        <w:tblLook w:val="04A0" w:firstRow="1" w:lastRow="0" w:firstColumn="1" w:lastColumn="0" w:noHBand="0" w:noVBand="1"/>
      </w:tblPr>
      <w:tblGrid>
        <w:gridCol w:w="9062"/>
      </w:tblGrid>
      <w:tr w:rsidR="00667EBC" w:rsidTr="00B251FE">
        <w:tc>
          <w:tcPr>
            <w:tcW w:w="9062" w:type="dxa"/>
          </w:tcPr>
          <w:p w:rsidR="00667EBC" w:rsidRDefault="00667EBC" w:rsidP="00B251FE">
            <w:pPr>
              <w:pStyle w:val="Default"/>
              <w:rPr>
                <w:rFonts w:ascii="Arial" w:hAnsi="Arial" w:cs="Arial"/>
                <w:color w:val="auto"/>
                <w:sz w:val="18"/>
                <w:szCs w:val="18"/>
              </w:rPr>
            </w:pPr>
            <w:r>
              <w:rPr>
                <w:rFonts w:ascii="Arial" w:hAnsi="Arial" w:cs="Arial"/>
                <w:color w:val="495057"/>
                <w:shd w:val="clear" w:color="auto" w:fill="FFFFFF"/>
              </w:rPr>
              <w:t>Leg uit hoe het komt dat je een geurstof kunt ruiken.</w:t>
            </w:r>
          </w:p>
        </w:tc>
      </w:tr>
      <w:tr w:rsidR="00667EBC" w:rsidTr="00B251FE">
        <w:tc>
          <w:tcPr>
            <w:tcW w:w="9062" w:type="dxa"/>
          </w:tcPr>
          <w:p w:rsidR="00667EBC" w:rsidRDefault="00667EBC" w:rsidP="00B251FE">
            <w:pPr>
              <w:pStyle w:val="Default"/>
              <w:rPr>
                <w:rFonts w:ascii="Arial" w:hAnsi="Arial" w:cs="Arial"/>
                <w:color w:val="auto"/>
                <w:sz w:val="18"/>
                <w:szCs w:val="18"/>
              </w:rPr>
            </w:pPr>
          </w:p>
        </w:tc>
      </w:tr>
    </w:tbl>
    <w:p w:rsidR="00667EBC" w:rsidRPr="00606108" w:rsidRDefault="00667EBC" w:rsidP="00667EBC">
      <w:pPr>
        <w:pStyle w:val="Default"/>
        <w:rPr>
          <w:rFonts w:ascii="Arial" w:hAnsi="Arial" w:cs="Arial"/>
          <w:color w:val="auto"/>
          <w:sz w:val="18"/>
          <w:szCs w:val="18"/>
        </w:rPr>
      </w:pPr>
    </w:p>
    <w:p w:rsidR="00667EBC" w:rsidRDefault="00667EBC" w:rsidP="00667EBC"/>
    <w:p w:rsidR="00667EBC" w:rsidRPr="00606108" w:rsidRDefault="00667EBC" w:rsidP="00667EBC">
      <w:pPr>
        <w:pStyle w:val="Default"/>
        <w:rPr>
          <w:rFonts w:ascii="Arial" w:hAnsi="Arial" w:cs="Arial"/>
          <w:color w:val="auto"/>
          <w:sz w:val="18"/>
          <w:szCs w:val="18"/>
        </w:rPr>
      </w:pPr>
    </w:p>
    <w:p w:rsidR="00667EBC" w:rsidRDefault="00667EBC" w:rsidP="00667EBC">
      <w:pPr>
        <w:pStyle w:val="Default"/>
        <w:rPr>
          <w:rFonts w:ascii="Arial" w:hAnsi="Arial" w:cs="Arial"/>
          <w:b/>
          <w:color w:val="auto"/>
          <w:sz w:val="18"/>
          <w:szCs w:val="18"/>
        </w:rPr>
      </w:pPr>
      <w:r>
        <w:rPr>
          <w:rFonts w:ascii="Arial" w:hAnsi="Arial" w:cs="Arial"/>
          <w:b/>
          <w:color w:val="auto"/>
          <w:sz w:val="18"/>
          <w:szCs w:val="18"/>
        </w:rPr>
        <w:t>Vraag 6</w:t>
      </w:r>
    </w:p>
    <w:p w:rsidR="00667EBC" w:rsidRPr="00667EBC" w:rsidRDefault="00667EBC" w:rsidP="00667EBC">
      <w:pPr>
        <w:pStyle w:val="Default"/>
        <w:rPr>
          <w:rFonts w:ascii="Arial" w:hAnsi="Arial" w:cs="Arial"/>
          <w:b/>
          <w:color w:val="auto"/>
          <w:sz w:val="18"/>
          <w:szCs w:val="18"/>
        </w:rPr>
      </w:pPr>
    </w:p>
    <w:tbl>
      <w:tblPr>
        <w:tblStyle w:val="Tabelraster"/>
        <w:tblW w:w="0" w:type="auto"/>
        <w:tblLook w:val="04A0" w:firstRow="1" w:lastRow="0" w:firstColumn="1" w:lastColumn="0" w:noHBand="0" w:noVBand="1"/>
      </w:tblPr>
      <w:tblGrid>
        <w:gridCol w:w="9062"/>
      </w:tblGrid>
      <w:tr w:rsidR="00667EBC" w:rsidTr="00B251FE">
        <w:tc>
          <w:tcPr>
            <w:tcW w:w="9062" w:type="dxa"/>
          </w:tcPr>
          <w:p w:rsidR="00667EBC" w:rsidRDefault="00667EBC" w:rsidP="00B251FE">
            <w:pPr>
              <w:pStyle w:val="Default"/>
              <w:rPr>
                <w:rFonts w:ascii="Arial" w:hAnsi="Arial" w:cs="Arial"/>
                <w:color w:val="auto"/>
                <w:sz w:val="18"/>
                <w:szCs w:val="18"/>
              </w:rPr>
            </w:pPr>
            <w:r>
              <w:rPr>
                <w:rFonts w:ascii="Arial" w:hAnsi="Arial" w:cs="Arial"/>
                <w:color w:val="495057"/>
                <w:shd w:val="clear" w:color="auto" w:fill="FFFFFF"/>
              </w:rPr>
              <w:t>Veel producten bevatten geurstoffen. Maak hiervan een overzicht in een woordweb. Begin het woordweb met het benoemen van twee productgroepen. Vanuit die twee productgroepen plaats je voorbeelden in het woordweb. Als je snel een idee wil krijgen over het ontwerpen van een woordweb, kun je het woord woordweb even googlen.</w:t>
            </w:r>
          </w:p>
        </w:tc>
      </w:tr>
      <w:tr w:rsidR="00667EBC" w:rsidTr="00B251FE">
        <w:tc>
          <w:tcPr>
            <w:tcW w:w="9062" w:type="dxa"/>
          </w:tcPr>
          <w:p w:rsidR="00667EBC" w:rsidRDefault="00667EBC" w:rsidP="00B251FE">
            <w:pPr>
              <w:pStyle w:val="Default"/>
              <w:rPr>
                <w:rFonts w:ascii="Arial" w:hAnsi="Arial" w:cs="Arial"/>
                <w:color w:val="auto"/>
                <w:sz w:val="18"/>
                <w:szCs w:val="18"/>
              </w:rPr>
            </w:pPr>
          </w:p>
        </w:tc>
      </w:tr>
    </w:tbl>
    <w:p w:rsidR="00667EBC" w:rsidRPr="00606108" w:rsidRDefault="00667EBC" w:rsidP="00667EBC">
      <w:pPr>
        <w:pStyle w:val="Default"/>
        <w:rPr>
          <w:rFonts w:ascii="Arial" w:hAnsi="Arial" w:cs="Arial"/>
          <w:color w:val="auto"/>
          <w:sz w:val="18"/>
          <w:szCs w:val="18"/>
        </w:rPr>
      </w:pPr>
    </w:p>
    <w:p w:rsidR="00667EBC" w:rsidRDefault="00667EBC" w:rsidP="00667EBC"/>
    <w:p w:rsidR="00667EBC" w:rsidRPr="00606108" w:rsidRDefault="00667EBC" w:rsidP="00667EBC">
      <w:pPr>
        <w:pStyle w:val="Default"/>
        <w:rPr>
          <w:rFonts w:ascii="Arial" w:hAnsi="Arial" w:cs="Arial"/>
          <w:color w:val="auto"/>
          <w:sz w:val="18"/>
          <w:szCs w:val="18"/>
        </w:rPr>
      </w:pPr>
    </w:p>
    <w:p w:rsidR="00667EBC" w:rsidRPr="00337E81" w:rsidRDefault="00667EBC" w:rsidP="00667EBC">
      <w:pPr>
        <w:rPr>
          <w:rFonts w:ascii="Arial" w:hAnsi="Arial" w:cs="Arial"/>
          <w:b/>
          <w:color w:val="FFFFFF"/>
          <w:sz w:val="28"/>
          <w:szCs w:val="28"/>
        </w:rPr>
      </w:pPr>
      <w:bookmarkStart w:id="0" w:name="_GoBack"/>
      <w:bookmarkEnd w:id="0"/>
      <w:r w:rsidRPr="00337E81">
        <w:rPr>
          <w:rFonts w:ascii="Arial" w:hAnsi="Arial" w:cs="Arial"/>
          <w:b/>
          <w:noProof/>
          <w:color w:val="FFFFFF"/>
          <w:sz w:val="28"/>
          <w:szCs w:val="28"/>
          <w:lang w:eastAsia="nl-NL"/>
        </w:rPr>
        <w:lastRenderedPageBreak/>
        <mc:AlternateContent>
          <mc:Choice Requires="wps">
            <w:drawing>
              <wp:anchor distT="0" distB="0" distL="114300" distR="114300" simplePos="0" relativeHeight="251664384" behindDoc="1" locked="0" layoutInCell="1" allowOverlap="1">
                <wp:simplePos x="0" y="0"/>
                <wp:positionH relativeFrom="column">
                  <wp:posOffset>-1156970</wp:posOffset>
                </wp:positionH>
                <wp:positionV relativeFrom="paragraph">
                  <wp:posOffset>-73660</wp:posOffset>
                </wp:positionV>
                <wp:extent cx="7848600" cy="342900"/>
                <wp:effectExtent l="0" t="2540" r="4445" b="0"/>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0" cy="34290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E4F35" id="Rechthoek 1" o:spid="_x0000_s1026" style="position:absolute;margin-left:-91.1pt;margin-top:-5.8pt;width:618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" fillcolor="green" stroked="f"/>
            </w:pict>
          </mc:Fallback>
        </mc:AlternateContent>
      </w:r>
      <w:r w:rsidRPr="00337E81">
        <w:rPr>
          <w:rFonts w:ascii="Arial" w:hAnsi="Arial" w:cs="Arial"/>
          <w:b/>
          <w:color w:val="FFFFFF"/>
          <w:sz w:val="28"/>
          <w:szCs w:val="28"/>
        </w:rPr>
        <w:t>Kenniskaart 1:</w:t>
      </w:r>
      <w:r w:rsidRPr="00337E81">
        <w:rPr>
          <w:rFonts w:ascii="Arial" w:hAnsi="Arial" w:cs="Arial"/>
          <w:b/>
          <w:color w:val="FFFFFF"/>
          <w:sz w:val="28"/>
          <w:szCs w:val="28"/>
        </w:rPr>
        <w:tab/>
        <w:t>Scheidingstechnieken</w:t>
      </w:r>
    </w:p>
    <w:p w:rsidR="00667EBC" w:rsidRDefault="00667EBC" w:rsidP="00667EBC">
      <w:pPr>
        <w:rPr>
          <w:rFonts w:ascii="Arial" w:hAnsi="Arial" w:cs="Arial"/>
          <w:b/>
        </w:rPr>
      </w:pPr>
    </w:p>
    <w:p w:rsidR="00122AE7" w:rsidRDefault="00667EBC" w:rsidP="00667EBC">
      <w:r>
        <w:rPr>
          <w:rFonts w:ascii="Arial" w:hAnsi="Arial" w:cs="Arial"/>
          <w:b/>
          <w:noProof/>
          <w:lang w:eastAsia="nl-NL"/>
        </w:rPr>
        <mc:AlternateContent>
          <mc:Choice Requires="wps">
            <w:drawing>
              <wp:anchor distT="0" distB="0" distL="114300" distR="114300" simplePos="0" relativeHeight="251662336" behindDoc="0" locked="0" layoutInCell="1" allowOverlap="1">
                <wp:simplePos x="0" y="0"/>
                <wp:positionH relativeFrom="column">
                  <wp:posOffset>9525</wp:posOffset>
                </wp:positionH>
                <wp:positionV relativeFrom="paragraph">
                  <wp:posOffset>213995</wp:posOffset>
                </wp:positionV>
                <wp:extent cx="4953000" cy="19050"/>
                <wp:effectExtent l="0" t="0" r="19050" b="19050"/>
                <wp:wrapNone/>
                <wp:docPr id="8" name="Rechte verbindingslijn met pij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5300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9E7662" id="_x0000_t32" coordsize="21600,21600" o:spt="32" o:oned="t" path="m,l21600,21600e" filled="f">
                <v:path arrowok="t" fillok="f" o:connecttype="none"/>
                <o:lock v:ext="edit" shapetype="t"/>
              </v:shapetype>
              <v:shape id="Rechte verbindingslijn met pijl 8" o:spid="_x0000_s1026" type="#_x0000_t32" style="position:absolute;margin-left:.75pt;margin-top:16.85pt;width:390pt;height:1.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"/>
            </w:pict>
          </mc:Fallback>
        </mc:AlternateContent>
      </w:r>
      <w:r w:rsidRPr="00143308">
        <w:rPr>
          <w:noProof/>
          <w:lang w:eastAsia="nl-NL"/>
        </w:rPr>
        <mc:AlternateContent>
          <mc:Choice Requires="wps">
            <w:drawing>
              <wp:anchor distT="0" distB="0" distL="114300" distR="114300" simplePos="0" relativeHeight="251663360" behindDoc="0" locked="0" layoutInCell="1" allowOverlap="1">
                <wp:simplePos x="0" y="0"/>
                <wp:positionH relativeFrom="column">
                  <wp:posOffset>1781175</wp:posOffset>
                </wp:positionH>
                <wp:positionV relativeFrom="paragraph">
                  <wp:posOffset>40640</wp:posOffset>
                </wp:positionV>
                <wp:extent cx="19050" cy="7591425"/>
                <wp:effectExtent l="0" t="0" r="19050" b="28575"/>
                <wp:wrapNone/>
                <wp:docPr id="12" name="Rechte verbindingslijn met pijl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7591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38F3E3" id="Rechte verbindingslijn met pijl 12" o:spid="_x0000_s1026" type="#_x0000_t32" style="position:absolute;margin-left:140.25pt;margin-top:3.2pt;width:1.5pt;height:59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"/>
            </w:pict>
          </mc:Fallback>
        </mc:AlternateContent>
      </w:r>
      <w:r w:rsidRPr="00143308">
        <w:rPr>
          <w:noProof/>
          <w:lang w:eastAsia="nl-NL"/>
        </w:rPr>
        <mc:AlternateContent>
          <mc:Choice Requires="wps">
            <w:drawing>
              <wp:anchor distT="0" distB="0" distL="114300" distR="114300" simplePos="0" relativeHeight="251659264" behindDoc="0" locked="0" layoutInCell="1" allowOverlap="1">
                <wp:simplePos x="0" y="0"/>
                <wp:positionH relativeFrom="column">
                  <wp:posOffset>6381750</wp:posOffset>
                </wp:positionH>
                <wp:positionV relativeFrom="paragraph">
                  <wp:posOffset>9649460</wp:posOffset>
                </wp:positionV>
                <wp:extent cx="836295" cy="457200"/>
                <wp:effectExtent l="0" t="0" r="20955" b="1905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295" cy="457200"/>
                        </a:xfrm>
                        <a:prstGeom prst="rect">
                          <a:avLst/>
                        </a:prstGeom>
                        <a:solidFill>
                          <a:srgbClr val="6699FF"/>
                        </a:solidFill>
                        <a:ln w="9525">
                          <a:solidFill>
                            <a:srgbClr val="000000"/>
                          </a:solidFill>
                          <a:miter lim="800000"/>
                          <a:headEnd/>
                          <a:tailEnd/>
                        </a:ln>
                      </wps:spPr>
                      <wps:txbx>
                        <w:txbxContent>
                          <w:p w:rsidR="00667EBC" w:rsidRDefault="00667EBC" w:rsidP="00667EBC">
                            <w:pPr>
                              <w:rPr>
                                <w:rFonts w:ascii="Verdana" w:hAnsi="Verdana"/>
                                <w:b/>
                                <w:sz w:val="20"/>
                                <w:szCs w:val="20"/>
                              </w:rPr>
                            </w:pPr>
                            <w:r>
                              <w:rPr>
                                <w:rFonts w:ascii="Verdana" w:hAnsi="Verdana"/>
                                <w:b/>
                                <w:sz w:val="20"/>
                                <w:szCs w:val="20"/>
                              </w:rPr>
                              <w:t>Kennis-kaarten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11" o:spid="_x0000_s1026" type="#_x0000_t202" style="position:absolute;margin-left:502.5pt;margin-top:759.8pt;width:65.8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" fillcolor="#69f">
                <v:textbox>
                  <w:txbxContent>
                    <w:p w:rsidR="00667EBC" w:rsidRDefault="00667EBC" w:rsidP="00667EBC">
                      <w:pPr>
                        <w:rPr>
                          <w:rFonts w:ascii="Verdana" w:hAnsi="Verdana"/>
                          <w:b/>
                          <w:sz w:val="20"/>
                          <w:szCs w:val="20"/>
                        </w:rPr>
                      </w:pPr>
                      <w:r>
                        <w:rPr>
                          <w:rFonts w:ascii="Verdana" w:hAnsi="Verdana"/>
                          <w:b/>
                          <w:sz w:val="20"/>
                          <w:szCs w:val="20"/>
                        </w:rPr>
                        <w:t>Kennis-kaarten</w:t>
                      </w:r>
                    </w:p>
                  </w:txbxContent>
                </v:textbox>
              </v:shape>
            </w:pict>
          </mc:Fallback>
        </mc:AlternateContent>
      </w:r>
      <w:r w:rsidRPr="00143308">
        <w:rPr>
          <w:noProof/>
          <w:lang w:eastAsia="nl-NL"/>
        </w:rPr>
        <mc:AlternateContent>
          <mc:Choice Requires="wps">
            <w:drawing>
              <wp:anchor distT="0" distB="0" distL="114300" distR="114300" simplePos="0" relativeHeight="251660288" behindDoc="0" locked="0" layoutInCell="1" allowOverlap="1">
                <wp:simplePos x="0" y="0"/>
                <wp:positionH relativeFrom="column">
                  <wp:posOffset>6381750</wp:posOffset>
                </wp:positionH>
                <wp:positionV relativeFrom="paragraph">
                  <wp:posOffset>9649460</wp:posOffset>
                </wp:positionV>
                <wp:extent cx="836295" cy="457200"/>
                <wp:effectExtent l="0" t="0" r="20955" b="1905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295" cy="457200"/>
                        </a:xfrm>
                        <a:prstGeom prst="rect">
                          <a:avLst/>
                        </a:prstGeom>
                        <a:solidFill>
                          <a:srgbClr val="6699FF"/>
                        </a:solidFill>
                        <a:ln w="9525">
                          <a:solidFill>
                            <a:srgbClr val="000000"/>
                          </a:solidFill>
                          <a:miter lim="800000"/>
                          <a:headEnd/>
                          <a:tailEnd/>
                        </a:ln>
                      </wps:spPr>
                      <wps:txbx>
                        <w:txbxContent>
                          <w:p w:rsidR="00667EBC" w:rsidRDefault="00667EBC" w:rsidP="00667EBC">
                            <w:pPr>
                              <w:rPr>
                                <w:rFonts w:ascii="Verdana" w:hAnsi="Verdana"/>
                                <w:b/>
                                <w:sz w:val="20"/>
                                <w:szCs w:val="20"/>
                              </w:rPr>
                            </w:pPr>
                            <w:r>
                              <w:rPr>
                                <w:rFonts w:ascii="Verdana" w:hAnsi="Verdana"/>
                                <w:b/>
                                <w:sz w:val="20"/>
                                <w:szCs w:val="20"/>
                              </w:rPr>
                              <w:t>Kennis-kaarten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0" o:spid="_x0000_s1027" type="#_x0000_t202" style="position:absolute;margin-left:502.5pt;margin-top:759.8pt;width:65.8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" fillcolor="#69f">
                <v:textbox>
                  <w:txbxContent>
                    <w:p w:rsidR="00667EBC" w:rsidRDefault="00667EBC" w:rsidP="00667EBC">
                      <w:pPr>
                        <w:rPr>
                          <w:rFonts w:ascii="Verdana" w:hAnsi="Verdana"/>
                          <w:b/>
                          <w:sz w:val="20"/>
                          <w:szCs w:val="20"/>
                        </w:rPr>
                      </w:pPr>
                      <w:r>
                        <w:rPr>
                          <w:rFonts w:ascii="Verdana" w:hAnsi="Verdana"/>
                          <w:b/>
                          <w:sz w:val="20"/>
                          <w:szCs w:val="20"/>
                        </w:rPr>
                        <w:t>Kennis-kaarten</w:t>
                      </w:r>
                    </w:p>
                  </w:txbxContent>
                </v:textbox>
              </v:shape>
            </w:pict>
          </mc:Fallback>
        </mc:AlternateContent>
      </w:r>
      <w:r w:rsidRPr="00143308">
        <w:rPr>
          <w:noProof/>
          <w:lang w:eastAsia="nl-NL"/>
        </w:rPr>
        <mc:AlternateContent>
          <mc:Choice Requires="wps">
            <w:drawing>
              <wp:anchor distT="0" distB="0" distL="114300" distR="114300" simplePos="0" relativeHeight="251661312" behindDoc="0" locked="0" layoutInCell="1" allowOverlap="1">
                <wp:simplePos x="0" y="0"/>
                <wp:positionH relativeFrom="column">
                  <wp:posOffset>6381750</wp:posOffset>
                </wp:positionH>
                <wp:positionV relativeFrom="paragraph">
                  <wp:posOffset>9649460</wp:posOffset>
                </wp:positionV>
                <wp:extent cx="836295" cy="457200"/>
                <wp:effectExtent l="0" t="0" r="20955" b="19050"/>
                <wp:wrapNone/>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295" cy="457200"/>
                        </a:xfrm>
                        <a:prstGeom prst="rect">
                          <a:avLst/>
                        </a:prstGeom>
                        <a:solidFill>
                          <a:srgbClr val="6699FF"/>
                        </a:solidFill>
                        <a:ln w="9525">
                          <a:solidFill>
                            <a:srgbClr val="000000"/>
                          </a:solidFill>
                          <a:miter lim="800000"/>
                          <a:headEnd/>
                          <a:tailEnd/>
                        </a:ln>
                      </wps:spPr>
                      <wps:txbx>
                        <w:txbxContent>
                          <w:p w:rsidR="00667EBC" w:rsidRDefault="00667EBC" w:rsidP="00667EBC">
                            <w:pPr>
                              <w:rPr>
                                <w:rFonts w:ascii="Verdana" w:hAnsi="Verdana"/>
                                <w:b/>
                                <w:sz w:val="20"/>
                                <w:szCs w:val="20"/>
                              </w:rPr>
                            </w:pPr>
                            <w:r>
                              <w:rPr>
                                <w:rFonts w:ascii="Verdana" w:hAnsi="Verdana"/>
                                <w:b/>
                                <w:sz w:val="20"/>
                                <w:szCs w:val="20"/>
                              </w:rPr>
                              <w:t>Kennis-kaarten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9" o:spid="_x0000_s1028" type="#_x0000_t202" style="position:absolute;margin-left:502.5pt;margin-top:759.8pt;width:65.8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" fillcolor="#69f">
                <v:textbox>
                  <w:txbxContent>
                    <w:p w:rsidR="00667EBC" w:rsidRDefault="00667EBC" w:rsidP="00667EBC">
                      <w:pPr>
                        <w:rPr>
                          <w:rFonts w:ascii="Verdana" w:hAnsi="Verdana"/>
                          <w:b/>
                          <w:sz w:val="20"/>
                          <w:szCs w:val="20"/>
                        </w:rPr>
                      </w:pPr>
                      <w:r>
                        <w:rPr>
                          <w:rFonts w:ascii="Verdana" w:hAnsi="Verdana"/>
                          <w:b/>
                          <w:sz w:val="20"/>
                          <w:szCs w:val="20"/>
                        </w:rPr>
                        <w:t>Kennis-kaarten</w:t>
                      </w:r>
                    </w:p>
                  </w:txbxContent>
                </v:textbox>
              </v:shape>
            </w:pict>
          </mc:Fallback>
        </mc:AlternateContent>
      </w:r>
      <w:r>
        <w:rPr>
          <w:rFonts w:ascii="Arial" w:hAnsi="Arial" w:cs="Arial"/>
          <w:b/>
        </w:rPr>
        <w:t>Naam:</w:t>
      </w:r>
      <w:r>
        <w:rPr>
          <w:rFonts w:ascii="Arial" w:hAnsi="Arial" w:cs="Arial"/>
          <w:b/>
        </w:rPr>
        <w:tab/>
      </w:r>
      <w:r>
        <w:rPr>
          <w:rFonts w:ascii="Arial" w:hAnsi="Arial" w:cs="Arial"/>
          <w:b/>
        </w:rPr>
        <w:tab/>
      </w:r>
    </w:p>
    <w:sectPr w:rsidR="00122A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597"/>
    <w:rsid w:val="00031FE4"/>
    <w:rsid w:val="00046DBB"/>
    <w:rsid w:val="00050680"/>
    <w:rsid w:val="00056612"/>
    <w:rsid w:val="0005742E"/>
    <w:rsid w:val="000849BB"/>
    <w:rsid w:val="000C3845"/>
    <w:rsid w:val="000E4789"/>
    <w:rsid w:val="000F38B6"/>
    <w:rsid w:val="000F47B4"/>
    <w:rsid w:val="0010212B"/>
    <w:rsid w:val="0011661A"/>
    <w:rsid w:val="00120AC4"/>
    <w:rsid w:val="00122AE7"/>
    <w:rsid w:val="00134DF8"/>
    <w:rsid w:val="00150D01"/>
    <w:rsid w:val="00191858"/>
    <w:rsid w:val="001A50D9"/>
    <w:rsid w:val="001B7428"/>
    <w:rsid w:val="001C4354"/>
    <w:rsid w:val="001D3587"/>
    <w:rsid w:val="00233C06"/>
    <w:rsid w:val="002361EC"/>
    <w:rsid w:val="00241D71"/>
    <w:rsid w:val="00242468"/>
    <w:rsid w:val="00246156"/>
    <w:rsid w:val="00266597"/>
    <w:rsid w:val="00267D7A"/>
    <w:rsid w:val="00270C1C"/>
    <w:rsid w:val="0028745F"/>
    <w:rsid w:val="00291778"/>
    <w:rsid w:val="00294EF6"/>
    <w:rsid w:val="002B3EDB"/>
    <w:rsid w:val="002B702E"/>
    <w:rsid w:val="002C4454"/>
    <w:rsid w:val="002D049B"/>
    <w:rsid w:val="002E3A95"/>
    <w:rsid w:val="00320CE1"/>
    <w:rsid w:val="00322438"/>
    <w:rsid w:val="00327D20"/>
    <w:rsid w:val="00335C26"/>
    <w:rsid w:val="003549E6"/>
    <w:rsid w:val="00357CC9"/>
    <w:rsid w:val="00361784"/>
    <w:rsid w:val="00370092"/>
    <w:rsid w:val="0037015B"/>
    <w:rsid w:val="003713D1"/>
    <w:rsid w:val="00374871"/>
    <w:rsid w:val="003A37B0"/>
    <w:rsid w:val="003C6445"/>
    <w:rsid w:val="003D4358"/>
    <w:rsid w:val="003E334D"/>
    <w:rsid w:val="003E40B9"/>
    <w:rsid w:val="003E41AC"/>
    <w:rsid w:val="003F6223"/>
    <w:rsid w:val="003F716A"/>
    <w:rsid w:val="00423A7F"/>
    <w:rsid w:val="00431864"/>
    <w:rsid w:val="00446FCE"/>
    <w:rsid w:val="004615E3"/>
    <w:rsid w:val="00467E41"/>
    <w:rsid w:val="0048600A"/>
    <w:rsid w:val="004C2074"/>
    <w:rsid w:val="004D4BE0"/>
    <w:rsid w:val="00545E6C"/>
    <w:rsid w:val="00566C6D"/>
    <w:rsid w:val="005715BE"/>
    <w:rsid w:val="00585CD4"/>
    <w:rsid w:val="00593448"/>
    <w:rsid w:val="005C4FA5"/>
    <w:rsid w:val="005C7812"/>
    <w:rsid w:val="005E53EA"/>
    <w:rsid w:val="005F108C"/>
    <w:rsid w:val="005F1E35"/>
    <w:rsid w:val="005F2B1C"/>
    <w:rsid w:val="005F46A9"/>
    <w:rsid w:val="00601FEC"/>
    <w:rsid w:val="006203FD"/>
    <w:rsid w:val="0062129F"/>
    <w:rsid w:val="006441D6"/>
    <w:rsid w:val="00664D97"/>
    <w:rsid w:val="00664E10"/>
    <w:rsid w:val="0066736C"/>
    <w:rsid w:val="00667EBC"/>
    <w:rsid w:val="006A3398"/>
    <w:rsid w:val="006C6954"/>
    <w:rsid w:val="006E0053"/>
    <w:rsid w:val="00725E39"/>
    <w:rsid w:val="007430E2"/>
    <w:rsid w:val="007455CD"/>
    <w:rsid w:val="00746148"/>
    <w:rsid w:val="007760DF"/>
    <w:rsid w:val="007A12FF"/>
    <w:rsid w:val="007A3C4A"/>
    <w:rsid w:val="007B1C63"/>
    <w:rsid w:val="007B523C"/>
    <w:rsid w:val="007C0F39"/>
    <w:rsid w:val="007C7644"/>
    <w:rsid w:val="007D11D4"/>
    <w:rsid w:val="007F0205"/>
    <w:rsid w:val="00832AA5"/>
    <w:rsid w:val="00835ECB"/>
    <w:rsid w:val="0086120E"/>
    <w:rsid w:val="00883C88"/>
    <w:rsid w:val="00897205"/>
    <w:rsid w:val="008B2B07"/>
    <w:rsid w:val="008B5B65"/>
    <w:rsid w:val="008C7C01"/>
    <w:rsid w:val="008D6673"/>
    <w:rsid w:val="008E169E"/>
    <w:rsid w:val="008E7003"/>
    <w:rsid w:val="00900295"/>
    <w:rsid w:val="00900739"/>
    <w:rsid w:val="00901E5A"/>
    <w:rsid w:val="00912275"/>
    <w:rsid w:val="009554AB"/>
    <w:rsid w:val="009669E1"/>
    <w:rsid w:val="00994903"/>
    <w:rsid w:val="009C2BA6"/>
    <w:rsid w:val="00A070D8"/>
    <w:rsid w:val="00A14B3C"/>
    <w:rsid w:val="00A35436"/>
    <w:rsid w:val="00A650A0"/>
    <w:rsid w:val="00AA230A"/>
    <w:rsid w:val="00AB6C3D"/>
    <w:rsid w:val="00AC2AC3"/>
    <w:rsid w:val="00AD62E0"/>
    <w:rsid w:val="00AD754C"/>
    <w:rsid w:val="00AE48EE"/>
    <w:rsid w:val="00B02D92"/>
    <w:rsid w:val="00B05A3D"/>
    <w:rsid w:val="00B147DB"/>
    <w:rsid w:val="00B245E7"/>
    <w:rsid w:val="00B45308"/>
    <w:rsid w:val="00B60A2E"/>
    <w:rsid w:val="00B60B14"/>
    <w:rsid w:val="00B7356C"/>
    <w:rsid w:val="00B9250F"/>
    <w:rsid w:val="00BA1E5D"/>
    <w:rsid w:val="00BD267A"/>
    <w:rsid w:val="00BD7628"/>
    <w:rsid w:val="00BE77B2"/>
    <w:rsid w:val="00C02004"/>
    <w:rsid w:val="00C02C74"/>
    <w:rsid w:val="00C04DEB"/>
    <w:rsid w:val="00C60F58"/>
    <w:rsid w:val="00C62FED"/>
    <w:rsid w:val="00C66BB5"/>
    <w:rsid w:val="00C76FE8"/>
    <w:rsid w:val="00C96FA2"/>
    <w:rsid w:val="00CA21B9"/>
    <w:rsid w:val="00CD276B"/>
    <w:rsid w:val="00CD69F1"/>
    <w:rsid w:val="00CF63EA"/>
    <w:rsid w:val="00D0156F"/>
    <w:rsid w:val="00D018BF"/>
    <w:rsid w:val="00D04887"/>
    <w:rsid w:val="00D1509A"/>
    <w:rsid w:val="00D321DF"/>
    <w:rsid w:val="00D34871"/>
    <w:rsid w:val="00D35A5B"/>
    <w:rsid w:val="00D74923"/>
    <w:rsid w:val="00D966E3"/>
    <w:rsid w:val="00D96707"/>
    <w:rsid w:val="00DB6CD1"/>
    <w:rsid w:val="00DE4834"/>
    <w:rsid w:val="00DE5421"/>
    <w:rsid w:val="00DF5263"/>
    <w:rsid w:val="00E40314"/>
    <w:rsid w:val="00EA6D2F"/>
    <w:rsid w:val="00EB01FE"/>
    <w:rsid w:val="00EE5EE9"/>
    <w:rsid w:val="00EF039C"/>
    <w:rsid w:val="00F04D0C"/>
    <w:rsid w:val="00F20E4F"/>
    <w:rsid w:val="00F40C7A"/>
    <w:rsid w:val="00F525C5"/>
    <w:rsid w:val="00F74576"/>
    <w:rsid w:val="00F871E3"/>
    <w:rsid w:val="00F95E70"/>
    <w:rsid w:val="00FD2908"/>
    <w:rsid w:val="00FE1E87"/>
    <w:rsid w:val="00FE2B8B"/>
    <w:rsid w:val="00FF0B2D"/>
    <w:rsid w:val="00FF26C6"/>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181970-3078-4952-AEEC-47A74F52B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266597"/>
    <w:pPr>
      <w:autoSpaceDE w:val="0"/>
      <w:autoSpaceDN w:val="0"/>
      <w:adjustRightInd w:val="0"/>
      <w:spacing w:after="0" w:line="240" w:lineRule="auto"/>
    </w:pPr>
    <w:rPr>
      <w:rFonts w:ascii="Cambria" w:eastAsia="Calibri" w:hAnsi="Cambria" w:cs="Cambria"/>
      <w:color w:val="000000"/>
      <w:sz w:val="24"/>
      <w:szCs w:val="24"/>
    </w:rPr>
  </w:style>
  <w:style w:type="table" w:styleId="Tabelraster">
    <w:name w:val="Table Grid"/>
    <w:basedOn w:val="Standaardtabel"/>
    <w:uiPriority w:val="39"/>
    <w:rsid w:val="002665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170</Words>
  <Characters>936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3</cp:revision>
  <dcterms:created xsi:type="dcterms:W3CDTF">2015-12-16T08:02:00Z</dcterms:created>
  <dcterms:modified xsi:type="dcterms:W3CDTF">2015-12-16T08:24:00Z</dcterms:modified>
</cp:coreProperties>
</file>