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841" w:rsidRPr="00216841" w:rsidRDefault="00216841" w:rsidP="00216841">
      <w:pPr>
        <w:rPr>
          <w:rFonts w:ascii="Calibri" w:hAnsi="Calibri"/>
          <w:b/>
          <w:bCs/>
        </w:rPr>
      </w:pPr>
      <w:bookmarkStart w:id="0" w:name="_GoBack"/>
      <w:bookmarkEnd w:id="0"/>
      <w:r w:rsidRPr="00216841">
        <w:rPr>
          <w:rFonts w:ascii="Calibri" w:hAnsi="Calibri"/>
          <w:b/>
          <w:bCs/>
        </w:rPr>
        <w:t>Naam:</w:t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  <w:t>Groep:</w:t>
      </w:r>
    </w:p>
    <w:p w:rsidR="00216841" w:rsidRPr="00216841" w:rsidRDefault="00216841" w:rsidP="00216841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216841" w:rsidRPr="00216841" w:rsidTr="00FC4D97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</w:rPr>
            </w:pPr>
          </w:p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EXCUUSGESPREK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216841" w:rsidRPr="00216841" w:rsidRDefault="00216841" w:rsidP="0021684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216841" w:rsidRPr="00216841" w:rsidRDefault="00216841" w:rsidP="00216841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16841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216841" w:rsidRPr="00216841" w:rsidTr="00FC4D97">
        <w:tc>
          <w:tcPr>
            <w:tcW w:w="6689" w:type="dxa"/>
            <w:gridSpan w:val="3"/>
            <w:vMerge/>
            <w:shd w:val="clear" w:color="auto" w:fill="000000"/>
          </w:tcPr>
          <w:p w:rsidR="00216841" w:rsidRPr="00216841" w:rsidRDefault="00216841" w:rsidP="00216841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16841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16841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16841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16841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216841" w:rsidRPr="003F09B5" w:rsidTr="00BD692E">
        <w:tc>
          <w:tcPr>
            <w:tcW w:w="9720" w:type="dxa"/>
            <w:gridSpan w:val="10"/>
          </w:tcPr>
          <w:p w:rsidR="00216841" w:rsidRPr="00F1238D" w:rsidRDefault="00216841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216841" w:rsidRPr="00BA34F5" w:rsidTr="00FC4D97">
        <w:tc>
          <w:tcPr>
            <w:tcW w:w="900" w:type="dxa"/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</w:t>
            </w:r>
            <w:r>
              <w:rPr>
                <w:rFonts w:ascii="Calibri" w:hAnsi="Calibri" w:cs="Arial"/>
                <w:sz w:val="20"/>
                <w:szCs w:val="20"/>
              </w:rPr>
              <w:t xml:space="preserve">neemt zo snel mogelijk de contact op met de ander. 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3F09B5" w:rsidTr="001308E4">
        <w:tc>
          <w:tcPr>
            <w:tcW w:w="9720" w:type="dxa"/>
            <w:gridSpan w:val="10"/>
          </w:tcPr>
          <w:p w:rsidR="00216841" w:rsidRPr="00216841" w:rsidRDefault="00216841" w:rsidP="00FC4D9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168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Planningsfase / Themafase</w:t>
            </w:r>
          </w:p>
        </w:tc>
      </w:tr>
      <w:tr w:rsidR="00216841" w:rsidRPr="00BA34F5" w:rsidTr="00FC4D97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168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t.a.v. degene die excuses maakt: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0 bied excuses aan voor wat is gebeurd (bv. niet nakomen van een afspraak, iets kapot gemaakt of iemand onheus bejegend) </w:t>
            </w:r>
          </w:p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vertel de reden(en), maar praat niet recht wat krom is</w:t>
            </w:r>
          </w:p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toon begrip voor de consequenties</w:t>
            </w:r>
          </w:p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maak een afspraak over hoe verder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BA34F5" w:rsidTr="00FC4D97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168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t.a.v. degene aan wie excuses gemaakt worden: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F1238D" w:rsidRDefault="00216841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F1238D" w:rsidRDefault="00216841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F1238D" w:rsidRDefault="00216841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F1238D" w:rsidRDefault="00216841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luister naar de ander</w:t>
            </w:r>
          </w:p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wat de reden / de oorzaak was</w:t>
            </w:r>
          </w:p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bespreek welke gevolgen het heeft gehad</w:t>
            </w:r>
          </w:p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accepteer de excuses en komt er dan ook niet op terug</w:t>
            </w:r>
          </w:p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maak een afspraak over hoe verder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3F09B5" w:rsidTr="00A344E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168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de inhoud van het gesprek kort samen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eventuele afspraken kort samen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(volgens de 4 W’s-methode)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afscheid van de ander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216841" w:rsidRDefault="00216841" w:rsidP="00216841">
      <w:pPr>
        <w:jc w:val="center"/>
        <w:rPr>
          <w:noProof/>
          <w:lang w:eastAsia="nl-NL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841"/>
    <w:rsid w:val="000F5087"/>
    <w:rsid w:val="00216841"/>
    <w:rsid w:val="003308A2"/>
    <w:rsid w:val="00553BF6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1684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1684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379242F2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2013-11-10T19:05:00Z</dcterms:created>
  <dcterms:modified xsi:type="dcterms:W3CDTF">2013-11-10T19:05:00Z</dcterms:modified>
</cp:coreProperties>
</file>