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14" w:rsidRPr="00B51414" w:rsidRDefault="007320EA" w:rsidP="00B51414">
      <w:pPr>
        <w:pStyle w:val="Geenafstand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2643505</wp:posOffset>
            </wp:positionH>
            <wp:positionV relativeFrom="paragraph">
              <wp:posOffset>-623570</wp:posOffset>
            </wp:positionV>
            <wp:extent cx="3533775" cy="666750"/>
            <wp:effectExtent l="19050" t="0" r="9525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1414" w:rsidRPr="00B51414">
        <w:rPr>
          <w:b/>
        </w:rPr>
        <w:t xml:space="preserve">Tekstkader 8: de </w:t>
      </w:r>
      <w:proofErr w:type="spellStart"/>
      <w:r w:rsidR="00B51414" w:rsidRPr="00B51414">
        <w:rPr>
          <w:b/>
        </w:rPr>
        <w:t>gewervelden</w:t>
      </w:r>
      <w:proofErr w:type="spellEnd"/>
    </w:p>
    <w:p w:rsidR="00B51414" w:rsidRPr="00B51414" w:rsidRDefault="00B51414" w:rsidP="00B51414">
      <w:pPr>
        <w:pStyle w:val="Geenafstand"/>
      </w:pPr>
      <w:r w:rsidRPr="00B51414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4996180</wp:posOffset>
            </wp:positionH>
            <wp:positionV relativeFrom="paragraph">
              <wp:posOffset>342900</wp:posOffset>
            </wp:positionV>
            <wp:extent cx="1104900" cy="1400175"/>
            <wp:effectExtent l="19050" t="0" r="0" b="0"/>
            <wp:wrapSquare wrapText="bothSides"/>
            <wp:docPr id="30" name="Afbeelding 4" descr="http://www.natuurinformatie.nl/sites/nnm.dossiers/contents/i001772/tortelduif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 descr="http://www.natuurinformatie.nl/sites/nnm.dossiers/contents/i001772/tortelduif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2549" r="20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400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1414">
        <w:t xml:space="preserve">De naam </w:t>
      </w:r>
      <w:proofErr w:type="spellStart"/>
      <w:r w:rsidRPr="00B51414">
        <w:t>gewervelden</w:t>
      </w:r>
      <w:proofErr w:type="spellEnd"/>
      <w:r w:rsidRPr="00B51414">
        <w:t xml:space="preserve"> is gebruikt omdat het skelet van deze dieren een wervelkolom, bestaande uit wervels, bevat. </w:t>
      </w:r>
    </w:p>
    <w:p w:rsidR="00B51414" w:rsidRPr="00B51414" w:rsidRDefault="00B51414" w:rsidP="00B51414">
      <w:pPr>
        <w:pStyle w:val="Geenafstand"/>
      </w:pPr>
      <w:r w:rsidRPr="00B51414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275590</wp:posOffset>
            </wp:positionV>
            <wp:extent cx="2000250" cy="771525"/>
            <wp:effectExtent l="19050" t="0" r="0" b="0"/>
            <wp:wrapSquare wrapText="bothSides"/>
            <wp:docPr id="31" name="Afbeelding 6" descr="http://www.museumkennis.nl/sites/nnm.dossiers/contents/i001772/eenhoornvis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6" name="Picture 6" descr="http://www.museumkennis.nl/sites/nnm.dossiers/contents/i001772/eenhoornvi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23179" b="231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1414"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75565</wp:posOffset>
            </wp:positionV>
            <wp:extent cx="1419225" cy="1295400"/>
            <wp:effectExtent l="19050" t="0" r="9525" b="0"/>
            <wp:wrapSquare wrapText="bothSides"/>
            <wp:docPr id="33" name="Afbeelding 7" descr="http://www.natuurinformatie.nl/sites/nnm.dossiers/contents/i001772/z-afrikaanse%20strierkikker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8" name="Picture 8" descr="http://www.natuurinformatie.nl/sites/nnm.dossiers/contents/i001772/z-afrikaanse%20strierkikker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524" r="116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51414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2967355</wp:posOffset>
            </wp:positionH>
            <wp:positionV relativeFrom="paragraph">
              <wp:posOffset>170815</wp:posOffset>
            </wp:positionV>
            <wp:extent cx="1952625" cy="1143000"/>
            <wp:effectExtent l="19050" t="0" r="9525" b="0"/>
            <wp:wrapSquare wrapText="bothSides"/>
            <wp:docPr id="34" name="Afbeelding 5" descr="http://www.natuurinformatie.nl/sites/nnm.dossiers/contents/i001772/herdershond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4" name="Picture 4" descr="http://www.natuurinformatie.nl/sites/nnm.dossiers/contents/i001772/herdershond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1414" w:rsidRPr="00B51414" w:rsidRDefault="00B51414" w:rsidP="00B51414">
      <w:pPr>
        <w:pStyle w:val="Geenafstand"/>
      </w:pPr>
    </w:p>
    <w:p w:rsidR="00B51414" w:rsidRPr="00B51414" w:rsidRDefault="00B51414" w:rsidP="00B51414">
      <w:pPr>
        <w:pStyle w:val="Geenafstand"/>
      </w:pPr>
    </w:p>
    <w:p w:rsidR="00B51414" w:rsidRPr="00B51414" w:rsidRDefault="00B51414" w:rsidP="00B51414">
      <w:pPr>
        <w:pStyle w:val="Geenafstand"/>
        <w:rPr>
          <w:i/>
        </w:rPr>
      </w:pPr>
      <w:r w:rsidRPr="00B51414">
        <w:t xml:space="preserve">De afdeling van de </w:t>
      </w:r>
      <w:proofErr w:type="spellStart"/>
      <w:r w:rsidRPr="00B51414">
        <w:t>gewervelden</w:t>
      </w:r>
      <w:proofErr w:type="spellEnd"/>
      <w:r w:rsidRPr="00B51414">
        <w:t xml:space="preserve"> wordt in vijf klassen ingedeeld; </w:t>
      </w:r>
      <w:r w:rsidRPr="00B51414">
        <w:rPr>
          <w:i/>
        </w:rPr>
        <w:t>vissen, amfibieën, reptielen, vogels en zoogdieren.</w:t>
      </w:r>
    </w:p>
    <w:p w:rsidR="00B51414" w:rsidRPr="00B51414" w:rsidRDefault="00B51414" w:rsidP="00B51414">
      <w:pPr>
        <w:pStyle w:val="Geenafstand"/>
        <w:rPr>
          <w:i/>
        </w:rPr>
      </w:pPr>
    </w:p>
    <w:p w:rsidR="00B51414" w:rsidRPr="00B51414" w:rsidRDefault="00B51414" w:rsidP="00B51414">
      <w:pPr>
        <w:pStyle w:val="Geenafstand"/>
      </w:pPr>
      <w:r w:rsidRPr="00B51414">
        <w:t xml:space="preserve">De vijf klassen </w:t>
      </w:r>
      <w:proofErr w:type="spellStart"/>
      <w:r w:rsidRPr="00B51414">
        <w:t>gewervelden</w:t>
      </w:r>
      <w:proofErr w:type="spellEnd"/>
      <w:r w:rsidRPr="00B51414">
        <w:t xml:space="preserve"> zijn van elkaar te onderscheiden door een aantal kenmerken.</w:t>
      </w:r>
    </w:p>
    <w:p w:rsidR="00B51414" w:rsidRPr="00B51414" w:rsidRDefault="00B51414" w:rsidP="00B51414">
      <w:pPr>
        <w:pStyle w:val="Geenafstand"/>
        <w:numPr>
          <w:ilvl w:val="0"/>
          <w:numId w:val="1"/>
        </w:numPr>
      </w:pPr>
      <w:r w:rsidRPr="00B51414">
        <w:t xml:space="preserve">De huid. Bij </w:t>
      </w:r>
      <w:proofErr w:type="spellStart"/>
      <w:r w:rsidRPr="00B51414">
        <w:t>gewervelden</w:t>
      </w:r>
      <w:proofErr w:type="spellEnd"/>
      <w:r w:rsidRPr="00B51414">
        <w:t xml:space="preserve"> kan de huid bedekt zijn met schubben, slijm, veren of haren.</w:t>
      </w:r>
    </w:p>
    <w:p w:rsidR="00B51414" w:rsidRPr="00B51414" w:rsidRDefault="00B51414" w:rsidP="00B51414">
      <w:pPr>
        <w:pStyle w:val="Geenafstand"/>
        <w:numPr>
          <w:ilvl w:val="0"/>
          <w:numId w:val="1"/>
        </w:numPr>
      </w:pPr>
      <w:r w:rsidRPr="00B51414">
        <w:t xml:space="preserve">De lichaamstemperatuur. Bij warmbloedige </w:t>
      </w:r>
      <w:proofErr w:type="spellStart"/>
      <w:r w:rsidRPr="00B51414">
        <w:t>gewervelden</w:t>
      </w:r>
      <w:proofErr w:type="spellEnd"/>
      <w:r w:rsidRPr="00B51414">
        <w:t xml:space="preserve"> is de lichaamstemperatuur altijd even hoog (constant). Bij koudbloedige </w:t>
      </w:r>
      <w:proofErr w:type="spellStart"/>
      <w:r w:rsidRPr="00B51414">
        <w:t>gewervelden</w:t>
      </w:r>
      <w:proofErr w:type="spellEnd"/>
      <w:r w:rsidRPr="00B51414">
        <w:t xml:space="preserve"> is de lichaamstemperatuur gelijk aan de temperatuur van de omgeving. De lichaamstemperatuur is niet constant.</w:t>
      </w:r>
    </w:p>
    <w:p w:rsidR="00B51414" w:rsidRPr="00B51414" w:rsidRDefault="00B51414" w:rsidP="00B51414">
      <w:pPr>
        <w:pStyle w:val="Geenafstand"/>
        <w:numPr>
          <w:ilvl w:val="0"/>
          <w:numId w:val="1"/>
        </w:numPr>
      </w:pPr>
      <w:r w:rsidRPr="00B51414">
        <w:t xml:space="preserve">De ademhalingsorganen. </w:t>
      </w:r>
      <w:proofErr w:type="spellStart"/>
      <w:r w:rsidRPr="00B51414">
        <w:t>Gewervelden</w:t>
      </w:r>
      <w:proofErr w:type="spellEnd"/>
      <w:r w:rsidRPr="00B51414">
        <w:t xml:space="preserve"> kunnen ademhalen met kieuwen of met longen. Sommige </w:t>
      </w:r>
      <w:proofErr w:type="spellStart"/>
      <w:r w:rsidRPr="00B51414">
        <w:t>gewervelden</w:t>
      </w:r>
      <w:proofErr w:type="spellEnd"/>
      <w:r w:rsidRPr="00B51414">
        <w:t xml:space="preserve"> kunnen ook door de huid ademhalen.</w:t>
      </w:r>
    </w:p>
    <w:p w:rsidR="00B51414" w:rsidRPr="00B51414" w:rsidRDefault="00B51414" w:rsidP="00B51414">
      <w:pPr>
        <w:pStyle w:val="Geenafstand"/>
        <w:numPr>
          <w:ilvl w:val="0"/>
          <w:numId w:val="1"/>
        </w:numPr>
      </w:pPr>
      <w:r w:rsidRPr="00B51414">
        <w:t xml:space="preserve">De manier van voortplanten. Veel </w:t>
      </w:r>
      <w:proofErr w:type="spellStart"/>
      <w:r w:rsidRPr="00B51414">
        <w:t>gewervelden</w:t>
      </w:r>
      <w:proofErr w:type="spellEnd"/>
      <w:r w:rsidRPr="00B51414">
        <w:t xml:space="preserve"> leggen eieren. Er zijn eieren zonder schaal, eieren met een harde kalkschaal of eieren met een taaie, leerachtige schaal. Bij sommige </w:t>
      </w:r>
      <w:proofErr w:type="spellStart"/>
      <w:r w:rsidRPr="00B51414">
        <w:t>gewervelden</w:t>
      </w:r>
      <w:proofErr w:type="spellEnd"/>
      <w:r w:rsidRPr="00B51414">
        <w:t xml:space="preserve"> komen de jongen niet uit eieren, maar uit de moeder. We noemen deze dieren levendbarend.</w:t>
      </w:r>
    </w:p>
    <w:p w:rsidR="00B51414" w:rsidRPr="00B51414" w:rsidRDefault="00B51414" w:rsidP="00B51414">
      <w:pPr>
        <w:pStyle w:val="Geenafstand"/>
        <w:numPr>
          <w:ilvl w:val="0"/>
          <w:numId w:val="1"/>
        </w:numPr>
      </w:pPr>
      <w:r w:rsidRPr="00B51414">
        <w:t xml:space="preserve">Het milieu (de omgeving waarin het dier leeft). Er zijn </w:t>
      </w:r>
      <w:proofErr w:type="spellStart"/>
      <w:r w:rsidRPr="00B51414">
        <w:t>gewervelden</w:t>
      </w:r>
      <w:proofErr w:type="spellEnd"/>
      <w:r w:rsidRPr="00B51414">
        <w:t xml:space="preserve"> die in het water leven. Andere leven op het land of in de lucht. Sommige </w:t>
      </w:r>
      <w:proofErr w:type="spellStart"/>
      <w:r w:rsidRPr="00B51414">
        <w:t>gewervelden</w:t>
      </w:r>
      <w:proofErr w:type="spellEnd"/>
      <w:r w:rsidRPr="00B51414">
        <w:t xml:space="preserve"> kunnen op het land en in het water leven.</w:t>
      </w:r>
    </w:p>
    <w:p w:rsidR="00B51414" w:rsidRPr="00B51414" w:rsidRDefault="00B51414" w:rsidP="00B51414">
      <w:pPr>
        <w:pStyle w:val="Geenafstand"/>
      </w:pPr>
      <w:r w:rsidRPr="00B51414"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-309880</wp:posOffset>
            </wp:positionH>
            <wp:positionV relativeFrom="paragraph">
              <wp:posOffset>141605</wp:posOffset>
            </wp:positionV>
            <wp:extent cx="2620010" cy="1952625"/>
            <wp:effectExtent l="19050" t="0" r="8890" b="0"/>
            <wp:wrapSquare wrapText="bothSides"/>
            <wp:docPr id="36" name="irc_mi" descr="http://kinderenwebhotel.be.previewmysite.com/dierentuin/slang/images/slan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kinderenwebhotel.be.previewmysite.com/dierentuin/slang/images/slange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01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14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3167380</wp:posOffset>
            </wp:positionH>
            <wp:positionV relativeFrom="paragraph">
              <wp:posOffset>17780</wp:posOffset>
            </wp:positionV>
            <wp:extent cx="2933700" cy="904875"/>
            <wp:effectExtent l="19050" t="0" r="0" b="0"/>
            <wp:wrapSquare wrapText="bothSides"/>
            <wp:docPr id="37" name="irc_mi" descr="http://www.snoek.nl/snoe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noek.nl/snoek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7557" b="236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1414" w:rsidRPr="00B51414" w:rsidRDefault="00B51414" w:rsidP="00B51414">
      <w:pPr>
        <w:pStyle w:val="Geenafstand"/>
        <w:rPr>
          <w:i/>
        </w:rPr>
      </w:pPr>
    </w:p>
    <w:p w:rsidR="00B51414" w:rsidRPr="00B51414" w:rsidRDefault="00B51414" w:rsidP="00B51414">
      <w:pPr>
        <w:pStyle w:val="Geenafstand"/>
      </w:pPr>
    </w:p>
    <w:p w:rsidR="00B51414" w:rsidRPr="00B51414" w:rsidRDefault="00B51414" w:rsidP="00B51414">
      <w:pPr>
        <w:pStyle w:val="Geenafstand"/>
      </w:pPr>
    </w:p>
    <w:p w:rsidR="00B51414" w:rsidRPr="00B51414" w:rsidRDefault="00B51414" w:rsidP="00B51414">
      <w:pPr>
        <w:pStyle w:val="Geenafstand"/>
      </w:pPr>
      <w:r w:rsidRPr="00B51414"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-2438400</wp:posOffset>
            </wp:positionH>
            <wp:positionV relativeFrom="paragraph">
              <wp:posOffset>1673860</wp:posOffset>
            </wp:positionV>
            <wp:extent cx="1895475" cy="1419225"/>
            <wp:effectExtent l="19050" t="0" r="9525" b="0"/>
            <wp:wrapSquare wrapText="bothSides"/>
            <wp:docPr id="39" name="irc_mi" descr="http://www.voorbeginners.net/wp-content/uploads/2011/02/Chimpanse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voorbeginners.net/wp-content/uploads/2011/02/Chimpansee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1414"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759460</wp:posOffset>
            </wp:positionV>
            <wp:extent cx="1618615" cy="1866900"/>
            <wp:effectExtent l="19050" t="0" r="635" b="0"/>
            <wp:wrapSquare wrapText="bothSides"/>
            <wp:docPr id="40" name="irc_mi" descr="http://www.kolibriwebdesign.com/images/hummer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kolibriwebdesign.com/images/hummerfb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1414">
        <w:rPr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568960</wp:posOffset>
            </wp:positionV>
            <wp:extent cx="1733550" cy="1390650"/>
            <wp:effectExtent l="19050" t="0" r="0" b="0"/>
            <wp:wrapSquare wrapText="bothSides"/>
            <wp:docPr id="44" name="irc_mi" descr="http://upload.wikimedia.org/wikipedia/commons/thumb/4/44/Groene_kikker_op_bankirai_cropped.jpg/1024px-Groene_kikker_op_bankirai_cropp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pload.wikimedia.org/wikipedia/commons/thumb/4/44/Groene_kikker_op_bankirai_cropped.jpg/1024px-Groene_kikker_op_bankirai_cropped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11101" t="7661" r="10057" b="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AEB" w:rsidRPr="00B51414" w:rsidRDefault="00421AEB" w:rsidP="007320EA"/>
    <w:sectPr w:rsidR="00421AEB" w:rsidRPr="00B51414" w:rsidSect="00817A95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393" w:rsidRDefault="00004393" w:rsidP="00C0074B">
      <w:pPr>
        <w:spacing w:after="0" w:line="240" w:lineRule="auto"/>
      </w:pPr>
      <w:r>
        <w:separator/>
      </w:r>
    </w:p>
  </w:endnote>
  <w:endnote w:type="continuationSeparator" w:id="0">
    <w:p w:rsidR="00004393" w:rsidRDefault="00004393" w:rsidP="00C00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74B" w:rsidRPr="00E5684E" w:rsidRDefault="00C0074B" w:rsidP="00C0074B">
    <w:pPr>
      <w:pStyle w:val="Voetteks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M&amp;N tekstkader 8</w:t>
    </w:r>
    <w:r>
      <w:rPr>
        <w:rFonts w:ascii="Arial" w:hAnsi="Arial"/>
        <w:sz w:val="16"/>
        <w:szCs w:val="16"/>
      </w:rPr>
      <w:tab/>
      <w:t>Thema 3 Ordening</w:t>
    </w:r>
  </w:p>
  <w:p w:rsidR="00C0074B" w:rsidRDefault="00C0074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393" w:rsidRDefault="00004393" w:rsidP="00C0074B">
      <w:pPr>
        <w:spacing w:after="0" w:line="240" w:lineRule="auto"/>
      </w:pPr>
      <w:r>
        <w:separator/>
      </w:r>
    </w:p>
  </w:footnote>
  <w:footnote w:type="continuationSeparator" w:id="0">
    <w:p w:rsidR="00004393" w:rsidRDefault="00004393" w:rsidP="00C00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86021"/>
    <w:multiLevelType w:val="hybridMultilevel"/>
    <w:tmpl w:val="F3BCF3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414"/>
    <w:rsid w:val="00004393"/>
    <w:rsid w:val="00421AEB"/>
    <w:rsid w:val="007320EA"/>
    <w:rsid w:val="00B51414"/>
    <w:rsid w:val="00C00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1A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5141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C0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C0074B"/>
  </w:style>
  <w:style w:type="paragraph" w:styleId="Voettekst">
    <w:name w:val="footer"/>
    <w:basedOn w:val="Standaard"/>
    <w:link w:val="VoettekstChar"/>
    <w:uiPriority w:val="99"/>
    <w:semiHidden/>
    <w:unhideWhenUsed/>
    <w:rsid w:val="00C00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C0074B"/>
  </w:style>
  <w:style w:type="paragraph" w:styleId="Ballontekst">
    <w:name w:val="Balloon Text"/>
    <w:basedOn w:val="Standaard"/>
    <w:link w:val="BallontekstChar"/>
    <w:uiPriority w:val="99"/>
    <w:semiHidden/>
    <w:unhideWhenUsed/>
    <w:rsid w:val="00732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2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3</cp:revision>
  <dcterms:created xsi:type="dcterms:W3CDTF">2014-10-24T10:37:00Z</dcterms:created>
  <dcterms:modified xsi:type="dcterms:W3CDTF">2014-10-24T10:41:00Z</dcterms:modified>
</cp:coreProperties>
</file>