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D5" w:rsidRPr="008974D5" w:rsidRDefault="008974D5" w:rsidP="008974D5">
      <w:pPr>
        <w:rPr>
          <w:b/>
          <w:sz w:val="24"/>
          <w:szCs w:val="24"/>
        </w:rPr>
      </w:pPr>
      <w:r w:rsidRPr="008974D5">
        <w:rPr>
          <w:sz w:val="24"/>
          <w:szCs w:val="24"/>
        </w:rPr>
        <w:t>Levensdomein 1: Woon- en leefomstandigheden</w:t>
      </w:r>
    </w:p>
    <w:tbl>
      <w:tblPr>
        <w:tblStyle w:val="Gemiddeldraster3-accent5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rFonts w:asciiTheme="minorHAnsi" w:hAnsiTheme="minorHAnsi" w:cs="EQGADT+TheSansOffice-Bold"/>
                <w:b w:val="0"/>
              </w:rPr>
              <w:t>Situatie en voorkeuren, wensen en behoeften.</w:t>
            </w:r>
            <w:r w:rsidRPr="008974D5">
              <w:rPr>
                <w:rFonts w:asciiTheme="minorHAnsi" w:hAnsiTheme="minorHAnsi" w:cs="EQGADT+TheSansOffice-Bold"/>
                <w:b w:val="0"/>
              </w:rPr>
              <w:br/>
            </w:r>
            <w:r w:rsidRPr="008974D5">
              <w:rPr>
                <w:rFonts w:asciiTheme="minorHAnsi" w:hAnsiTheme="minorHAnsi" w:cs="DZKPPV+TheSansOffice-Italic"/>
                <w:i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8974D5" w:rsidRPr="008974D5">
              <w:trPr>
                <w:trHeight w:val="22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74D5" w:rsidRPr="008974D5" w:rsidRDefault="008974D5">
                  <w:pPr>
                    <w:pStyle w:val="Pa2"/>
                    <w:rPr>
                      <w:rFonts w:asciiTheme="minorHAnsi" w:hAnsiTheme="minorHAnsi" w:cs="EQGADT+TheSansOffice-Bold"/>
                      <w:b/>
                      <w:color w:val="FFFFFF" w:themeColor="background1"/>
                    </w:rPr>
                  </w:pP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b w:val="0"/>
              </w:rPr>
              <w:t>Observaties</w:t>
            </w:r>
            <w:r w:rsidRPr="008974D5">
              <w:rPr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241" w:lineRule="atLeast"/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Eventuele eigen waarnemingen / of van andere disciplines / familie / mantelzorgers / vrijwilligers 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Woonruime en zich thuis voelen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b w:val="0"/>
                <w:i/>
                <w:sz w:val="24"/>
                <w:szCs w:val="24"/>
              </w:rPr>
              <w:t>Inrichting, opgeruimd en schoon</w:t>
            </w:r>
          </w:p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8974D5">
              <w:rPr>
                <w:color w:val="17365D" w:themeColor="text2" w:themeShade="BF"/>
                <w:sz w:val="24"/>
                <w:szCs w:val="24"/>
              </w:rPr>
              <w:t>.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Veiligheid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Dagritme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Bewegingsmogelijkheden, meubilair, gebruiksgemak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In uw woning/op uw kamer/in uw appartement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Elders in de zorginstelling Buitenshuis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b/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2: Participatie</w:t>
      </w:r>
    </w:p>
    <w:tbl>
      <w:tblPr>
        <w:tblStyle w:val="Gemiddeldraster3-accent3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br/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Dagbesteding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  <w:r w:rsidRPr="008974D5">
              <w:rPr>
                <w:color w:val="4F6228" w:themeColor="accent3" w:themeShade="80"/>
                <w:sz w:val="24"/>
                <w:szCs w:val="24"/>
              </w:rPr>
              <w:t xml:space="preserve">- 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Sociaal leven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Contact samenleving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>
      <w:pPr>
        <w:rPr>
          <w:sz w:val="24"/>
          <w:szCs w:val="24"/>
        </w:rPr>
      </w:pPr>
      <w:r w:rsidRPr="008974D5">
        <w:rPr>
          <w:sz w:val="24"/>
          <w:szCs w:val="24"/>
        </w:rPr>
        <w:br w:type="page"/>
      </w: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3: Mentaal welbevinden en autonomie</w:t>
      </w:r>
    </w:p>
    <w:tbl>
      <w:tblPr>
        <w:tblStyle w:val="Gemiddeldraster3-accent6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DYBRR+TheSansOffice-Italic" w:hAnsi="FDYBRR+TheSansOffice-Italic" w:cs="FDYBRR+TheSansOffice-Italic"/>
                <w:color w:val="000000"/>
              </w:rPr>
            </w:pPr>
            <w:r w:rsidRPr="008974D5">
              <w:rPr>
                <w:b w:val="0"/>
              </w:rPr>
              <w:t>Situatie en voorkeuren, wensen en behoeften.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Aandacht voor verleden en heden en toekomst. Wat is er voor u </w:t>
                  </w:r>
                  <w:r w:rsidR="00141686"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veranderd</w:t>
                  </w:r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toen u hulp moest gaan krijgen van anderen? Zijn er dingen </w:t>
                  </w:r>
                  <w:r w:rsidR="00141686"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waarop</w:t>
                  </w:r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u een andere kijk heeft gekregen? Hoe is het nu voor de u? Wat wilt u anders doen/laten? Wat past bij u? Wat wilt u zelf beslissen/doen? Wat wilt u aan ons vragen? Waar wilt u nog wel eens over praten?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b w:val="0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b w:val="0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Eigen levensinvulling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Stemming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Respect 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141686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Identiteit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  <w:r w:rsidRPr="008974D5">
              <w:rPr>
                <w:color w:val="E36C0A" w:themeColor="accent6" w:themeShade="BF"/>
                <w:sz w:val="24"/>
                <w:szCs w:val="24"/>
              </w:rPr>
              <w:t>.</w:t>
            </w: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bookmarkStart w:id="0" w:name="_GoBack"/>
      <w:bookmarkEnd w:id="0"/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6C7004" w:rsidP="008974D5">
      <w:pPr>
        <w:rPr>
          <w:sz w:val="24"/>
          <w:szCs w:val="24"/>
        </w:rPr>
      </w:pPr>
      <w:r>
        <w:rPr>
          <w:sz w:val="24"/>
          <w:szCs w:val="24"/>
        </w:rPr>
        <w:lastRenderedPageBreak/>
        <w:t>Levensdomein 4</w:t>
      </w:r>
      <w:r w:rsidR="008974D5" w:rsidRPr="008974D5">
        <w:rPr>
          <w:sz w:val="24"/>
          <w:szCs w:val="24"/>
        </w:rPr>
        <w:t>: Lichamelijk welbevinden en gezondheid</w:t>
      </w:r>
    </w:p>
    <w:tbl>
      <w:tblPr>
        <w:tblStyle w:val="Gemiddeldraster3-accent4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Voeding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2643" w:type="dxa"/>
              <w:tblLook w:val="04A0" w:firstRow="1" w:lastRow="0" w:firstColumn="1" w:lastColumn="0" w:noHBand="0" w:noVBand="1"/>
            </w:tblPr>
            <w:tblGrid>
              <w:gridCol w:w="2643"/>
            </w:tblGrid>
            <w:tr w:rsidR="008974D5" w:rsidRPr="008974D5">
              <w:trPr>
                <w:trHeight w:val="5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Smakelijke maaltijden Hapjes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Drankjes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Schoon en verzorgd lichaam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Lichamelijke functies en mogelijkheden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89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Zintuigen Rust en beweging Liggen, zitten, staan en lopen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Gezondheidsbevordering en </w:t>
            </w:r>
          </w:p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b w:val="0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-bescherming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Gezondheidsbeleving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 xml:space="preserve">Medicijngebruik Urine en ontlasting 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</w:tbl>
    <w:p w:rsidR="00CA14A6" w:rsidRPr="008974D5" w:rsidRDefault="00CA14A6">
      <w:pPr>
        <w:rPr>
          <w:sz w:val="24"/>
          <w:szCs w:val="24"/>
        </w:rPr>
      </w:pPr>
    </w:p>
    <w:sectPr w:rsidR="00CA14A6" w:rsidRPr="00897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QGADT+TheSansOffice-Bold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ZKPPV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OBX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DYBRR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D5"/>
    <w:rsid w:val="00141686"/>
    <w:rsid w:val="006C7004"/>
    <w:rsid w:val="007061A6"/>
    <w:rsid w:val="00870CDE"/>
    <w:rsid w:val="008974D5"/>
    <w:rsid w:val="00C40A07"/>
    <w:rsid w:val="00CA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23A89F35</Template>
  <TotalTime>4</TotalTime>
  <Pages>4</Pages>
  <Words>386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Elzes,L.H.</cp:lastModifiedBy>
  <cp:revision>3</cp:revision>
  <dcterms:created xsi:type="dcterms:W3CDTF">2016-05-09T10:36:00Z</dcterms:created>
  <dcterms:modified xsi:type="dcterms:W3CDTF">2016-05-09T10:38:00Z</dcterms:modified>
</cp:coreProperties>
</file>