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B42" w:rsidRDefault="00F35B42" w:rsidP="00F35B42">
      <w:pPr>
        <w:pStyle w:val="Kop1"/>
        <w:rPr>
          <w:rFonts w:ascii="Arial" w:hAnsi="Arial" w:cs="Arial"/>
          <w:u w:val="single"/>
        </w:rPr>
      </w:pPr>
    </w:p>
    <w:p w:rsidR="00F35B42" w:rsidRDefault="00F35B42" w:rsidP="00F35B42">
      <w:pPr>
        <w:pStyle w:val="Kop1"/>
        <w:rPr>
          <w:rFonts w:ascii="Arial" w:hAnsi="Arial" w:cs="Arial"/>
          <w:u w:val="single"/>
        </w:rPr>
      </w:pPr>
    </w:p>
    <w:p w:rsidR="00215C16" w:rsidRPr="006971FA" w:rsidRDefault="006971FA" w:rsidP="006971FA">
      <w:pPr>
        <w:pStyle w:val="Kop1"/>
        <w:rPr>
          <w:rFonts w:ascii="Arial" w:hAnsi="Arial" w:cs="Arial"/>
          <w:sz w:val="36"/>
          <w:szCs w:val="36"/>
        </w:rPr>
      </w:pPr>
      <w:r w:rsidRPr="006971FA">
        <w:rPr>
          <w:rFonts w:ascii="Arial" w:hAnsi="Arial" w:cs="Arial"/>
          <w:sz w:val="36"/>
          <w:szCs w:val="36"/>
        </w:rPr>
        <w:t>Portfolio opdracht</w:t>
      </w:r>
    </w:p>
    <w:p w:rsidR="00215C16" w:rsidRDefault="001E44B2">
      <w:pPr>
        <w:rPr>
          <w:rFonts w:ascii="Arial" w:eastAsiaTheme="majorEastAsia" w:hAnsi="Arial" w:cs="Arial"/>
          <w:b/>
          <w:bCs/>
          <w:color w:val="4F81BD" w:themeColor="accent1"/>
          <w:sz w:val="24"/>
          <w:szCs w:val="24"/>
        </w:rPr>
      </w:pPr>
      <w:r>
        <w:rPr>
          <w:rFonts w:ascii="Arial" w:eastAsiaTheme="majorEastAsia" w:hAnsi="Arial" w:cs="Arial"/>
          <w:b/>
          <w:bCs/>
          <w:color w:val="4F81BD" w:themeColor="accent1"/>
          <w:sz w:val="24"/>
          <w:szCs w:val="24"/>
        </w:rPr>
        <w:t xml:space="preserve">Bloedgroepen bij de mens </w:t>
      </w:r>
    </w:p>
    <w:p w:rsidR="00215C16" w:rsidRDefault="00215C16">
      <w:pPr>
        <w:rPr>
          <w:rFonts w:ascii="Arial" w:eastAsiaTheme="majorEastAsia" w:hAnsi="Arial" w:cs="Arial"/>
          <w:b/>
          <w:bCs/>
          <w:color w:val="4F81BD" w:themeColor="accent1"/>
          <w:sz w:val="24"/>
          <w:szCs w:val="24"/>
        </w:rPr>
      </w:pPr>
    </w:p>
    <w:p w:rsidR="00215C16" w:rsidRDefault="000F3553">
      <w:pPr>
        <w:rPr>
          <w:rFonts w:ascii="Arial" w:eastAsiaTheme="majorEastAsia" w:hAnsi="Arial" w:cs="Arial"/>
          <w:b/>
          <w:bCs/>
          <w:color w:val="4F81BD" w:themeColor="accent1"/>
          <w:sz w:val="24"/>
          <w:szCs w:val="2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8240" behindDoc="0" locked="0" layoutInCell="1" allowOverlap="1" wp14:anchorId="17482811" wp14:editId="4635D07F">
            <wp:simplePos x="0" y="0"/>
            <wp:positionH relativeFrom="column">
              <wp:posOffset>3014980</wp:posOffset>
            </wp:positionH>
            <wp:positionV relativeFrom="paragraph">
              <wp:posOffset>1156970</wp:posOffset>
            </wp:positionV>
            <wp:extent cx="2705100" cy="2857500"/>
            <wp:effectExtent l="0" t="0" r="0" b="0"/>
            <wp:wrapSquare wrapText="bothSides"/>
            <wp:docPr id="1" name="irc_mi" descr="http://www.jouwbloed.nl/wp-content/uploads/2014/04/bloedgroep-dieet-284x3001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jouwbloed.nl/wp-content/uploads/2014/04/bloedgroep-dieet-284x3001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5C16">
        <w:rPr>
          <w:rFonts w:ascii="Arial" w:hAnsi="Arial" w:cs="Arial"/>
          <w:sz w:val="24"/>
          <w:szCs w:val="24"/>
        </w:rPr>
        <w:br w:type="page"/>
      </w:r>
    </w:p>
    <w:p w:rsidR="00760BDB" w:rsidRPr="00F35B42" w:rsidRDefault="00B60EAC" w:rsidP="00F35B42">
      <w:pPr>
        <w:pStyle w:val="Kop3"/>
        <w:rPr>
          <w:rFonts w:ascii="Arial" w:hAnsi="Arial" w:cs="Arial"/>
          <w:sz w:val="24"/>
          <w:szCs w:val="24"/>
        </w:rPr>
      </w:pPr>
      <w:r w:rsidRPr="00F35B42">
        <w:rPr>
          <w:rFonts w:ascii="Arial" w:hAnsi="Arial" w:cs="Arial"/>
          <w:sz w:val="24"/>
          <w:szCs w:val="24"/>
        </w:rPr>
        <w:lastRenderedPageBreak/>
        <w:t>Kerntaak</w:t>
      </w:r>
    </w:p>
    <w:p w:rsidR="00B60EAC" w:rsidRDefault="00B60EAC" w:rsidP="00E44D74">
      <w:pPr>
        <w:pStyle w:val="Geenafstand"/>
        <w:rPr>
          <w:rFonts w:ascii="Arial" w:hAnsi="Arial" w:cs="Arial"/>
          <w:sz w:val="24"/>
          <w:szCs w:val="24"/>
        </w:rPr>
      </w:pPr>
    </w:p>
    <w:p w:rsidR="00F35B42" w:rsidRDefault="000F3553" w:rsidP="00E21463">
      <w:pPr>
        <w:rPr>
          <w:rFonts w:ascii="Arial" w:eastAsia="Times New Roman" w:hAnsi="Arial" w:cs="Times New Roman"/>
          <w:bCs/>
          <w:kern w:val="32"/>
          <w:sz w:val="24"/>
          <w:szCs w:val="32"/>
          <w:lang w:eastAsia="x-none"/>
        </w:rPr>
      </w:pPr>
      <w:r>
        <w:rPr>
          <w:rFonts w:ascii="Arial" w:hAnsi="Arial" w:cs="Arial"/>
          <w:sz w:val="24"/>
          <w:szCs w:val="24"/>
        </w:rPr>
        <w:t>-</w:t>
      </w:r>
      <w:r w:rsidR="00E21463">
        <w:rPr>
          <w:rFonts w:ascii="Arial" w:eastAsia="Times New Roman" w:hAnsi="Arial" w:cs="Times New Roman"/>
          <w:bCs/>
          <w:kern w:val="32"/>
          <w:sz w:val="24"/>
          <w:szCs w:val="32"/>
          <w:lang w:eastAsia="x-none"/>
        </w:rPr>
        <w:t xml:space="preserve">De leerling kan op een verantwoorde wijze de dieren verzorgen en past daarbij kennis toe van de gezondheidskenmerken van het dier. </w:t>
      </w:r>
    </w:p>
    <w:p w:rsidR="00E21463" w:rsidRPr="00E21463" w:rsidRDefault="00E21463" w:rsidP="00E21463">
      <w:pPr>
        <w:pStyle w:val="Kop2"/>
        <w:rPr>
          <w:rFonts w:ascii="Arial" w:eastAsia="Times New Roman" w:hAnsi="Arial" w:cs="Arial"/>
          <w:sz w:val="24"/>
          <w:szCs w:val="24"/>
        </w:rPr>
      </w:pPr>
      <w:r w:rsidRPr="00E21463">
        <w:rPr>
          <w:rFonts w:ascii="Arial" w:eastAsia="Times New Roman" w:hAnsi="Arial" w:cs="Arial"/>
          <w:sz w:val="24"/>
          <w:szCs w:val="24"/>
        </w:rPr>
        <w:t>Werkproces Animal Care</w:t>
      </w:r>
    </w:p>
    <w:p w:rsidR="00E21463" w:rsidRPr="00E21463" w:rsidRDefault="00E21463" w:rsidP="00E21463">
      <w:pPr>
        <w:rPr>
          <w:rFonts w:ascii="Arial" w:eastAsia="Times New Roman" w:hAnsi="Arial" w:cs="Times New Roman"/>
          <w:bCs/>
          <w:kern w:val="32"/>
          <w:sz w:val="24"/>
          <w:szCs w:val="32"/>
          <w:lang w:eastAsia="x-none"/>
        </w:rPr>
      </w:pPr>
      <w:r>
        <w:rPr>
          <w:rFonts w:ascii="Arial" w:eastAsia="Times New Roman" w:hAnsi="Arial" w:cs="Times New Roman"/>
          <w:bCs/>
          <w:kern w:val="32"/>
          <w:sz w:val="24"/>
          <w:szCs w:val="32"/>
          <w:lang w:eastAsia="x-none"/>
        </w:rPr>
        <w:t xml:space="preserve">-1.2 Verzorgt dieren </w:t>
      </w:r>
    </w:p>
    <w:p w:rsidR="000F3553" w:rsidRPr="000F3553" w:rsidRDefault="000F3553" w:rsidP="000F3553">
      <w:pPr>
        <w:pStyle w:val="Kop2"/>
        <w:rPr>
          <w:rFonts w:ascii="Arial" w:hAnsi="Arial" w:cs="Arial"/>
          <w:sz w:val="24"/>
          <w:szCs w:val="24"/>
        </w:rPr>
      </w:pPr>
      <w:r w:rsidRPr="000F3553">
        <w:rPr>
          <w:rFonts w:ascii="Arial" w:hAnsi="Arial" w:cs="Arial"/>
          <w:sz w:val="24"/>
          <w:szCs w:val="24"/>
        </w:rPr>
        <w:t>Vakoverstijgende competenties</w:t>
      </w:r>
    </w:p>
    <w:p w:rsidR="000F3553" w:rsidRDefault="000F3553" w:rsidP="00E44D74">
      <w:pPr>
        <w:pStyle w:val="Geenafstand"/>
        <w:rPr>
          <w:rFonts w:ascii="Arial" w:hAnsi="Arial" w:cs="Arial"/>
          <w:sz w:val="24"/>
          <w:szCs w:val="24"/>
        </w:rPr>
      </w:pPr>
    </w:p>
    <w:p w:rsidR="000F3553" w:rsidRDefault="000F3553" w:rsidP="00E44D7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-De leerling kan instructies en procedures opvolgen</w:t>
      </w:r>
    </w:p>
    <w:p w:rsidR="000F3553" w:rsidRDefault="000F3553" w:rsidP="00E44D7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-De leerling kan reflecteren op zijn eigen werkproces</w:t>
      </w:r>
    </w:p>
    <w:p w:rsidR="000F3553" w:rsidRDefault="000F3553" w:rsidP="00E2146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-De leerling kan planmatig en doelgericht werken</w:t>
      </w:r>
    </w:p>
    <w:p w:rsidR="00E21463" w:rsidRDefault="00E21463" w:rsidP="00E21463">
      <w:pPr>
        <w:pStyle w:val="Geenafstand"/>
        <w:rPr>
          <w:rFonts w:ascii="Arial" w:hAnsi="Arial" w:cs="Arial"/>
          <w:sz w:val="24"/>
          <w:szCs w:val="24"/>
        </w:rPr>
      </w:pPr>
    </w:p>
    <w:p w:rsidR="000F3553" w:rsidRDefault="000F3553" w:rsidP="000F3553">
      <w:pPr>
        <w:pStyle w:val="Kop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Competenties dierverzorging</w:t>
      </w:r>
    </w:p>
    <w:p w:rsidR="000F3553" w:rsidRDefault="000F3553" w:rsidP="000F3553"/>
    <w:p w:rsidR="000F3553" w:rsidRPr="000F3553" w:rsidRDefault="000F3553" w:rsidP="000F3553">
      <w:pPr>
        <w:rPr>
          <w:rFonts w:ascii="Arial" w:hAnsi="Arial" w:cs="Arial"/>
          <w:sz w:val="24"/>
          <w:szCs w:val="24"/>
        </w:rPr>
      </w:pPr>
      <w:r w:rsidRPr="000F3553">
        <w:rPr>
          <w:rFonts w:ascii="Arial" w:hAnsi="Arial" w:cs="Arial"/>
          <w:sz w:val="24"/>
          <w:szCs w:val="24"/>
        </w:rPr>
        <w:t>-De leerling kan de anatomische onderdelen aanwijzen en weet de fysiologie bij deze onderdelen te benoemen</w:t>
      </w:r>
    </w:p>
    <w:p w:rsidR="00B60EAC" w:rsidRPr="00F35B42" w:rsidRDefault="00B60EAC" w:rsidP="00F35B42">
      <w:pPr>
        <w:pStyle w:val="Kop3"/>
        <w:rPr>
          <w:rFonts w:ascii="Arial" w:hAnsi="Arial" w:cs="Arial"/>
          <w:sz w:val="24"/>
          <w:szCs w:val="24"/>
        </w:rPr>
      </w:pPr>
      <w:r w:rsidRPr="00F35B42">
        <w:rPr>
          <w:rFonts w:ascii="Arial" w:hAnsi="Arial" w:cs="Arial"/>
          <w:sz w:val="24"/>
          <w:szCs w:val="24"/>
        </w:rPr>
        <w:t>Context</w:t>
      </w:r>
    </w:p>
    <w:p w:rsidR="00B60EAC" w:rsidRPr="00F35B42" w:rsidRDefault="00B60EAC" w:rsidP="00E44D74">
      <w:pPr>
        <w:pStyle w:val="Geenafstand"/>
        <w:rPr>
          <w:rFonts w:ascii="Arial" w:hAnsi="Arial" w:cs="Arial"/>
          <w:sz w:val="24"/>
          <w:szCs w:val="24"/>
        </w:rPr>
      </w:pPr>
      <w:r w:rsidRPr="00F35B42">
        <w:rPr>
          <w:rFonts w:ascii="Arial" w:hAnsi="Arial" w:cs="Arial"/>
          <w:sz w:val="24"/>
          <w:szCs w:val="24"/>
        </w:rPr>
        <w:br/>
      </w:r>
    </w:p>
    <w:p w:rsidR="00B60EAC" w:rsidRPr="00F35B42" w:rsidRDefault="000F3553" w:rsidP="00E44D7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werkt als laborante bij de bloedbank. Jij hebt als taak de bloedgroep van de verschillende donoren te bepalen, zodat een gewond ontvanger veilig donorbloed kan ontvangen. </w:t>
      </w:r>
    </w:p>
    <w:p w:rsidR="00645834" w:rsidRDefault="00645834">
      <w:pPr>
        <w:rPr>
          <w:rFonts w:ascii="Arial" w:eastAsiaTheme="majorEastAsia" w:hAnsi="Arial" w:cs="Arial"/>
          <w:b/>
          <w:bCs/>
          <w:color w:val="4F81BD" w:themeColor="accent1"/>
          <w:sz w:val="24"/>
          <w:szCs w:val="24"/>
        </w:rPr>
      </w:pPr>
    </w:p>
    <w:p w:rsidR="00B60EAC" w:rsidRPr="00F35B42" w:rsidRDefault="00B60EAC" w:rsidP="00F35B42">
      <w:pPr>
        <w:pStyle w:val="Kop3"/>
        <w:rPr>
          <w:rFonts w:ascii="Arial" w:hAnsi="Arial" w:cs="Arial"/>
          <w:sz w:val="24"/>
          <w:szCs w:val="24"/>
        </w:rPr>
      </w:pPr>
      <w:r w:rsidRPr="00F35B42">
        <w:rPr>
          <w:rFonts w:ascii="Arial" w:hAnsi="Arial" w:cs="Arial"/>
          <w:sz w:val="24"/>
          <w:szCs w:val="24"/>
        </w:rPr>
        <w:t>Beroepsproduct</w:t>
      </w:r>
    </w:p>
    <w:p w:rsidR="00B60EAC" w:rsidRDefault="00B60EAC" w:rsidP="00E44D74">
      <w:pPr>
        <w:pStyle w:val="Geenafstand"/>
        <w:rPr>
          <w:rFonts w:ascii="Arial" w:hAnsi="Arial" w:cs="Arial"/>
          <w:sz w:val="24"/>
          <w:szCs w:val="24"/>
        </w:rPr>
      </w:pPr>
    </w:p>
    <w:p w:rsidR="00645834" w:rsidRDefault="000F3553" w:rsidP="00E44D7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het online practicum uitvoeren. Van het uitgevoerde practicum en je score maak je een </w:t>
      </w:r>
      <w:proofErr w:type="spellStart"/>
      <w:r>
        <w:rPr>
          <w:rFonts w:ascii="Arial" w:hAnsi="Arial" w:cs="Arial"/>
          <w:sz w:val="24"/>
          <w:szCs w:val="24"/>
        </w:rPr>
        <w:t>printscreen</w:t>
      </w:r>
      <w:proofErr w:type="spellEnd"/>
      <w:r>
        <w:rPr>
          <w:rFonts w:ascii="Arial" w:hAnsi="Arial" w:cs="Arial"/>
          <w:sz w:val="24"/>
          <w:szCs w:val="24"/>
        </w:rPr>
        <w:t xml:space="preserve">. De </w:t>
      </w:r>
      <w:proofErr w:type="spellStart"/>
      <w:r>
        <w:rPr>
          <w:rFonts w:ascii="Arial" w:hAnsi="Arial" w:cs="Arial"/>
          <w:sz w:val="24"/>
          <w:szCs w:val="24"/>
        </w:rPr>
        <w:t>printscreen</w:t>
      </w:r>
      <w:proofErr w:type="spellEnd"/>
      <w:r>
        <w:rPr>
          <w:rFonts w:ascii="Arial" w:hAnsi="Arial" w:cs="Arial"/>
          <w:sz w:val="24"/>
          <w:szCs w:val="24"/>
        </w:rPr>
        <w:t xml:space="preserve"> laat je controleren en ondertekenen door je docent. De </w:t>
      </w:r>
      <w:proofErr w:type="spellStart"/>
      <w:r>
        <w:rPr>
          <w:rFonts w:ascii="Arial" w:hAnsi="Arial" w:cs="Arial"/>
          <w:sz w:val="24"/>
          <w:szCs w:val="24"/>
        </w:rPr>
        <w:t>printscreen</w:t>
      </w:r>
      <w:proofErr w:type="spellEnd"/>
      <w:r>
        <w:rPr>
          <w:rFonts w:ascii="Arial" w:hAnsi="Arial" w:cs="Arial"/>
          <w:sz w:val="24"/>
          <w:szCs w:val="24"/>
        </w:rPr>
        <w:t xml:space="preserve"> voeg je toe aan je portfolio voor de PVB Animal Care. </w:t>
      </w:r>
    </w:p>
    <w:p w:rsidR="000F3553" w:rsidRDefault="000F3553" w:rsidP="00E44D7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maakt tevens de eindtoets van stap 4. Je moet 80% van de vragen voldoende afsluiten. Maak ook van je beoordeling een </w:t>
      </w:r>
      <w:proofErr w:type="spellStart"/>
      <w:r>
        <w:rPr>
          <w:rFonts w:ascii="Arial" w:hAnsi="Arial" w:cs="Arial"/>
          <w:sz w:val="24"/>
          <w:szCs w:val="24"/>
        </w:rPr>
        <w:t>printscreen</w:t>
      </w:r>
      <w:proofErr w:type="spellEnd"/>
      <w:r>
        <w:rPr>
          <w:rFonts w:ascii="Arial" w:hAnsi="Arial" w:cs="Arial"/>
          <w:sz w:val="24"/>
          <w:szCs w:val="24"/>
        </w:rPr>
        <w:t xml:space="preserve">. Print de </w:t>
      </w:r>
      <w:proofErr w:type="spellStart"/>
      <w:r>
        <w:rPr>
          <w:rFonts w:ascii="Arial" w:hAnsi="Arial" w:cs="Arial"/>
          <w:sz w:val="24"/>
          <w:szCs w:val="24"/>
        </w:rPr>
        <w:t>printscreen</w:t>
      </w:r>
      <w:proofErr w:type="spellEnd"/>
      <w:r>
        <w:rPr>
          <w:rFonts w:ascii="Arial" w:hAnsi="Arial" w:cs="Arial"/>
          <w:sz w:val="24"/>
          <w:szCs w:val="24"/>
        </w:rPr>
        <w:t xml:space="preserve"> uit en laat hem ondertekenen door je docent. Voeg de </w:t>
      </w:r>
      <w:proofErr w:type="spellStart"/>
      <w:r>
        <w:rPr>
          <w:rFonts w:ascii="Arial" w:hAnsi="Arial" w:cs="Arial"/>
          <w:sz w:val="24"/>
          <w:szCs w:val="24"/>
        </w:rPr>
        <w:t>printscreen</w:t>
      </w:r>
      <w:proofErr w:type="spellEnd"/>
      <w:r>
        <w:rPr>
          <w:rFonts w:ascii="Arial" w:hAnsi="Arial" w:cs="Arial"/>
          <w:sz w:val="24"/>
          <w:szCs w:val="24"/>
        </w:rPr>
        <w:t xml:space="preserve"> toe aan je portfolio. </w:t>
      </w:r>
    </w:p>
    <w:p w:rsidR="007866CC" w:rsidRDefault="007866CC" w:rsidP="00E44D74">
      <w:pPr>
        <w:pStyle w:val="Geenafstand"/>
        <w:rPr>
          <w:rFonts w:ascii="Arial" w:hAnsi="Arial" w:cs="Arial"/>
          <w:sz w:val="24"/>
          <w:szCs w:val="24"/>
        </w:rPr>
      </w:pPr>
    </w:p>
    <w:p w:rsidR="00645834" w:rsidRPr="00645834" w:rsidRDefault="00645834" w:rsidP="00645834">
      <w:pPr>
        <w:pStyle w:val="Kop2"/>
        <w:rPr>
          <w:rFonts w:ascii="Arial" w:hAnsi="Arial" w:cs="Arial"/>
          <w:sz w:val="24"/>
          <w:szCs w:val="24"/>
        </w:rPr>
      </w:pPr>
      <w:proofErr w:type="spellStart"/>
      <w:r w:rsidRPr="00645834">
        <w:rPr>
          <w:rFonts w:ascii="Arial" w:hAnsi="Arial" w:cs="Arial"/>
          <w:sz w:val="24"/>
          <w:szCs w:val="24"/>
        </w:rPr>
        <w:t>Aftoetsing</w:t>
      </w:r>
      <w:proofErr w:type="spellEnd"/>
      <w:r w:rsidRPr="00645834">
        <w:rPr>
          <w:rFonts w:ascii="Arial" w:hAnsi="Arial" w:cs="Arial"/>
          <w:sz w:val="24"/>
          <w:szCs w:val="24"/>
        </w:rPr>
        <w:t xml:space="preserve"> </w:t>
      </w:r>
    </w:p>
    <w:p w:rsidR="00645834" w:rsidRPr="00645834" w:rsidRDefault="00645834" w:rsidP="00E44D74">
      <w:pPr>
        <w:pStyle w:val="Geenafstand"/>
        <w:rPr>
          <w:rFonts w:ascii="Arial" w:hAnsi="Arial" w:cs="Arial"/>
          <w:color w:val="0070C0"/>
          <w:sz w:val="24"/>
          <w:szCs w:val="24"/>
        </w:rPr>
      </w:pPr>
    </w:p>
    <w:p w:rsidR="00645834" w:rsidRDefault="000F3553" w:rsidP="00E44D7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portfolio opdracht moet met een voldoende worden afgesloten. </w:t>
      </w:r>
    </w:p>
    <w:p w:rsidR="000F3553" w:rsidRDefault="000F3553" w:rsidP="00645834">
      <w:pPr>
        <w:pStyle w:val="Geenafstand"/>
        <w:rPr>
          <w:rFonts w:ascii="Arial" w:hAnsi="Arial" w:cs="Arial"/>
          <w:b/>
          <w:color w:val="548DD4" w:themeColor="text2" w:themeTint="99"/>
          <w:sz w:val="24"/>
          <w:szCs w:val="24"/>
        </w:rPr>
      </w:pPr>
    </w:p>
    <w:p w:rsidR="00645834" w:rsidRDefault="00645834" w:rsidP="00645834">
      <w:pPr>
        <w:pStyle w:val="Geenafstand"/>
        <w:rPr>
          <w:rFonts w:ascii="Arial" w:hAnsi="Arial" w:cs="Arial"/>
          <w:b/>
          <w:color w:val="548DD4" w:themeColor="text2" w:themeTint="99"/>
          <w:sz w:val="24"/>
          <w:szCs w:val="24"/>
        </w:rPr>
      </w:pPr>
      <w:r w:rsidRPr="00985829">
        <w:rPr>
          <w:rFonts w:ascii="Arial" w:hAnsi="Arial" w:cs="Arial"/>
          <w:b/>
          <w:color w:val="548DD4" w:themeColor="text2" w:themeTint="99"/>
          <w:sz w:val="24"/>
          <w:szCs w:val="24"/>
        </w:rPr>
        <w:t>Tijd</w:t>
      </w:r>
      <w:r>
        <w:rPr>
          <w:rFonts w:ascii="Arial" w:hAnsi="Arial" w:cs="Arial"/>
          <w:b/>
          <w:color w:val="548DD4" w:themeColor="text2" w:themeTint="99"/>
          <w:sz w:val="24"/>
          <w:szCs w:val="24"/>
        </w:rPr>
        <w:t>sduur</w:t>
      </w:r>
    </w:p>
    <w:p w:rsidR="00645834" w:rsidRDefault="00645834" w:rsidP="00645834">
      <w:pPr>
        <w:pStyle w:val="Geenafstand"/>
        <w:rPr>
          <w:rFonts w:ascii="Arial" w:hAnsi="Arial" w:cs="Arial"/>
          <w:sz w:val="24"/>
          <w:szCs w:val="24"/>
        </w:rPr>
      </w:pPr>
    </w:p>
    <w:p w:rsidR="000F3553" w:rsidRDefault="000F3553" w:rsidP="0064583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lesuur. </w:t>
      </w:r>
    </w:p>
    <w:p w:rsidR="00F35B42" w:rsidRPr="00F35B42" w:rsidRDefault="00F35B42" w:rsidP="00F35B42">
      <w:pPr>
        <w:pStyle w:val="Kop3"/>
        <w:rPr>
          <w:rFonts w:ascii="Arial" w:hAnsi="Arial" w:cs="Arial"/>
          <w:sz w:val="24"/>
          <w:szCs w:val="24"/>
        </w:rPr>
      </w:pPr>
      <w:r w:rsidRPr="00F35B42">
        <w:rPr>
          <w:rFonts w:ascii="Arial" w:hAnsi="Arial" w:cs="Arial"/>
          <w:sz w:val="24"/>
          <w:szCs w:val="24"/>
        </w:rPr>
        <w:lastRenderedPageBreak/>
        <w:t>Eindniveau</w:t>
      </w:r>
    </w:p>
    <w:p w:rsidR="00F95F48" w:rsidRDefault="000F3553" w:rsidP="000F3553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De leerling kan de vier bloedgroepen benoemen. Hij/zij kan door middel van een online practicum bepalen welke bloedgroep veilig is</w:t>
      </w:r>
      <w:r w:rsidR="00E21463">
        <w:rPr>
          <w:rFonts w:ascii="Arial" w:hAnsi="Arial" w:cs="Arial"/>
          <w:sz w:val="24"/>
          <w:szCs w:val="24"/>
        </w:rPr>
        <w:t xml:space="preserve"> om </w:t>
      </w:r>
      <w:r>
        <w:rPr>
          <w:rFonts w:ascii="Arial" w:hAnsi="Arial" w:cs="Arial"/>
          <w:sz w:val="24"/>
          <w:szCs w:val="24"/>
        </w:rPr>
        <w:t xml:space="preserve">als donormateriaal </w:t>
      </w:r>
      <w:r w:rsidR="00E21463">
        <w:rPr>
          <w:rFonts w:ascii="Arial" w:hAnsi="Arial" w:cs="Arial"/>
          <w:sz w:val="24"/>
          <w:szCs w:val="24"/>
        </w:rPr>
        <w:t xml:space="preserve">te gebruiken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voor de ontvanger. </w:t>
      </w:r>
    </w:p>
    <w:p w:rsidR="00F95F48" w:rsidRPr="00F95F48" w:rsidRDefault="00F95F48" w:rsidP="00F95F48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F95F48" w:rsidRPr="00F95F4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D34" w:rsidRDefault="00320D34" w:rsidP="00F35B42">
      <w:pPr>
        <w:spacing w:after="0" w:line="240" w:lineRule="auto"/>
      </w:pPr>
      <w:r>
        <w:separator/>
      </w:r>
    </w:p>
  </w:endnote>
  <w:endnote w:type="continuationSeparator" w:id="0">
    <w:p w:rsidR="00320D34" w:rsidRDefault="00320D34" w:rsidP="00F35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99200459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7866C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7866CC" w:rsidRDefault="007866C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7866CC" w:rsidRDefault="007866CC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E21463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:rsidR="007866CC" w:rsidRPr="00F35B42" w:rsidRDefault="007866CC">
    <w:pPr>
      <w:pStyle w:val="Voettekst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  <w:lang w:eastAsia="nl-NL"/>
      </w:rPr>
      <w:drawing>
        <wp:anchor distT="0" distB="0" distL="114300" distR="114300" simplePos="0" relativeHeight="251658240" behindDoc="0" locked="0" layoutInCell="1" allowOverlap="1" wp14:anchorId="654F31E1" wp14:editId="2A396F10">
          <wp:simplePos x="0" y="0"/>
          <wp:positionH relativeFrom="column">
            <wp:posOffset>-299720</wp:posOffset>
          </wp:positionH>
          <wp:positionV relativeFrom="paragraph">
            <wp:posOffset>-170815</wp:posOffset>
          </wp:positionV>
          <wp:extent cx="1304925" cy="609600"/>
          <wp:effectExtent l="0" t="0" r="9525" b="0"/>
          <wp:wrapSquare wrapText="bothSides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24"/>
        <w:szCs w:val="24"/>
      </w:rPr>
      <w:t xml:space="preserve">                         </w:t>
    </w:r>
    <w:r w:rsidRPr="00F35B42">
      <w:rPr>
        <w:rFonts w:ascii="Arial" w:hAnsi="Arial" w:cs="Arial"/>
        <w:sz w:val="24"/>
        <w:szCs w:val="24"/>
      </w:rPr>
      <w:t xml:space="preserve">AOC-oost, </w:t>
    </w:r>
    <w:r>
      <w:rPr>
        <w:rFonts w:ascii="Arial" w:hAnsi="Arial" w:cs="Arial"/>
        <w:sz w:val="24"/>
        <w:szCs w:val="24"/>
      </w:rPr>
      <w:t xml:space="preserve">locatie Almelo, </w:t>
    </w:r>
    <w:r w:rsidRPr="00F35B42">
      <w:rPr>
        <w:rFonts w:ascii="Arial" w:hAnsi="Arial" w:cs="Arial"/>
        <w:sz w:val="24"/>
        <w:szCs w:val="24"/>
      </w:rPr>
      <w:t xml:space="preserve">Groene lyceum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D34" w:rsidRDefault="00320D34" w:rsidP="00F35B42">
      <w:pPr>
        <w:spacing w:after="0" w:line="240" w:lineRule="auto"/>
      </w:pPr>
      <w:r>
        <w:separator/>
      </w:r>
    </w:p>
  </w:footnote>
  <w:footnote w:type="continuationSeparator" w:id="0">
    <w:p w:rsidR="00320D34" w:rsidRDefault="00320D34" w:rsidP="00F35B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DB"/>
    <w:rsid w:val="0001575B"/>
    <w:rsid w:val="00025CDB"/>
    <w:rsid w:val="000F3553"/>
    <w:rsid w:val="000F3FEF"/>
    <w:rsid w:val="001632D7"/>
    <w:rsid w:val="00175D0B"/>
    <w:rsid w:val="001E44B2"/>
    <w:rsid w:val="00215C16"/>
    <w:rsid w:val="002E457D"/>
    <w:rsid w:val="00320D34"/>
    <w:rsid w:val="00325556"/>
    <w:rsid w:val="003A4337"/>
    <w:rsid w:val="006262E7"/>
    <w:rsid w:val="00645834"/>
    <w:rsid w:val="006971FA"/>
    <w:rsid w:val="00697438"/>
    <w:rsid w:val="006D6E9D"/>
    <w:rsid w:val="00760BDB"/>
    <w:rsid w:val="007866CC"/>
    <w:rsid w:val="007E4E09"/>
    <w:rsid w:val="00821DF0"/>
    <w:rsid w:val="00982144"/>
    <w:rsid w:val="00985829"/>
    <w:rsid w:val="009B1B9D"/>
    <w:rsid w:val="00AA0F1B"/>
    <w:rsid w:val="00B26A1D"/>
    <w:rsid w:val="00B60EAC"/>
    <w:rsid w:val="00C159D6"/>
    <w:rsid w:val="00CE709E"/>
    <w:rsid w:val="00E10231"/>
    <w:rsid w:val="00E21463"/>
    <w:rsid w:val="00E44D74"/>
    <w:rsid w:val="00F35B42"/>
    <w:rsid w:val="00F9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35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35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35B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44D7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F35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F35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35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35B4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35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5B42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35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35B42"/>
  </w:style>
  <w:style w:type="paragraph" w:styleId="Voettekst">
    <w:name w:val="footer"/>
    <w:basedOn w:val="Standaard"/>
    <w:link w:val="VoettekstChar"/>
    <w:uiPriority w:val="99"/>
    <w:unhideWhenUsed/>
    <w:rsid w:val="00F35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35B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35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35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35B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44D7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F35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F35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35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35B4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35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5B42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35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35B42"/>
  </w:style>
  <w:style w:type="paragraph" w:styleId="Voettekst">
    <w:name w:val="footer"/>
    <w:basedOn w:val="Standaard"/>
    <w:link w:val="VoettekstChar"/>
    <w:uiPriority w:val="99"/>
    <w:unhideWhenUsed/>
    <w:rsid w:val="00F35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35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8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06764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43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90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863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93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61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08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2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source=images&amp;cd=&amp;cad=rja&amp;uact=8&amp;ved=0CAcQjRxqFQoTCJ38gfLVisYCFcyh2wodtjQAvQ&amp;url=http://www.jouwbloed.nl/informatief/bloedgroepen/&amp;ei=mBV7VZ3QB8zD7ga26YDoCw&amp;bvm=bv.95515949,d.ZGU&amp;psig=AFQjCNEg-YjfCxR9ZVfdn8HX_2lawYO3Kw&amp;ust=143421621256619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</Words>
  <Characters>1312</Characters>
  <Application>Microsoft Office Word</Application>
  <DocSecurity>4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marloes kemna</dc:creator>
  <cp:lastModifiedBy>marloes kemna</cp:lastModifiedBy>
  <cp:revision>2</cp:revision>
  <cp:lastPrinted>2014-11-19T13:36:00Z</cp:lastPrinted>
  <dcterms:created xsi:type="dcterms:W3CDTF">2015-06-15T11:19:00Z</dcterms:created>
  <dcterms:modified xsi:type="dcterms:W3CDTF">2015-06-15T11:19:00Z</dcterms:modified>
</cp:coreProperties>
</file>