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EEA" w:rsidRPr="00833EEA" w:rsidRDefault="00833EEA" w:rsidP="00886792">
      <w:pPr>
        <w:rPr>
          <w:rFonts w:ascii="Verdana" w:eastAsia="Times New Roman" w:hAnsi="Verdana" w:cs="Times New Roman"/>
          <w:sz w:val="28"/>
          <w:szCs w:val="28"/>
          <w:u w:val="single"/>
          <w:lang w:val="nl-NL"/>
        </w:rPr>
      </w:pPr>
      <w:bookmarkStart w:id="0" w:name="_GoBack"/>
      <w:bookmarkEnd w:id="0"/>
      <w:r w:rsidRPr="00833EEA">
        <w:rPr>
          <w:rFonts w:ascii="Verdana" w:eastAsia="Times New Roman" w:hAnsi="Verdana" w:cs="Times New Roman"/>
          <w:sz w:val="28"/>
          <w:szCs w:val="28"/>
          <w:u w:val="single"/>
          <w:lang w:val="nl-NL"/>
        </w:rPr>
        <w:t xml:space="preserve">Opdracht </w:t>
      </w:r>
    </w:p>
    <w:p w:rsidR="00E251E0" w:rsidRPr="00886792" w:rsidRDefault="00D95262" w:rsidP="00886792">
      <w:pPr>
        <w:rPr>
          <w:rFonts w:ascii="Verdana" w:eastAsia="Times New Roman" w:hAnsi="Verdana" w:cs="Times New Roman"/>
          <w:sz w:val="28"/>
          <w:szCs w:val="28"/>
          <w:lang w:val="nl-NL"/>
        </w:rPr>
      </w:pPr>
      <w:r w:rsidRPr="00886792">
        <w:rPr>
          <w:rFonts w:ascii="Verdana" w:eastAsia="Times New Roman" w:hAnsi="Verdana" w:cs="Times New Roman"/>
          <w:sz w:val="28"/>
          <w:szCs w:val="28"/>
          <w:lang w:val="nl-NL"/>
        </w:rPr>
        <w:t>Inventariseer in een groep van vier welke mensenrechten er geschonden worden in het opgegeven land</w:t>
      </w:r>
    </w:p>
    <w:p w:rsidR="00886792" w:rsidRDefault="00D95262" w:rsidP="00886792">
      <w:pPr>
        <w:pStyle w:val="Lijstalinea"/>
        <w:numPr>
          <w:ilvl w:val="0"/>
          <w:numId w:val="6"/>
        </w:numPr>
        <w:rPr>
          <w:rFonts w:ascii="Verdana" w:eastAsia="Times New Roman" w:hAnsi="Verdana" w:cs="Times New Roman"/>
          <w:sz w:val="28"/>
          <w:szCs w:val="28"/>
          <w:lang w:val="nl-NL"/>
        </w:rPr>
      </w:pPr>
      <w:r w:rsidRPr="00886792">
        <w:rPr>
          <w:rFonts w:ascii="Verdana" w:eastAsia="Times New Roman" w:hAnsi="Verdana" w:cs="Times New Roman"/>
          <w:sz w:val="28"/>
          <w:szCs w:val="28"/>
          <w:lang w:val="nl-NL"/>
        </w:rPr>
        <w:t xml:space="preserve">Verslag ongeveer </w:t>
      </w:r>
      <w:r w:rsidR="00833EEA">
        <w:rPr>
          <w:rFonts w:ascii="Verdana" w:eastAsia="Times New Roman" w:hAnsi="Verdana" w:cs="Times New Roman"/>
          <w:sz w:val="28"/>
          <w:szCs w:val="28"/>
          <w:lang w:val="nl-NL"/>
        </w:rPr>
        <w:t>vier</w:t>
      </w:r>
      <w:r w:rsidRPr="00886792">
        <w:rPr>
          <w:rFonts w:ascii="Verdana" w:eastAsia="Times New Roman" w:hAnsi="Verdana" w:cs="Times New Roman"/>
          <w:sz w:val="28"/>
          <w:szCs w:val="28"/>
          <w:lang w:val="nl-NL"/>
        </w:rPr>
        <w:t xml:space="preserve"> A4`tjes</w:t>
      </w:r>
    </w:p>
    <w:p w:rsidR="00886792" w:rsidRPr="00886792" w:rsidRDefault="00D95262" w:rsidP="00886792">
      <w:pPr>
        <w:pStyle w:val="Lijstalinea"/>
        <w:numPr>
          <w:ilvl w:val="0"/>
          <w:numId w:val="6"/>
        </w:numPr>
        <w:rPr>
          <w:rFonts w:ascii="Verdana" w:eastAsia="Times New Roman" w:hAnsi="Verdana" w:cs="Times New Roman"/>
          <w:sz w:val="28"/>
          <w:szCs w:val="28"/>
          <w:lang w:val="nl-NL"/>
        </w:rPr>
      </w:pPr>
      <w:r w:rsidRPr="00886792">
        <w:rPr>
          <w:rFonts w:ascii="Verdana" w:eastAsia="Times New Roman" w:hAnsi="Verdana" w:cs="Times New Roman"/>
          <w:sz w:val="28"/>
          <w:szCs w:val="28"/>
          <w:lang w:val="nl-NL"/>
        </w:rPr>
        <w:t>Korte presentatie</w:t>
      </w:r>
      <w:r>
        <w:rPr>
          <w:rFonts w:ascii="Verdana" w:eastAsia="Times New Roman" w:hAnsi="Verdana" w:cs="Times New Roman"/>
          <w:sz w:val="28"/>
          <w:szCs w:val="28"/>
          <w:lang w:val="nl-NL"/>
        </w:rPr>
        <w:t xml:space="preserve"> (informeer je klasgenoten over het gekozen land)</w:t>
      </w:r>
    </w:p>
    <w:p w:rsidR="00886792" w:rsidRDefault="00D95262" w:rsidP="00886792">
      <w:pPr>
        <w:pStyle w:val="Lijstalinea"/>
        <w:numPr>
          <w:ilvl w:val="0"/>
          <w:numId w:val="6"/>
        </w:numPr>
        <w:rPr>
          <w:rFonts w:ascii="Verdana" w:eastAsia="Times New Roman" w:hAnsi="Verdana" w:cs="Times New Roman"/>
          <w:sz w:val="28"/>
          <w:szCs w:val="28"/>
          <w:lang w:val="nl-NL"/>
        </w:rPr>
      </w:pPr>
      <w:r w:rsidRPr="00886792">
        <w:rPr>
          <w:rFonts w:ascii="Verdana" w:eastAsia="Times New Roman" w:hAnsi="Verdana" w:cs="Times New Roman"/>
          <w:sz w:val="28"/>
          <w:szCs w:val="28"/>
          <w:lang w:val="nl-NL"/>
        </w:rPr>
        <w:t>Informatie over land (inwoners, geloof, grootte</w:t>
      </w:r>
      <w:r w:rsidR="00833EEA">
        <w:rPr>
          <w:rFonts w:ascii="Verdana" w:eastAsia="Times New Roman" w:hAnsi="Verdana" w:cs="Times New Roman"/>
          <w:sz w:val="28"/>
          <w:szCs w:val="28"/>
          <w:lang w:val="nl-NL"/>
        </w:rPr>
        <w:t>)</w:t>
      </w:r>
    </w:p>
    <w:p w:rsidR="00886792" w:rsidRDefault="00D95262" w:rsidP="00886792">
      <w:pPr>
        <w:pStyle w:val="Lijstalinea"/>
        <w:numPr>
          <w:ilvl w:val="0"/>
          <w:numId w:val="6"/>
        </w:numPr>
        <w:rPr>
          <w:rFonts w:ascii="Verdana" w:eastAsia="Times New Roman" w:hAnsi="Verdana" w:cs="Times New Roman"/>
          <w:sz w:val="28"/>
          <w:szCs w:val="28"/>
          <w:lang w:val="nl-NL"/>
        </w:rPr>
      </w:pPr>
      <w:r w:rsidRPr="00886792">
        <w:rPr>
          <w:rFonts w:ascii="Verdana" w:eastAsia="Times New Roman" w:hAnsi="Verdana" w:cs="Times New Roman"/>
          <w:sz w:val="28"/>
          <w:szCs w:val="28"/>
          <w:lang w:val="nl-NL"/>
        </w:rPr>
        <w:t>Hoe staat het in het land ervoor met:</w:t>
      </w:r>
    </w:p>
    <w:p w:rsidR="00886792" w:rsidRDefault="00D95262" w:rsidP="00886792">
      <w:pPr>
        <w:pStyle w:val="Lijstalinea"/>
        <w:numPr>
          <w:ilvl w:val="1"/>
          <w:numId w:val="6"/>
        </w:numPr>
        <w:rPr>
          <w:rFonts w:ascii="Verdana" w:eastAsia="Times New Roman" w:hAnsi="Verdana" w:cs="Times New Roman"/>
          <w:sz w:val="28"/>
          <w:szCs w:val="28"/>
          <w:lang w:val="nl-NL"/>
        </w:rPr>
      </w:pPr>
      <w:r w:rsidRPr="00886792">
        <w:rPr>
          <w:rFonts w:ascii="Verdana" w:eastAsia="Times New Roman" w:hAnsi="Verdana" w:cs="Times New Roman"/>
          <w:sz w:val="28"/>
          <w:szCs w:val="28"/>
          <w:lang w:val="nl-NL"/>
        </w:rPr>
        <w:t xml:space="preserve">Het recht op leven, vrijheid en veiligheid; </w:t>
      </w:r>
    </w:p>
    <w:p w:rsidR="00886792" w:rsidRDefault="00D95262" w:rsidP="00886792">
      <w:pPr>
        <w:pStyle w:val="Lijstalinea"/>
        <w:numPr>
          <w:ilvl w:val="1"/>
          <w:numId w:val="6"/>
        </w:numPr>
        <w:rPr>
          <w:rFonts w:ascii="Verdana" w:eastAsia="Times New Roman" w:hAnsi="Verdana" w:cs="Times New Roman"/>
          <w:sz w:val="28"/>
          <w:szCs w:val="28"/>
          <w:lang w:val="nl-NL"/>
        </w:rPr>
      </w:pPr>
      <w:r w:rsidRPr="00886792">
        <w:rPr>
          <w:rFonts w:ascii="Verdana" w:eastAsia="Times New Roman" w:hAnsi="Verdana" w:cs="Times New Roman"/>
          <w:sz w:val="28"/>
          <w:szCs w:val="28"/>
          <w:lang w:val="nl-NL"/>
        </w:rPr>
        <w:t xml:space="preserve">Vrijwaring van slavernij, foltering, willekeurige aanhouding/detentie; </w:t>
      </w:r>
    </w:p>
    <w:p w:rsidR="00886792" w:rsidRDefault="00D95262" w:rsidP="00886792">
      <w:pPr>
        <w:pStyle w:val="Lijstalinea"/>
        <w:numPr>
          <w:ilvl w:val="1"/>
          <w:numId w:val="6"/>
        </w:numPr>
        <w:rPr>
          <w:rFonts w:ascii="Verdana" w:eastAsia="Times New Roman" w:hAnsi="Verdana" w:cs="Times New Roman"/>
          <w:sz w:val="28"/>
          <w:szCs w:val="28"/>
          <w:lang w:val="nl-NL"/>
        </w:rPr>
      </w:pPr>
      <w:r w:rsidRPr="00886792">
        <w:rPr>
          <w:rFonts w:ascii="Verdana" w:eastAsia="Times New Roman" w:hAnsi="Verdana" w:cs="Times New Roman"/>
          <w:sz w:val="28"/>
          <w:szCs w:val="28"/>
          <w:lang w:val="nl-NL"/>
        </w:rPr>
        <w:t xml:space="preserve">Gelijkheid voor de wet; </w:t>
      </w:r>
    </w:p>
    <w:p w:rsidR="00886792" w:rsidRDefault="00D95262" w:rsidP="00886792">
      <w:pPr>
        <w:pStyle w:val="Lijstalinea"/>
        <w:numPr>
          <w:ilvl w:val="1"/>
          <w:numId w:val="6"/>
        </w:numPr>
        <w:rPr>
          <w:rFonts w:ascii="Verdana" w:eastAsia="Times New Roman" w:hAnsi="Verdana" w:cs="Times New Roman"/>
          <w:sz w:val="28"/>
          <w:szCs w:val="28"/>
          <w:lang w:val="nl-NL"/>
        </w:rPr>
      </w:pPr>
      <w:r w:rsidRPr="00886792">
        <w:rPr>
          <w:rFonts w:ascii="Verdana" w:eastAsia="Times New Roman" w:hAnsi="Verdana" w:cs="Times New Roman"/>
          <w:sz w:val="28"/>
          <w:szCs w:val="28"/>
          <w:lang w:val="nl-NL"/>
        </w:rPr>
        <w:t xml:space="preserve">Vrijheid van meningsuiting, vereniging en vergadering; </w:t>
      </w:r>
    </w:p>
    <w:p w:rsidR="00886792" w:rsidRDefault="00D95262" w:rsidP="00886792">
      <w:pPr>
        <w:pStyle w:val="Lijstalinea"/>
        <w:numPr>
          <w:ilvl w:val="1"/>
          <w:numId w:val="6"/>
        </w:numPr>
        <w:rPr>
          <w:rFonts w:ascii="Verdana" w:eastAsia="Times New Roman" w:hAnsi="Verdana" w:cs="Times New Roman"/>
          <w:sz w:val="28"/>
          <w:szCs w:val="28"/>
          <w:lang w:val="nl-NL"/>
        </w:rPr>
      </w:pPr>
      <w:r w:rsidRPr="00886792">
        <w:rPr>
          <w:rFonts w:ascii="Verdana" w:eastAsia="Times New Roman" w:hAnsi="Verdana" w:cs="Times New Roman"/>
          <w:sz w:val="28"/>
          <w:szCs w:val="28"/>
          <w:lang w:val="nl-NL"/>
        </w:rPr>
        <w:t xml:space="preserve">Het recht op privacy en bewegingsvrijheid; </w:t>
      </w:r>
    </w:p>
    <w:p w:rsidR="00886792" w:rsidRDefault="00D95262" w:rsidP="00886792">
      <w:pPr>
        <w:pStyle w:val="Lijstalinea"/>
        <w:numPr>
          <w:ilvl w:val="1"/>
          <w:numId w:val="6"/>
        </w:numPr>
        <w:rPr>
          <w:rFonts w:ascii="Verdana" w:eastAsia="Times New Roman" w:hAnsi="Verdana" w:cs="Times New Roman"/>
          <w:sz w:val="28"/>
          <w:szCs w:val="28"/>
          <w:lang w:val="nl-NL"/>
        </w:rPr>
      </w:pPr>
      <w:r w:rsidRPr="00886792">
        <w:rPr>
          <w:rFonts w:ascii="Verdana" w:eastAsia="Times New Roman" w:hAnsi="Verdana" w:cs="Times New Roman"/>
          <w:sz w:val="28"/>
          <w:szCs w:val="28"/>
          <w:lang w:val="nl-NL"/>
        </w:rPr>
        <w:t xml:space="preserve">Het recht op een eerlijke rechtsgang; </w:t>
      </w:r>
    </w:p>
    <w:p w:rsidR="00886792" w:rsidRDefault="00D95262" w:rsidP="00886792">
      <w:pPr>
        <w:pStyle w:val="Lijstalinea"/>
        <w:numPr>
          <w:ilvl w:val="1"/>
          <w:numId w:val="6"/>
        </w:numPr>
        <w:rPr>
          <w:rFonts w:ascii="Verdana" w:eastAsia="Times New Roman" w:hAnsi="Verdana" w:cs="Times New Roman"/>
          <w:sz w:val="28"/>
          <w:szCs w:val="28"/>
          <w:lang w:val="nl-NL"/>
        </w:rPr>
      </w:pPr>
      <w:r w:rsidRPr="00886792">
        <w:rPr>
          <w:rFonts w:ascii="Verdana" w:eastAsia="Times New Roman" w:hAnsi="Verdana" w:cs="Times New Roman"/>
          <w:sz w:val="28"/>
          <w:szCs w:val="28"/>
          <w:lang w:val="nl-NL"/>
        </w:rPr>
        <w:t xml:space="preserve">Het recht deel te nemen aan het politieke proces; </w:t>
      </w:r>
    </w:p>
    <w:p w:rsidR="00886792" w:rsidRDefault="00D95262" w:rsidP="00886792">
      <w:pPr>
        <w:pStyle w:val="Lijstalinea"/>
        <w:numPr>
          <w:ilvl w:val="1"/>
          <w:numId w:val="6"/>
        </w:numPr>
        <w:rPr>
          <w:rFonts w:ascii="Verdana" w:eastAsia="Times New Roman" w:hAnsi="Verdana" w:cs="Times New Roman"/>
          <w:sz w:val="28"/>
          <w:szCs w:val="28"/>
          <w:lang w:val="nl-NL"/>
        </w:rPr>
      </w:pPr>
      <w:r w:rsidRPr="00886792">
        <w:rPr>
          <w:rFonts w:ascii="Verdana" w:eastAsia="Times New Roman" w:hAnsi="Verdana" w:cs="Times New Roman"/>
          <w:sz w:val="28"/>
          <w:szCs w:val="28"/>
          <w:lang w:val="nl-NL"/>
        </w:rPr>
        <w:t xml:space="preserve">Het recht op een behoorlijke levensstandaard (toereikende gezondheidszorg, voeding, kleding, huisvesting); </w:t>
      </w:r>
    </w:p>
    <w:p w:rsidR="00886792" w:rsidRDefault="00D95262" w:rsidP="00886792">
      <w:pPr>
        <w:pStyle w:val="Lijstalinea"/>
        <w:numPr>
          <w:ilvl w:val="1"/>
          <w:numId w:val="6"/>
        </w:numPr>
        <w:rPr>
          <w:rFonts w:ascii="Verdana" w:eastAsia="Times New Roman" w:hAnsi="Verdana" w:cs="Times New Roman"/>
          <w:sz w:val="28"/>
          <w:szCs w:val="28"/>
          <w:lang w:val="nl-NL"/>
        </w:rPr>
      </w:pPr>
      <w:r w:rsidRPr="00886792">
        <w:rPr>
          <w:rFonts w:ascii="Verdana" w:eastAsia="Times New Roman" w:hAnsi="Verdana" w:cs="Times New Roman"/>
          <w:sz w:val="28"/>
          <w:szCs w:val="28"/>
          <w:lang w:val="nl-NL"/>
        </w:rPr>
        <w:t xml:space="preserve">Het recht op eigendom; </w:t>
      </w:r>
    </w:p>
    <w:p w:rsidR="00886792" w:rsidRDefault="00D95262" w:rsidP="00886792">
      <w:pPr>
        <w:pStyle w:val="Lijstalinea"/>
        <w:numPr>
          <w:ilvl w:val="1"/>
          <w:numId w:val="6"/>
        </w:numPr>
        <w:rPr>
          <w:rFonts w:ascii="Verdana" w:eastAsia="Times New Roman" w:hAnsi="Verdana" w:cs="Times New Roman"/>
          <w:sz w:val="28"/>
          <w:szCs w:val="28"/>
          <w:lang w:val="nl-NL"/>
        </w:rPr>
      </w:pPr>
      <w:r w:rsidRPr="00886792">
        <w:rPr>
          <w:rFonts w:ascii="Verdana" w:eastAsia="Times New Roman" w:hAnsi="Verdana" w:cs="Times New Roman"/>
          <w:sz w:val="28"/>
          <w:szCs w:val="28"/>
          <w:lang w:val="nl-NL"/>
        </w:rPr>
        <w:t>Het recht op arbeid en g</w:t>
      </w:r>
      <w:r w:rsidR="00886792">
        <w:rPr>
          <w:rFonts w:ascii="Verdana" w:eastAsia="Times New Roman" w:hAnsi="Verdana" w:cs="Times New Roman"/>
          <w:sz w:val="28"/>
          <w:szCs w:val="28"/>
          <w:lang w:val="nl-NL"/>
        </w:rPr>
        <w:t>elijk loon voor gelijke arbeid;</w:t>
      </w:r>
    </w:p>
    <w:p w:rsidR="00E251E0" w:rsidRDefault="00D95262" w:rsidP="00886792">
      <w:pPr>
        <w:pStyle w:val="Lijstalinea"/>
        <w:numPr>
          <w:ilvl w:val="1"/>
          <w:numId w:val="6"/>
        </w:numPr>
        <w:rPr>
          <w:rFonts w:ascii="Verdana" w:eastAsia="Times New Roman" w:hAnsi="Verdana" w:cs="Times New Roman"/>
          <w:sz w:val="28"/>
          <w:szCs w:val="28"/>
          <w:lang w:val="nl-NL"/>
        </w:rPr>
      </w:pPr>
      <w:r w:rsidRPr="00886792">
        <w:rPr>
          <w:rFonts w:ascii="Verdana" w:eastAsia="Times New Roman" w:hAnsi="Verdana" w:cs="Times New Roman"/>
          <w:sz w:val="28"/>
          <w:szCs w:val="28"/>
          <w:lang w:val="nl-NL"/>
        </w:rPr>
        <w:t xml:space="preserve">Het recht op onderwijs; </w:t>
      </w:r>
    </w:p>
    <w:p w:rsidR="00886792" w:rsidRDefault="00886792" w:rsidP="00886792">
      <w:pPr>
        <w:pStyle w:val="Lijstalinea"/>
        <w:numPr>
          <w:ilvl w:val="0"/>
          <w:numId w:val="6"/>
        </w:numPr>
        <w:rPr>
          <w:rFonts w:ascii="Verdana" w:eastAsia="Times New Roman" w:hAnsi="Verdana" w:cs="Times New Roman"/>
          <w:sz w:val="28"/>
          <w:szCs w:val="28"/>
          <w:lang w:val="nl-NL"/>
        </w:rPr>
      </w:pPr>
      <w:r>
        <w:rPr>
          <w:rFonts w:ascii="Verdana" w:eastAsia="Times New Roman" w:hAnsi="Verdana" w:cs="Times New Roman"/>
          <w:sz w:val="28"/>
          <w:szCs w:val="28"/>
          <w:lang w:val="nl-NL"/>
        </w:rPr>
        <w:t xml:space="preserve">Twee artikelen bijvoegen. Een waaruit blijkt dat de situatie </w:t>
      </w:r>
      <w:proofErr w:type="spellStart"/>
      <w:r>
        <w:rPr>
          <w:rFonts w:ascii="Verdana" w:eastAsia="Times New Roman" w:hAnsi="Verdana" w:cs="Times New Roman"/>
          <w:sz w:val="28"/>
          <w:szCs w:val="28"/>
          <w:lang w:val="nl-NL"/>
        </w:rPr>
        <w:t>mbt</w:t>
      </w:r>
      <w:proofErr w:type="spellEnd"/>
      <w:r>
        <w:rPr>
          <w:rFonts w:ascii="Verdana" w:eastAsia="Times New Roman" w:hAnsi="Verdana" w:cs="Times New Roman"/>
          <w:sz w:val="28"/>
          <w:szCs w:val="28"/>
          <w:lang w:val="nl-NL"/>
        </w:rPr>
        <w:t xml:space="preserve"> mensenrechten verbeterd zijn en een waaruit blijkt dat er mensenrechten geschonden worden</w:t>
      </w:r>
    </w:p>
    <w:p w:rsidR="00833EEA" w:rsidRDefault="00833EEA" w:rsidP="00833EEA">
      <w:pPr>
        <w:rPr>
          <w:sz w:val="32"/>
          <w:lang w:val="nl-NL"/>
        </w:rPr>
      </w:pPr>
      <w:r w:rsidRPr="00833EEA">
        <w:rPr>
          <w:b/>
          <w:sz w:val="32"/>
          <w:lang w:val="nl-NL"/>
        </w:rPr>
        <w:t xml:space="preserve">Landen: </w:t>
      </w:r>
      <w:r w:rsidRPr="00833EEA">
        <w:rPr>
          <w:sz w:val="32"/>
          <w:lang w:val="nl-NL"/>
        </w:rPr>
        <w:t>Syrië, Noord-Korea, Congo, China, Rusland, Amerika, Jemen, Saudi-Arabië, Nederland</w:t>
      </w:r>
    </w:p>
    <w:p w:rsidR="00D95262" w:rsidRPr="00833EEA" w:rsidRDefault="00D95262" w:rsidP="00833EEA">
      <w:pPr>
        <w:rPr>
          <w:rFonts w:ascii="Verdana" w:eastAsia="Times New Roman" w:hAnsi="Verdana" w:cs="Times New Roman"/>
          <w:b/>
          <w:sz w:val="40"/>
          <w:szCs w:val="28"/>
          <w:lang w:val="nl-NL"/>
        </w:rPr>
      </w:pPr>
      <w:r w:rsidRPr="00D95262">
        <w:rPr>
          <w:b/>
          <w:sz w:val="32"/>
          <w:lang w:val="nl-NL"/>
        </w:rPr>
        <w:t>Tip</w:t>
      </w:r>
      <w:r>
        <w:rPr>
          <w:sz w:val="32"/>
          <w:lang w:val="nl-NL"/>
        </w:rPr>
        <w:t xml:space="preserve">: Gebruik onder andere </w:t>
      </w:r>
      <w:hyperlink r:id="rId10" w:history="1">
        <w:r w:rsidRPr="00F20236">
          <w:rPr>
            <w:rStyle w:val="Hyperlink"/>
            <w:sz w:val="32"/>
            <w:lang w:val="nl-NL"/>
          </w:rPr>
          <w:t>http://www.amnesty.nl</w:t>
        </w:r>
      </w:hyperlink>
      <w:r>
        <w:rPr>
          <w:sz w:val="32"/>
          <w:lang w:val="nl-NL"/>
        </w:rPr>
        <w:t xml:space="preserve"> als bron. Ook op human right + land is op Wikipedia veel te vinden (in het Engels).</w:t>
      </w:r>
    </w:p>
    <w:p w:rsidR="00886792" w:rsidRDefault="00886792">
      <w:pPr>
        <w:rPr>
          <w:rFonts w:ascii="Verdana" w:eastAsia="Times New Roman" w:hAnsi="Verdana" w:cs="Times New Roman"/>
          <w:sz w:val="28"/>
          <w:szCs w:val="28"/>
          <w:u w:val="single"/>
          <w:lang w:val="nl-NL"/>
        </w:rPr>
      </w:pPr>
      <w:r>
        <w:rPr>
          <w:rFonts w:ascii="Verdana" w:eastAsia="Times New Roman" w:hAnsi="Verdana" w:cs="Times New Roman"/>
          <w:sz w:val="28"/>
          <w:szCs w:val="28"/>
          <w:u w:val="single"/>
          <w:lang w:val="nl-NL"/>
        </w:rPr>
        <w:br w:type="page"/>
      </w:r>
    </w:p>
    <w:p w:rsidR="00D30F43" w:rsidRPr="00A55592" w:rsidRDefault="00A55592" w:rsidP="00A55592">
      <w:pPr>
        <w:spacing w:before="100" w:beforeAutospacing="1" w:after="100" w:afterAutospacing="1" w:line="240" w:lineRule="auto"/>
        <w:rPr>
          <w:rFonts w:ascii="Times New Roman" w:eastAsia="Times New Roman" w:hAnsi="Times New Roman" w:cs="Times New Roman"/>
          <w:sz w:val="18"/>
          <w:szCs w:val="18"/>
          <w:lang w:val="nl-NL"/>
        </w:rPr>
      </w:pPr>
      <w:r w:rsidRPr="001A7374">
        <w:rPr>
          <w:rFonts w:ascii="Verdana" w:eastAsia="Times New Roman" w:hAnsi="Verdana" w:cs="Times New Roman"/>
          <w:sz w:val="28"/>
          <w:szCs w:val="28"/>
          <w:u w:val="single"/>
          <w:lang w:val="nl-NL"/>
        </w:rPr>
        <w:lastRenderedPageBreak/>
        <w:t>De Universele Verklaring van de Rechten van de Mens</w:t>
      </w:r>
      <w:r>
        <w:rPr>
          <w:rFonts w:ascii="Arial" w:hAnsi="Arial" w:cs="Arial"/>
          <w:b/>
          <w:bCs/>
          <w:sz w:val="20"/>
          <w:szCs w:val="20"/>
          <w:lang w:val="nl-NL"/>
        </w:rPr>
        <w:br/>
      </w:r>
      <w:r>
        <w:rPr>
          <w:rFonts w:ascii="Arial" w:hAnsi="Arial" w:cs="Arial"/>
          <w:b/>
          <w:bCs/>
          <w:sz w:val="20"/>
          <w:szCs w:val="20"/>
          <w:lang w:val="nl-NL"/>
        </w:rPr>
        <w:br/>
      </w:r>
      <w:r w:rsidR="00D30F43" w:rsidRPr="00A55592">
        <w:rPr>
          <w:rFonts w:ascii="Arial" w:hAnsi="Arial" w:cs="Arial"/>
          <w:b/>
          <w:bCs/>
          <w:sz w:val="18"/>
          <w:szCs w:val="18"/>
          <w:lang w:val="nl-NL"/>
        </w:rPr>
        <w:t xml:space="preserve">1. We zijn allemaal vrij en gelijkwaardig </w:t>
      </w:r>
      <w:r w:rsidR="00D30F43" w:rsidRPr="00A55592">
        <w:rPr>
          <w:rFonts w:ascii="Arial" w:hAnsi="Arial" w:cs="Arial"/>
          <w:sz w:val="18"/>
          <w:szCs w:val="18"/>
          <w:lang w:val="nl-NL"/>
        </w:rPr>
        <w:br/>
        <w:t>We zijn allemaal vrij geboren. We hebben allemaal onze eigen gedachten en ideeën. We zouden allemaal op dezelfde manier behandeld moeten worden.</w:t>
      </w:r>
      <w:r w:rsidR="00691FC8" w:rsidRPr="00A55592">
        <w:rPr>
          <w:rFonts w:ascii="Arial" w:hAnsi="Arial" w:cs="Arial"/>
          <w:sz w:val="18"/>
          <w:szCs w:val="18"/>
          <w:lang w:val="nl-NL"/>
        </w:rPr>
        <w:t xml:space="preserve"> </w:t>
      </w:r>
    </w:p>
    <w:p w:rsidR="00D30F43" w:rsidRPr="00A55592" w:rsidRDefault="00D30F43" w:rsidP="00D30F43">
      <w:pPr>
        <w:pStyle w:val="Normaalweb"/>
        <w:rPr>
          <w:sz w:val="18"/>
          <w:szCs w:val="18"/>
          <w:lang w:val="nl-NL"/>
        </w:rPr>
      </w:pPr>
      <w:r w:rsidRPr="00A55592">
        <w:rPr>
          <w:rFonts w:ascii="Arial" w:hAnsi="Arial" w:cs="Arial"/>
          <w:b/>
          <w:bCs/>
          <w:sz w:val="18"/>
          <w:szCs w:val="18"/>
          <w:lang w:val="nl-NL"/>
        </w:rPr>
        <w:t xml:space="preserve">2. Discrimineer niet </w:t>
      </w:r>
      <w:r w:rsidRPr="00A55592">
        <w:rPr>
          <w:rFonts w:ascii="Arial" w:hAnsi="Arial" w:cs="Arial"/>
          <w:sz w:val="18"/>
          <w:szCs w:val="18"/>
          <w:lang w:val="nl-NL"/>
        </w:rPr>
        <w:br/>
        <w:t>Deze rechten komen iedereen t</w:t>
      </w:r>
      <w:r w:rsidR="00691FC8" w:rsidRPr="00A55592">
        <w:rPr>
          <w:rFonts w:ascii="Arial" w:hAnsi="Arial" w:cs="Arial"/>
          <w:sz w:val="18"/>
          <w:szCs w:val="18"/>
          <w:lang w:val="nl-NL"/>
        </w:rPr>
        <w:t xml:space="preserve">oe, ongeacht onze verschillen. </w:t>
      </w:r>
    </w:p>
    <w:p w:rsidR="00D30F43" w:rsidRPr="00A55592" w:rsidRDefault="00D30F43" w:rsidP="00D30F43">
      <w:pPr>
        <w:pStyle w:val="Normaalweb"/>
        <w:rPr>
          <w:sz w:val="18"/>
          <w:szCs w:val="18"/>
          <w:lang w:val="nl-NL"/>
        </w:rPr>
      </w:pPr>
      <w:r w:rsidRPr="00A55592">
        <w:rPr>
          <w:rFonts w:ascii="Arial" w:hAnsi="Arial" w:cs="Arial"/>
          <w:b/>
          <w:bCs/>
          <w:sz w:val="18"/>
          <w:szCs w:val="18"/>
          <w:lang w:val="nl-NL"/>
        </w:rPr>
        <w:t>3. Het recht op leven</w:t>
      </w:r>
      <w:r w:rsidRPr="00A55592">
        <w:rPr>
          <w:rFonts w:ascii="Arial" w:hAnsi="Arial" w:cs="Arial"/>
          <w:sz w:val="18"/>
          <w:szCs w:val="18"/>
          <w:lang w:val="nl-NL"/>
        </w:rPr>
        <w:br/>
        <w:t xml:space="preserve">We hebben allemaal het recht op leven, en het recht te leven in vrijheid en veiligheid. </w:t>
      </w:r>
      <w:hyperlink r:id="rId11"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t>4. Slavernij - verleden tijd</w:t>
      </w:r>
      <w:r w:rsidRPr="00A55592">
        <w:rPr>
          <w:rFonts w:ascii="Arial" w:hAnsi="Arial" w:cs="Arial"/>
          <w:sz w:val="18"/>
          <w:szCs w:val="18"/>
          <w:lang w:val="nl-NL"/>
        </w:rPr>
        <w:br/>
        <w:t xml:space="preserve">Niemand heeft het recht ons tot slaaf te maken. Wij kunnen niemand tot slaaf maken. </w:t>
      </w:r>
      <w:hyperlink r:id="rId12"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t>5. Foltering</w:t>
      </w:r>
      <w:r w:rsidRPr="00A55592">
        <w:rPr>
          <w:rFonts w:ascii="Arial" w:hAnsi="Arial" w:cs="Arial"/>
          <w:sz w:val="18"/>
          <w:szCs w:val="18"/>
          <w:lang w:val="nl-NL"/>
        </w:rPr>
        <w:br/>
        <w:t xml:space="preserve">Niemand heeft het recht </w:t>
      </w:r>
      <w:r w:rsidR="00691FC8" w:rsidRPr="00A55592">
        <w:rPr>
          <w:rFonts w:ascii="Arial" w:hAnsi="Arial" w:cs="Arial"/>
          <w:sz w:val="18"/>
          <w:szCs w:val="18"/>
          <w:lang w:val="nl-NL"/>
        </w:rPr>
        <w:t xml:space="preserve">ons te kwellen of te folteren. </w:t>
      </w:r>
    </w:p>
    <w:p w:rsidR="00D30F43" w:rsidRPr="00A55592" w:rsidRDefault="00D30F43" w:rsidP="00D30F43">
      <w:pPr>
        <w:pStyle w:val="Normaalweb"/>
        <w:rPr>
          <w:sz w:val="18"/>
          <w:szCs w:val="18"/>
          <w:lang w:val="nl-NL"/>
        </w:rPr>
      </w:pPr>
      <w:r w:rsidRPr="00A55592">
        <w:rPr>
          <w:rFonts w:ascii="Arial" w:hAnsi="Arial" w:cs="Arial"/>
          <w:b/>
          <w:bCs/>
          <w:sz w:val="18"/>
          <w:szCs w:val="18"/>
          <w:lang w:val="nl-NL"/>
        </w:rPr>
        <w:t>6. We hebben allemaal het gelijke recht de wet te gebruiken</w:t>
      </w:r>
      <w:r w:rsidRPr="00A55592">
        <w:rPr>
          <w:rFonts w:ascii="Arial" w:hAnsi="Arial" w:cs="Arial"/>
          <w:sz w:val="18"/>
          <w:szCs w:val="18"/>
          <w:lang w:val="nl-NL"/>
        </w:rPr>
        <w:br/>
        <w:t xml:space="preserve">Ik ben een persoon, net zoals jij! </w:t>
      </w:r>
      <w:hyperlink r:id="rId13"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t>7. We zijn allemaal beschermd door de wet</w:t>
      </w:r>
      <w:r w:rsidRPr="00A55592">
        <w:rPr>
          <w:rFonts w:ascii="Arial" w:hAnsi="Arial" w:cs="Arial"/>
          <w:sz w:val="18"/>
          <w:szCs w:val="18"/>
          <w:lang w:val="nl-NL"/>
        </w:rPr>
        <w:br/>
        <w:t xml:space="preserve">De wet is gelijk voor iedereen. De wet moet ons allemaal eerlijk behandelen. </w:t>
      </w:r>
      <w:hyperlink r:id="rId14"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t>8. Eerlijke behandeling door eerlijke rechtbanken.</w:t>
      </w:r>
      <w:r w:rsidRPr="00A55592">
        <w:rPr>
          <w:rFonts w:ascii="Arial" w:hAnsi="Arial" w:cs="Arial"/>
          <w:sz w:val="18"/>
          <w:szCs w:val="18"/>
          <w:lang w:val="nl-NL"/>
        </w:rPr>
        <w:br/>
        <w:t xml:space="preserve">We kunnen allemaal de wet raadplegen als we niet eerlijk behandeld zijn. </w:t>
      </w:r>
      <w:hyperlink r:id="rId15"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t>9. Oneerlijke gevangenschap</w:t>
      </w:r>
      <w:r w:rsidRPr="00A55592">
        <w:rPr>
          <w:rFonts w:ascii="Arial" w:hAnsi="Arial" w:cs="Arial"/>
          <w:sz w:val="18"/>
          <w:szCs w:val="18"/>
          <w:lang w:val="nl-NL"/>
        </w:rPr>
        <w:br/>
        <w:t>Niemand heeft het recht ons in de gevangenis te stoppen zonder een goede reden en ons daar te houden, of on</w:t>
      </w:r>
      <w:r w:rsidR="00691FC8" w:rsidRPr="00A55592">
        <w:rPr>
          <w:rFonts w:ascii="Arial" w:hAnsi="Arial" w:cs="Arial"/>
          <w:sz w:val="18"/>
          <w:szCs w:val="18"/>
          <w:lang w:val="nl-NL"/>
        </w:rPr>
        <w:t xml:space="preserve">s het land uit te sturen. </w:t>
      </w:r>
    </w:p>
    <w:p w:rsidR="00D30F43" w:rsidRPr="00A55592" w:rsidRDefault="00D30F43" w:rsidP="00D30F43">
      <w:pPr>
        <w:pStyle w:val="Normaalweb"/>
        <w:rPr>
          <w:sz w:val="18"/>
          <w:szCs w:val="18"/>
          <w:lang w:val="nl-NL"/>
        </w:rPr>
      </w:pPr>
      <w:r w:rsidRPr="00A55592">
        <w:rPr>
          <w:rFonts w:ascii="Arial" w:hAnsi="Arial" w:cs="Arial"/>
          <w:b/>
          <w:bCs/>
          <w:sz w:val="18"/>
          <w:szCs w:val="18"/>
          <w:lang w:val="nl-NL"/>
        </w:rPr>
        <w:t>10. Het recht op een proces</w:t>
      </w:r>
      <w:r w:rsidRPr="00A55592">
        <w:rPr>
          <w:rFonts w:ascii="Arial" w:hAnsi="Arial" w:cs="Arial"/>
          <w:sz w:val="18"/>
          <w:szCs w:val="18"/>
          <w:lang w:val="nl-NL"/>
        </w:rPr>
        <w:br/>
        <w:t>Als we berecht worden, moet dat in het openbaar gebeuren. De mensen die ons berechten, zouden zich niet door iedereen moeten laten</w:t>
      </w:r>
      <w:r w:rsidR="00691FC8" w:rsidRPr="00A55592">
        <w:rPr>
          <w:rFonts w:ascii="Arial" w:hAnsi="Arial" w:cs="Arial"/>
          <w:sz w:val="18"/>
          <w:szCs w:val="18"/>
          <w:lang w:val="nl-NL"/>
        </w:rPr>
        <w:t xml:space="preserve"> vertellen wat ze moeten doen. </w:t>
      </w:r>
    </w:p>
    <w:p w:rsidR="00D30F43" w:rsidRPr="00A55592" w:rsidRDefault="00D30F43" w:rsidP="00D30F43">
      <w:pPr>
        <w:pStyle w:val="Normaalweb"/>
        <w:rPr>
          <w:sz w:val="18"/>
          <w:szCs w:val="18"/>
          <w:lang w:val="nl-NL"/>
        </w:rPr>
      </w:pPr>
      <w:r w:rsidRPr="00A55592">
        <w:rPr>
          <w:rFonts w:ascii="Arial" w:hAnsi="Arial" w:cs="Arial"/>
          <w:b/>
          <w:bCs/>
          <w:sz w:val="18"/>
          <w:szCs w:val="18"/>
          <w:lang w:val="nl-NL"/>
        </w:rPr>
        <w:t>11. Onschuldig, tenzij schuldig bewezen</w:t>
      </w:r>
      <w:r w:rsidRPr="00A55592">
        <w:rPr>
          <w:rFonts w:ascii="Arial" w:hAnsi="Arial" w:cs="Arial"/>
          <w:sz w:val="18"/>
          <w:szCs w:val="18"/>
          <w:lang w:val="nl-NL"/>
        </w:rPr>
        <w:br/>
        <w:t>Niemand zou beschuldigd moeten worden van iets, totdat zijn schuld is bewezen. Als mensen zeggen dat we iets verkeerds deden, hebben we het recht te l</w:t>
      </w:r>
      <w:r w:rsidR="00691FC8" w:rsidRPr="00A55592">
        <w:rPr>
          <w:rFonts w:ascii="Arial" w:hAnsi="Arial" w:cs="Arial"/>
          <w:sz w:val="18"/>
          <w:szCs w:val="18"/>
          <w:lang w:val="nl-NL"/>
        </w:rPr>
        <w:t>aten zien dat het niet waar is.</w:t>
      </w:r>
    </w:p>
    <w:p w:rsidR="00D30F43" w:rsidRPr="00A55592" w:rsidRDefault="00D30F43" w:rsidP="00D30F43">
      <w:pPr>
        <w:pStyle w:val="Normaalweb"/>
        <w:rPr>
          <w:sz w:val="18"/>
          <w:szCs w:val="18"/>
          <w:lang w:val="nl-NL"/>
        </w:rPr>
      </w:pPr>
      <w:r w:rsidRPr="00A55592">
        <w:rPr>
          <w:rFonts w:ascii="Arial" w:hAnsi="Arial" w:cs="Arial"/>
          <w:b/>
          <w:bCs/>
          <w:sz w:val="18"/>
          <w:szCs w:val="18"/>
          <w:lang w:val="nl-NL"/>
        </w:rPr>
        <w:t>12. Het recht op privacy</w:t>
      </w:r>
      <w:r w:rsidRPr="00A55592">
        <w:rPr>
          <w:rFonts w:ascii="Arial" w:hAnsi="Arial" w:cs="Arial"/>
          <w:sz w:val="18"/>
          <w:szCs w:val="18"/>
          <w:lang w:val="nl-NL"/>
        </w:rPr>
        <w:br/>
        <w:t xml:space="preserve">Niemand zou moeten proberen onze goede naam te schaden. Niemand heeft het recht om in ons huis te komen of onze brieven te openen. </w:t>
      </w:r>
      <w:hyperlink r:id="rId16"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t>13. Vrijheid van bewegen</w:t>
      </w:r>
      <w:r w:rsidRPr="00A55592">
        <w:rPr>
          <w:rFonts w:ascii="Arial" w:hAnsi="Arial" w:cs="Arial"/>
          <w:sz w:val="18"/>
          <w:szCs w:val="18"/>
          <w:lang w:val="nl-NL"/>
        </w:rPr>
        <w:br/>
        <w:t xml:space="preserve">We hebben allemaal het recht te gaan waar we willen in ons land en te reizen naar gelang we willen. </w:t>
      </w:r>
      <w:hyperlink r:id="rId17"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t>14. Het recht op asiel</w:t>
      </w:r>
      <w:r w:rsidRPr="00A55592">
        <w:rPr>
          <w:rFonts w:ascii="Arial" w:hAnsi="Arial" w:cs="Arial"/>
          <w:sz w:val="18"/>
          <w:szCs w:val="18"/>
          <w:lang w:val="nl-NL"/>
        </w:rPr>
        <w:br/>
        <w:t xml:space="preserve">Als we bang zijn dat we slecht worden behandeld in ons eigen land, hebben we allemaal het recht te vluchten naar een ander land om veilig te zijn. </w:t>
      </w:r>
      <w:hyperlink r:id="rId18"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t>15. Het recht op een nationaliteit</w:t>
      </w:r>
      <w:r w:rsidRPr="00A55592">
        <w:rPr>
          <w:rFonts w:ascii="Arial" w:hAnsi="Arial" w:cs="Arial"/>
          <w:sz w:val="18"/>
          <w:szCs w:val="18"/>
          <w:lang w:val="nl-NL"/>
        </w:rPr>
        <w:br/>
        <w:t>We hebben allemaal het rec</w:t>
      </w:r>
      <w:r w:rsidR="00691FC8" w:rsidRPr="00A55592">
        <w:rPr>
          <w:rFonts w:ascii="Arial" w:hAnsi="Arial" w:cs="Arial"/>
          <w:sz w:val="18"/>
          <w:szCs w:val="18"/>
          <w:lang w:val="nl-NL"/>
        </w:rPr>
        <w:t xml:space="preserve">ht om tot een land te behoren. </w:t>
      </w:r>
    </w:p>
    <w:p w:rsidR="00D30F43" w:rsidRPr="00A55592" w:rsidRDefault="00D30F43" w:rsidP="00D30F43">
      <w:pPr>
        <w:pStyle w:val="Normaalweb"/>
        <w:rPr>
          <w:sz w:val="18"/>
          <w:szCs w:val="18"/>
          <w:lang w:val="nl-NL"/>
        </w:rPr>
      </w:pPr>
      <w:r w:rsidRPr="00A55592">
        <w:rPr>
          <w:rFonts w:ascii="Arial" w:hAnsi="Arial" w:cs="Arial"/>
          <w:b/>
          <w:bCs/>
          <w:sz w:val="18"/>
          <w:szCs w:val="18"/>
          <w:lang w:val="nl-NL"/>
        </w:rPr>
        <w:t>16. Huwelijk en gezin</w:t>
      </w:r>
      <w:r w:rsidRPr="00A55592">
        <w:rPr>
          <w:rFonts w:ascii="Arial" w:hAnsi="Arial" w:cs="Arial"/>
          <w:sz w:val="18"/>
          <w:szCs w:val="18"/>
          <w:lang w:val="nl-NL"/>
        </w:rPr>
        <w:br/>
        <w:t xml:space="preserve">Iedere volwassene heeft het recht te trouwen en een gezin te stichten als hij of zij dat wil. Mannen en vrouwen hebben dezelfde rechten. </w:t>
      </w:r>
      <w:hyperlink r:id="rId19"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lastRenderedPageBreak/>
        <w:t>17. Dingen die van jou zijn</w:t>
      </w:r>
      <w:r w:rsidRPr="00A55592">
        <w:rPr>
          <w:rFonts w:ascii="Arial" w:hAnsi="Arial" w:cs="Arial"/>
          <w:sz w:val="18"/>
          <w:szCs w:val="18"/>
          <w:lang w:val="nl-NL"/>
        </w:rPr>
        <w:br/>
        <w:t xml:space="preserve">Iedereen heeft het recht dingen in eigendom te hebben of ze te delen. Niemand zou dingen van ons moeten </w:t>
      </w:r>
      <w:r w:rsidR="00691FC8" w:rsidRPr="00A55592">
        <w:rPr>
          <w:rFonts w:ascii="Arial" w:hAnsi="Arial" w:cs="Arial"/>
          <w:sz w:val="18"/>
          <w:szCs w:val="18"/>
          <w:lang w:val="nl-NL"/>
        </w:rPr>
        <w:t xml:space="preserve">pakken zonder een goede reden. </w:t>
      </w:r>
    </w:p>
    <w:p w:rsidR="00D30F43" w:rsidRPr="00A55592" w:rsidRDefault="00D30F43" w:rsidP="00D30F43">
      <w:pPr>
        <w:pStyle w:val="Normaalweb"/>
        <w:rPr>
          <w:sz w:val="18"/>
          <w:szCs w:val="18"/>
          <w:lang w:val="nl-NL"/>
        </w:rPr>
      </w:pPr>
      <w:r w:rsidRPr="00A55592">
        <w:rPr>
          <w:rFonts w:ascii="Arial" w:hAnsi="Arial" w:cs="Arial"/>
          <w:b/>
          <w:bCs/>
          <w:sz w:val="18"/>
          <w:szCs w:val="18"/>
          <w:lang w:val="nl-NL"/>
        </w:rPr>
        <w:t>18. Vrijheid van gedachte</w:t>
      </w:r>
      <w:r w:rsidRPr="00A55592">
        <w:rPr>
          <w:rFonts w:ascii="Arial" w:hAnsi="Arial" w:cs="Arial"/>
          <w:sz w:val="18"/>
          <w:szCs w:val="18"/>
          <w:lang w:val="nl-NL"/>
        </w:rPr>
        <w:br/>
        <w:t xml:space="preserve">We hebben allemaal het recht om te geloven in wat we willen geloven, een godsdienst te hebben, of van godsdienst te veranderen als we dat willen. </w:t>
      </w:r>
      <w:hyperlink r:id="rId20"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t>19. Vrij te zeggen wat je wilt</w:t>
      </w:r>
      <w:r w:rsidRPr="00A55592">
        <w:rPr>
          <w:rFonts w:ascii="Arial" w:hAnsi="Arial" w:cs="Arial"/>
          <w:sz w:val="18"/>
          <w:szCs w:val="18"/>
          <w:lang w:val="nl-NL"/>
        </w:rPr>
        <w:br/>
        <w:t>We hebben allemaal het recht onze eigen gedachten te vormen, te denken wat wij willen, te zeggen wat we denken, en onze g</w:t>
      </w:r>
      <w:r w:rsidR="00691FC8" w:rsidRPr="00A55592">
        <w:rPr>
          <w:rFonts w:ascii="Arial" w:hAnsi="Arial" w:cs="Arial"/>
          <w:sz w:val="18"/>
          <w:szCs w:val="18"/>
          <w:lang w:val="nl-NL"/>
        </w:rPr>
        <w:t xml:space="preserve">edachten met anderen te delen. </w:t>
      </w:r>
    </w:p>
    <w:p w:rsidR="00D30F43" w:rsidRPr="00A55592" w:rsidRDefault="00D30F43" w:rsidP="00D30F43">
      <w:pPr>
        <w:pStyle w:val="Normaalweb"/>
        <w:rPr>
          <w:sz w:val="18"/>
          <w:szCs w:val="18"/>
          <w:lang w:val="nl-NL"/>
        </w:rPr>
      </w:pPr>
      <w:r w:rsidRPr="00A55592">
        <w:rPr>
          <w:rFonts w:ascii="Arial" w:hAnsi="Arial" w:cs="Arial"/>
          <w:b/>
          <w:bCs/>
          <w:sz w:val="18"/>
          <w:szCs w:val="18"/>
          <w:lang w:val="nl-NL"/>
        </w:rPr>
        <w:t>20. Ontmoet mensen waar je wilt</w:t>
      </w:r>
      <w:r w:rsidRPr="00A55592">
        <w:rPr>
          <w:rFonts w:ascii="Arial" w:hAnsi="Arial" w:cs="Arial"/>
          <w:sz w:val="18"/>
          <w:szCs w:val="18"/>
          <w:lang w:val="nl-NL"/>
        </w:rPr>
        <w:br/>
        <w:t xml:space="preserve">We hebben allemaal het recht onze vrienden te ontmoeten en samen te werken in vrede om onze rechten te verdedigen. Niemand kan ons dwingen tot een groep te behoren als we dat niet willen. </w:t>
      </w:r>
      <w:hyperlink r:id="rId21"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t>21. Het recht op democratie</w:t>
      </w:r>
      <w:r w:rsidRPr="00A55592">
        <w:rPr>
          <w:rFonts w:ascii="Arial" w:hAnsi="Arial" w:cs="Arial"/>
          <w:sz w:val="18"/>
          <w:szCs w:val="18"/>
          <w:lang w:val="nl-NL"/>
        </w:rPr>
        <w:br/>
        <w:t xml:space="preserve">We hebben allemaal het recht om deel te nemen aan de regering van ons land. Het zou iedere volwassene toegestaan moeten zijn om zijn of haar leiders te kiezen. </w:t>
      </w:r>
      <w:hyperlink r:id="rId22"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t>22. Het recht op sociale zekerheid</w:t>
      </w:r>
      <w:r w:rsidRPr="00A55592">
        <w:rPr>
          <w:rFonts w:ascii="Arial" w:hAnsi="Arial" w:cs="Arial"/>
          <w:sz w:val="18"/>
          <w:szCs w:val="18"/>
          <w:lang w:val="nl-NL"/>
        </w:rPr>
        <w:br/>
        <w:t xml:space="preserve">We hebben allemaal het recht op behuizing, medische zorg, onderwijs, zorg voor kinderen en, als we oud of ziek zijn, genoeg geld om van te leven en medische hulp, voor zover de bronnen dat toelaten. </w:t>
      </w:r>
      <w:hyperlink r:id="rId23"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t>23. Het recht van de werknemer</w:t>
      </w:r>
      <w:r w:rsidRPr="00A55592">
        <w:rPr>
          <w:rFonts w:ascii="Arial" w:hAnsi="Arial" w:cs="Arial"/>
          <w:sz w:val="18"/>
          <w:szCs w:val="18"/>
          <w:lang w:val="nl-NL"/>
        </w:rPr>
        <w:br/>
        <w:t xml:space="preserve">Iedere volwassene heeft het recht een beroep uit te oefenen, tegen een redelijk loon, en om lid te zijn van een vakvereniging. </w:t>
      </w:r>
      <w:hyperlink r:id="rId24"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t>24. Het recht te spelen</w:t>
      </w:r>
      <w:r w:rsidRPr="00A55592">
        <w:rPr>
          <w:rFonts w:ascii="Arial" w:hAnsi="Arial" w:cs="Arial"/>
          <w:sz w:val="18"/>
          <w:szCs w:val="18"/>
          <w:lang w:val="nl-NL"/>
        </w:rPr>
        <w:br/>
        <w:t xml:space="preserve">We hebben allemaal het recht te rusten van het werk en te ontspannen. </w:t>
      </w:r>
      <w:hyperlink r:id="rId25"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t>25. Een bed en wat te eten</w:t>
      </w:r>
      <w:r w:rsidRPr="00A55592">
        <w:rPr>
          <w:rFonts w:ascii="Arial" w:hAnsi="Arial" w:cs="Arial"/>
          <w:sz w:val="18"/>
          <w:szCs w:val="18"/>
          <w:lang w:val="nl-NL"/>
        </w:rPr>
        <w:br/>
        <w:t xml:space="preserve">We hebben allemaal het recht op een goed leven. Moeders en kinderen, oudere mensen, werklozen of gehandicapten, alle mensen hebben het recht dat er voor hen gezorgd wordt. </w:t>
      </w:r>
      <w:hyperlink r:id="rId26"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t>26. Het recht op onderwijs</w:t>
      </w:r>
      <w:r w:rsidRPr="00A55592">
        <w:rPr>
          <w:rFonts w:ascii="Arial" w:hAnsi="Arial" w:cs="Arial"/>
          <w:sz w:val="18"/>
          <w:szCs w:val="18"/>
          <w:lang w:val="nl-NL"/>
        </w:rPr>
        <w:br/>
      </w:r>
      <w:proofErr w:type="spellStart"/>
      <w:r w:rsidRPr="00A55592">
        <w:rPr>
          <w:rFonts w:ascii="Arial" w:hAnsi="Arial" w:cs="Arial"/>
          <w:sz w:val="18"/>
          <w:szCs w:val="18"/>
          <w:lang w:val="nl-NL"/>
        </w:rPr>
        <w:t>Onderwijs</w:t>
      </w:r>
      <w:proofErr w:type="spellEnd"/>
      <w:r w:rsidRPr="00A55592">
        <w:rPr>
          <w:rFonts w:ascii="Arial" w:hAnsi="Arial" w:cs="Arial"/>
          <w:sz w:val="18"/>
          <w:szCs w:val="18"/>
          <w:lang w:val="nl-NL"/>
        </w:rPr>
        <w:t xml:space="preserve"> is een recht. Basisonderwijs zou gratis moeten zijn. We zouden moeten leren over de Verenigde Naties en hoe we met andere mensen moeten omgaan. </w:t>
      </w:r>
      <w:hyperlink r:id="rId27"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t>27. Cultuur en auteursrecht</w:t>
      </w:r>
      <w:r w:rsidRPr="00A55592">
        <w:rPr>
          <w:rFonts w:ascii="Arial" w:hAnsi="Arial" w:cs="Arial"/>
          <w:sz w:val="18"/>
          <w:szCs w:val="18"/>
          <w:lang w:val="nl-NL"/>
        </w:rPr>
        <w:br/>
        <w:t xml:space="preserve">Het auteursrecht beschermt de artistieke creaties van iemand en wat zij of hij geschreven heeft. Volgens deze auteurswet mogen anderen dat niet overnemen zonder toestemming. We hebben allemaal het recht op onze eigen manier van leven. We hebben het recht te profiteren van de goede dingen van het leven die kunst en wetenschap brengen. </w:t>
      </w:r>
      <w:hyperlink r:id="rId28" w:tgtFrame="_blank" w:history="1"/>
    </w:p>
    <w:p w:rsidR="00D30F43" w:rsidRPr="00A55592" w:rsidRDefault="00D30F43" w:rsidP="00D30F43">
      <w:pPr>
        <w:pStyle w:val="Normaalweb"/>
        <w:rPr>
          <w:sz w:val="18"/>
          <w:szCs w:val="18"/>
          <w:lang w:val="nl-NL"/>
        </w:rPr>
      </w:pPr>
      <w:r w:rsidRPr="00A55592">
        <w:rPr>
          <w:rFonts w:ascii="Arial" w:hAnsi="Arial" w:cs="Arial"/>
          <w:b/>
          <w:bCs/>
          <w:sz w:val="18"/>
          <w:szCs w:val="18"/>
          <w:lang w:val="nl-NL"/>
        </w:rPr>
        <w:t>28. Een vrije en eerlijke wereld</w:t>
      </w:r>
      <w:r w:rsidRPr="00A55592">
        <w:rPr>
          <w:rFonts w:ascii="Arial" w:hAnsi="Arial" w:cs="Arial"/>
          <w:sz w:val="18"/>
          <w:szCs w:val="18"/>
          <w:lang w:val="nl-NL"/>
        </w:rPr>
        <w:br/>
        <w:t xml:space="preserve">Er moet een zekere orde zijn zodat we allemaal onze rechten en vrijheden kunnen hebben in ons land en </w:t>
      </w:r>
    </w:p>
    <w:p w:rsidR="00D30F43" w:rsidRPr="00A55592" w:rsidRDefault="00D30F43" w:rsidP="00D30F43">
      <w:pPr>
        <w:pStyle w:val="Normaalweb"/>
        <w:rPr>
          <w:sz w:val="18"/>
          <w:szCs w:val="18"/>
          <w:lang w:val="nl-NL"/>
        </w:rPr>
      </w:pPr>
      <w:r w:rsidRPr="00A55592">
        <w:rPr>
          <w:rFonts w:ascii="Arial" w:hAnsi="Arial" w:cs="Arial"/>
          <w:b/>
          <w:bCs/>
          <w:sz w:val="18"/>
          <w:szCs w:val="18"/>
          <w:lang w:val="nl-NL"/>
        </w:rPr>
        <w:t>29. Onze verantwoordelijkheden</w:t>
      </w:r>
      <w:r w:rsidRPr="00A55592">
        <w:rPr>
          <w:rFonts w:ascii="Arial" w:hAnsi="Arial" w:cs="Arial"/>
          <w:sz w:val="18"/>
          <w:szCs w:val="18"/>
          <w:lang w:val="nl-NL"/>
        </w:rPr>
        <w:br/>
        <w:t xml:space="preserve">We hebben een plicht naar andere mensen en we zouden hun rechten en vrijheden moeten beschermen. </w:t>
      </w:r>
    </w:p>
    <w:p w:rsidR="00D30F43" w:rsidRPr="00A55592" w:rsidRDefault="00D30F43" w:rsidP="00D30F43">
      <w:pPr>
        <w:pStyle w:val="Normaalweb"/>
        <w:rPr>
          <w:sz w:val="18"/>
          <w:szCs w:val="18"/>
          <w:lang w:val="nl-NL"/>
        </w:rPr>
      </w:pPr>
      <w:r w:rsidRPr="00A55592">
        <w:rPr>
          <w:rFonts w:ascii="Arial" w:hAnsi="Arial" w:cs="Arial"/>
          <w:b/>
          <w:bCs/>
          <w:sz w:val="18"/>
          <w:szCs w:val="18"/>
          <w:lang w:val="nl-NL"/>
        </w:rPr>
        <w:t>30. Niemand kan deze rechten en vrijheden van ons afnemen</w:t>
      </w:r>
      <w:r w:rsidRPr="00A55592">
        <w:rPr>
          <w:rFonts w:ascii="Arial" w:hAnsi="Arial" w:cs="Arial"/>
          <w:sz w:val="18"/>
          <w:szCs w:val="18"/>
          <w:lang w:val="nl-NL"/>
        </w:rPr>
        <w:t xml:space="preserve"> </w:t>
      </w:r>
      <w:r w:rsidRPr="00A55592">
        <w:rPr>
          <w:rFonts w:ascii="Arial" w:hAnsi="Arial" w:cs="Arial"/>
          <w:sz w:val="18"/>
          <w:szCs w:val="18"/>
          <w:lang w:val="nl-NL"/>
        </w:rPr>
        <w:br/>
        <w:t xml:space="preserve">Mensenrechten zijn rechtsgeldig in alle landen die tot de verenigde naties behoren en vormen daarmee een belangrijk middel om jezelf te beschermen tegen onrecht. </w:t>
      </w:r>
      <w:hyperlink r:id="rId29" w:tgtFrame="_blank" w:tooltip="http://vforvendetta.warnerbros.com/" w:history="1">
        <w:r w:rsidRPr="00A55592">
          <w:rPr>
            <w:rStyle w:val="Hyperlink"/>
            <w:rFonts w:ascii="Arial" w:hAnsi="Arial" w:cs="Arial"/>
            <w:sz w:val="18"/>
            <w:szCs w:val="18"/>
            <w:lang w:val="nl-NL"/>
          </w:rPr>
          <w:t>Ook regeringsleiders van deze landen hebben zich aan deze mensenrechten te houden en kunnen deze mensenrechten niet wegnemen!</w:t>
        </w:r>
      </w:hyperlink>
      <w:r w:rsidRPr="00A55592">
        <w:rPr>
          <w:rFonts w:ascii="Arial" w:hAnsi="Arial" w:cs="Arial"/>
          <w:sz w:val="18"/>
          <w:szCs w:val="18"/>
          <w:lang w:val="nl-NL"/>
        </w:rPr>
        <w:t xml:space="preserve"> Mensenrechten zijn er voor het individ</w:t>
      </w:r>
      <w:r w:rsidR="00691FC8" w:rsidRPr="00A55592">
        <w:rPr>
          <w:rFonts w:ascii="Arial" w:hAnsi="Arial" w:cs="Arial"/>
          <w:sz w:val="18"/>
          <w:szCs w:val="18"/>
          <w:lang w:val="nl-NL"/>
        </w:rPr>
        <w:t xml:space="preserve">u en ze zijn er voor iedereen! </w:t>
      </w:r>
    </w:p>
    <w:p w:rsidR="008E3273" w:rsidRPr="001A7374" w:rsidRDefault="008E3273" w:rsidP="008E3273">
      <w:pPr>
        <w:spacing w:before="100" w:beforeAutospacing="1" w:after="100" w:afterAutospacing="1" w:line="240" w:lineRule="auto"/>
        <w:rPr>
          <w:rFonts w:ascii="Verdana" w:eastAsia="Times New Roman" w:hAnsi="Verdana" w:cs="Times New Roman"/>
          <w:b/>
          <w:bCs/>
          <w:color w:val="000000"/>
          <w:sz w:val="20"/>
          <w:szCs w:val="20"/>
        </w:rPr>
      </w:pPr>
      <w:r w:rsidRPr="001A7374">
        <w:rPr>
          <w:rFonts w:ascii="Verdana" w:eastAsia="Times New Roman" w:hAnsi="Verdana" w:cs="Times New Roman"/>
          <w:sz w:val="20"/>
          <w:szCs w:val="20"/>
          <w:u w:val="single"/>
          <w:lang w:val="nl-NL"/>
        </w:rPr>
        <w:lastRenderedPageBreak/>
        <w:t>Invulblad</w:t>
      </w:r>
      <w:r>
        <w:rPr>
          <w:rFonts w:ascii="Verdana" w:eastAsia="Times New Roman" w:hAnsi="Verdana" w:cs="Times New Roman"/>
          <w:sz w:val="20"/>
          <w:szCs w:val="20"/>
          <w:u w:val="single"/>
          <w:lang w:val="nl-NL"/>
        </w:rPr>
        <w:t xml:space="preserve"> </w:t>
      </w:r>
    </w:p>
    <w:tbl>
      <w:tblPr>
        <w:tblW w:w="4500" w:type="pct"/>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7103"/>
        <w:gridCol w:w="1483"/>
      </w:tblGrid>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rPr>
            </w:pPr>
            <w:r w:rsidRPr="001A7374">
              <w:rPr>
                <w:rFonts w:ascii="Verdana" w:eastAsia="Times New Roman" w:hAnsi="Verdana" w:cs="Times New Roman"/>
                <w:b/>
                <w:bCs/>
                <w:color w:val="000000"/>
                <w:sz w:val="20"/>
                <w:szCs w:val="20"/>
              </w:rPr>
              <w:t>‘</w:t>
            </w:r>
            <w:proofErr w:type="spellStart"/>
            <w:r w:rsidRPr="001A7374">
              <w:rPr>
                <w:rFonts w:ascii="Verdana" w:eastAsia="Times New Roman" w:hAnsi="Verdana" w:cs="Times New Roman"/>
                <w:b/>
                <w:bCs/>
                <w:color w:val="000000"/>
                <w:sz w:val="20"/>
                <w:szCs w:val="20"/>
              </w:rPr>
              <w:t>Mensenrechten</w:t>
            </w:r>
            <w:proofErr w:type="spellEnd"/>
            <w:r w:rsidRPr="001A7374">
              <w:rPr>
                <w:rFonts w:ascii="Verdana" w:eastAsia="Times New Roman" w:hAnsi="Verdana" w:cs="Times New Roman"/>
                <w:b/>
                <w:bCs/>
                <w:color w:val="000000"/>
                <w:sz w:val="20"/>
                <w:szCs w:val="20"/>
              </w:rPr>
              <w:t xml:space="preserve">: </w:t>
            </w:r>
            <w:proofErr w:type="spellStart"/>
            <w:r w:rsidRPr="001A7374">
              <w:rPr>
                <w:rFonts w:ascii="Verdana" w:eastAsia="Times New Roman" w:hAnsi="Verdana" w:cs="Times New Roman"/>
                <w:b/>
                <w:bCs/>
                <w:color w:val="000000"/>
                <w:sz w:val="20"/>
                <w:szCs w:val="20"/>
              </w:rPr>
              <w:t>toepassingen</w:t>
            </w:r>
            <w:proofErr w:type="spellEnd"/>
            <w:r w:rsidRPr="001A7374">
              <w:rPr>
                <w:rFonts w:ascii="Verdana" w:eastAsia="Times New Roman" w:hAnsi="Verdana" w:cs="Times New Roman"/>
                <w:b/>
                <w:bCs/>
                <w:color w:val="000000"/>
                <w:sz w:val="20"/>
                <w:szCs w:val="20"/>
              </w:rPr>
              <w:t xml:space="preserve"> en </w:t>
            </w:r>
            <w:proofErr w:type="spellStart"/>
            <w:r w:rsidRPr="001A7374">
              <w:rPr>
                <w:rFonts w:ascii="Verdana" w:eastAsia="Times New Roman" w:hAnsi="Verdana" w:cs="Times New Roman"/>
                <w:b/>
                <w:bCs/>
                <w:color w:val="000000"/>
                <w:sz w:val="20"/>
                <w:szCs w:val="20"/>
              </w:rPr>
              <w:t>schendingen</w:t>
            </w:r>
            <w:proofErr w:type="spellEnd"/>
            <w:r w:rsidRPr="001A7374">
              <w:rPr>
                <w:rFonts w:ascii="Verdana" w:eastAsia="Times New Roman" w:hAnsi="Verdana" w:cs="Times New Roman"/>
                <w:b/>
                <w:bCs/>
                <w:color w:val="000000"/>
                <w:sz w:val="20"/>
                <w:szCs w:val="20"/>
              </w:rPr>
              <w:t xml:space="preserve">’ </w:t>
            </w:r>
            <w:r w:rsidRPr="001A7374">
              <w:rPr>
                <w:rFonts w:ascii="Verdana" w:eastAsia="Times New Roman" w:hAnsi="Verdana" w:cs="Times New Roman"/>
                <w:color w:val="000000"/>
                <w:sz w:val="20"/>
                <w:szCs w:val="20"/>
              </w:rPr>
              <w:t>(</w:t>
            </w:r>
            <w:r w:rsidRPr="001A7374">
              <w:rPr>
                <w:rFonts w:ascii="Verdana" w:eastAsia="Times New Roman" w:hAnsi="Verdana" w:cs="Times New Roman"/>
                <w:color w:val="000000"/>
                <w:sz w:val="20"/>
                <w:szCs w:val="20"/>
                <w:vertAlign w:val="superscript"/>
              </w:rPr>
              <w:t>1</w:t>
            </w:r>
            <w:r w:rsidRPr="001A7374">
              <w:rPr>
                <w:rFonts w:ascii="Verdana" w:eastAsia="Times New Roman" w:hAnsi="Verdana" w:cs="Times New Roman"/>
                <w:color w:val="000000"/>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rPr>
            </w:pPr>
            <w:proofErr w:type="spellStart"/>
            <w:r w:rsidRPr="001A7374">
              <w:rPr>
                <w:rFonts w:ascii="Verdana" w:eastAsia="Times New Roman" w:hAnsi="Verdana" w:cs="Times New Roman"/>
                <w:b/>
                <w:bCs/>
                <w:color w:val="000000"/>
                <w:sz w:val="20"/>
                <w:szCs w:val="20"/>
              </w:rPr>
              <w:t>Artikel</w:t>
            </w:r>
            <w:proofErr w:type="spellEnd"/>
            <w:r w:rsidRPr="001A7374">
              <w:rPr>
                <w:rFonts w:ascii="Verdana" w:eastAsia="Times New Roman" w:hAnsi="Verdana" w:cs="Times New Roman"/>
                <w:b/>
                <w:bCs/>
                <w:color w:val="000000"/>
                <w:sz w:val="20"/>
                <w:szCs w:val="20"/>
              </w:rPr>
              <w:t>(en)</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 xml:space="preserve">1. Een Angolees wordt gearresteerd omdat hij op het Internet zijn steun betuigde aan de onafhankelijkheidsbeweging. </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2. Vrouwelijke gedetineerden in Brazilië worden door de militaire politie mishandeld omdat ze hadden geklaagd over de slechte omstandigheden in de gevangenis.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3. In Vietnam wordt een katholieke priester gearresteerd omdat hij protesteerde tegen de regering die mensen opsluit omwille van hun geloof en de gronden van boeren in beslag wil nemen.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4. De Australische regering laat niet toe dat een schip met asielzoekers aanmeert aan haar grondgebied.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5. In de Verenigde Staten krijgen gevangenen voor de minste overtreding van de regels elektrische schokken toegediend.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6. In Saoedi-Arabië mogen vrouwen zich niet alleen buitenshuis verplaatsen zonder schriftelijke toestemming van een van hun mannelijke familieleden.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7. In Myanmar worden leden van etnische minderheden gedwongen om voor de regering te werken. Wie niet snel genoeg werkt, wordt gemarteld en soms zelfs vermoord.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 xml:space="preserve">8. </w:t>
            </w:r>
            <w:proofErr w:type="spellStart"/>
            <w:r w:rsidRPr="001A7374">
              <w:rPr>
                <w:rFonts w:ascii="Verdana" w:eastAsia="Times New Roman" w:hAnsi="Verdana" w:cs="Times New Roman"/>
                <w:color w:val="000000"/>
                <w:sz w:val="20"/>
                <w:szCs w:val="20"/>
                <w:lang w:val="nl-NL"/>
              </w:rPr>
              <w:t>Israëlische</w:t>
            </w:r>
            <w:proofErr w:type="spellEnd"/>
            <w:r w:rsidRPr="001A7374">
              <w:rPr>
                <w:rFonts w:ascii="Verdana" w:eastAsia="Times New Roman" w:hAnsi="Verdana" w:cs="Times New Roman"/>
                <w:color w:val="000000"/>
                <w:sz w:val="20"/>
                <w:szCs w:val="20"/>
                <w:lang w:val="nl-NL"/>
              </w:rPr>
              <w:t xml:space="preserve"> militairen schieten drie Palestijnse vrouwen neer. Hoewel ze verklaren dat het een ongeluk was, komt er geen officieel onderzoek.</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9. In België worden jonge Marokkanen dikwijls zomaar tegengehouden voor identiteitscontroles.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 xml:space="preserve">10. Vele leden van de </w:t>
            </w:r>
            <w:proofErr w:type="spellStart"/>
            <w:r w:rsidRPr="001A7374">
              <w:rPr>
                <w:rFonts w:ascii="Verdana" w:eastAsia="Times New Roman" w:hAnsi="Verdana" w:cs="Times New Roman"/>
                <w:color w:val="000000"/>
                <w:sz w:val="20"/>
                <w:szCs w:val="20"/>
                <w:lang w:val="nl-NL"/>
              </w:rPr>
              <w:t>Falun</w:t>
            </w:r>
            <w:proofErr w:type="spellEnd"/>
            <w:r w:rsidRPr="001A7374">
              <w:rPr>
                <w:rFonts w:ascii="Verdana" w:eastAsia="Times New Roman" w:hAnsi="Verdana" w:cs="Times New Roman"/>
                <w:color w:val="000000"/>
                <w:sz w:val="20"/>
                <w:szCs w:val="20"/>
                <w:lang w:val="nl-NL"/>
              </w:rPr>
              <w:t xml:space="preserve"> Gong sekte in China worden gearresteerd en overlijden in de gevangenis.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 xml:space="preserve">11. Een </w:t>
            </w:r>
            <w:proofErr w:type="spellStart"/>
            <w:r w:rsidRPr="001A7374">
              <w:rPr>
                <w:rFonts w:ascii="Verdana" w:eastAsia="Times New Roman" w:hAnsi="Verdana" w:cs="Times New Roman"/>
                <w:color w:val="000000"/>
                <w:sz w:val="20"/>
                <w:szCs w:val="20"/>
                <w:lang w:val="nl-NL"/>
              </w:rPr>
              <w:t>Tunesische</w:t>
            </w:r>
            <w:proofErr w:type="spellEnd"/>
            <w:r w:rsidRPr="001A7374">
              <w:rPr>
                <w:rFonts w:ascii="Verdana" w:eastAsia="Times New Roman" w:hAnsi="Verdana" w:cs="Times New Roman"/>
                <w:color w:val="000000"/>
                <w:sz w:val="20"/>
                <w:szCs w:val="20"/>
                <w:lang w:val="nl-NL"/>
              </w:rPr>
              <w:t xml:space="preserve"> advocaat die lid is van een oppositiepartij, wordt na een onrechtvaardig proces veroordeeld tot acht jaar gevangenis.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12. Een Koerdisch meisje wordt in Turkije veroordeeld tot een lange gevangenisstraf omdat ze zou behoren tot de Koerdische werkliedenpartij.</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13. In Sierra Leone wordt een jongen ontvoerd door de rebellen en gedwongen om voor hen te vechten en te moorden.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 xml:space="preserve">14. Ondanks bedreigingen, kwellingen en aanslagen, blijven mensenrechtenactivisten in Colombia zich inzetten voor de rechten van alle Colombianen. </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15. Een groep van 70 Roma asielzoekers uit Slowakije wordt in België collectief aangehouden en gerepatrieerd, zonder dat men zeker is dat ze veilig zullen zijn in hun land.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Default="008E3273" w:rsidP="0098702F">
            <w:pPr>
              <w:spacing w:after="0" w:line="240" w:lineRule="auto"/>
              <w:rPr>
                <w:rFonts w:ascii="Verdana" w:eastAsia="Times New Roman" w:hAnsi="Verdana" w:cs="Times New Roman"/>
                <w:color w:val="000000"/>
                <w:sz w:val="20"/>
                <w:szCs w:val="20"/>
                <w:lang w:val="nl-NL"/>
              </w:rPr>
            </w:pPr>
          </w:p>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lastRenderedPageBreak/>
              <w:t>16. De Antwerpse diamantindustrie verklaart dat ze geen diamanten uit conflictgebieden meer zal aankopen.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lastRenderedPageBreak/>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lastRenderedPageBreak/>
              <w:t>17. In Saoedi-Arabië belandt een hele familie in de cel omdat ze behoren tot de Sjiitische minderheid.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19. In Peru is 20% van de arbeiders in de mijnbouw jonger dan 18 jaar.</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20. In Nederland zijn er in verhouding meer buitenlanders die geen werk hebben dan Nederlanders.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21. In Cuba is het verboden om satelliettelevisie te ontvangen en zijn kabelaansluitingen enkel toegankelijk voor de overheid.</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22. In de landen van Midden-Amerika verdienen vrouwen gemiddeld 30% minder dan hun mannelijke collega’s met dezelfde baan.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23. In de Verenigde Staten wordt voor eenzelfde misdaad vaker de doodstraf tegen een zwarte dader geëist dan tegen een blanke.</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24. Een Egyptische rechtbank veroordeelt 23 homoseksuelen tot gevangenisstraffen van één tot vijf jaar.</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25. In Australië begint de regering een verzoeningsprogramma dat moet zorgen voor betere relaties tussen Aboriginals en niet-Aboriginals.</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 xml:space="preserve">26. Tijdens een Europees voetbalkampioenschap blijkt dat de voetballen werden gemaakt door kinderen in India en Pakistan. </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27. In Syrië wordt een groep gevangenen, die jarenlang opgesloten zat omwille van hun lidmaatschap bij een islamitische oppositiepartij, eindelijk vrijgelaten.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28. In Bulgarije leven geestelijk gehandicapte vrouwen in een instelling waarin ze onderworpen worden aan een wrede, onmenselijke en vernederende behandeling.</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29. In het Indische kastensysteem is er een kaste die de ‘</w:t>
            </w:r>
            <w:proofErr w:type="spellStart"/>
            <w:r w:rsidRPr="001A7374">
              <w:rPr>
                <w:rFonts w:ascii="Verdana" w:eastAsia="Times New Roman" w:hAnsi="Verdana" w:cs="Times New Roman"/>
                <w:color w:val="000000"/>
                <w:sz w:val="20"/>
                <w:szCs w:val="20"/>
                <w:lang w:val="nl-NL"/>
              </w:rPr>
              <w:t>onaanraakbaren</w:t>
            </w:r>
            <w:proofErr w:type="spellEnd"/>
            <w:r w:rsidRPr="001A7374">
              <w:rPr>
                <w:rFonts w:ascii="Verdana" w:eastAsia="Times New Roman" w:hAnsi="Verdana" w:cs="Times New Roman"/>
                <w:color w:val="000000"/>
                <w:sz w:val="20"/>
                <w:szCs w:val="20"/>
                <w:lang w:val="nl-NL"/>
              </w:rPr>
              <w:t>’ genoemd wordt. Leden van andere kasten mogen hen vernederen, mishandelen en zelfs vermoorden zonder dat ze ervoor gestraft worden.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 xml:space="preserve">30. Nadat een </w:t>
            </w:r>
            <w:proofErr w:type="spellStart"/>
            <w:r w:rsidRPr="001A7374">
              <w:rPr>
                <w:rFonts w:ascii="Verdana" w:eastAsia="Times New Roman" w:hAnsi="Verdana" w:cs="Times New Roman"/>
                <w:color w:val="000000"/>
                <w:sz w:val="20"/>
                <w:szCs w:val="20"/>
                <w:lang w:val="nl-NL"/>
              </w:rPr>
              <w:t>Pakistaans</w:t>
            </w:r>
            <w:proofErr w:type="spellEnd"/>
            <w:r w:rsidRPr="001A7374">
              <w:rPr>
                <w:rFonts w:ascii="Verdana" w:eastAsia="Times New Roman" w:hAnsi="Verdana" w:cs="Times New Roman"/>
                <w:color w:val="000000"/>
                <w:sz w:val="20"/>
                <w:szCs w:val="20"/>
                <w:lang w:val="nl-NL"/>
              </w:rPr>
              <w:t xml:space="preserve"> meisje vertelt dat ze werd verkracht, wordt ze vermoord omdat ze de eer van haar familie geschonden zou hebben.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31. In Marokko worden 36 mensen tot gevangenisstraffen veroordeeld omdat ze deelnamen aan een demonstratie voor mensenrechten.</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r w:rsidR="008E3273" w:rsidRPr="001A7374" w:rsidTr="0098702F">
        <w:trPr>
          <w:tblCellSpacing w:w="15" w:type="dxa"/>
        </w:trPr>
        <w:tc>
          <w:tcPr>
            <w:tcW w:w="4154" w:type="pct"/>
            <w:tcBorders>
              <w:top w:val="outset" w:sz="6" w:space="0" w:color="auto"/>
              <w:left w:val="outset" w:sz="6" w:space="0" w:color="auto"/>
              <w:bottom w:val="outset" w:sz="6" w:space="0" w:color="auto"/>
              <w:right w:val="outset" w:sz="6" w:space="0" w:color="auto"/>
            </w:tcBorders>
            <w:vAlign w:val="center"/>
            <w:hideMark/>
          </w:tcPr>
          <w:p w:rsidR="008E3273" w:rsidRPr="001A7374" w:rsidRDefault="008E3273" w:rsidP="0098702F">
            <w:pPr>
              <w:spacing w:after="0" w:line="240" w:lineRule="auto"/>
              <w:rPr>
                <w:rFonts w:ascii="Times New Roman" w:eastAsia="Times New Roman" w:hAnsi="Times New Roman" w:cs="Times New Roman"/>
                <w:sz w:val="24"/>
                <w:szCs w:val="24"/>
                <w:lang w:val="nl-NL"/>
              </w:rPr>
            </w:pPr>
            <w:r w:rsidRPr="001A7374">
              <w:rPr>
                <w:rFonts w:ascii="Verdana" w:eastAsia="Times New Roman" w:hAnsi="Verdana" w:cs="Times New Roman"/>
                <w:color w:val="000000"/>
                <w:sz w:val="20"/>
                <w:szCs w:val="20"/>
                <w:lang w:val="nl-NL"/>
              </w:rPr>
              <w:t>32. In Zambia ijveren verschillende organisaties voor de afschaffing van de doodstraf.</w:t>
            </w:r>
          </w:p>
        </w:tc>
        <w:tc>
          <w:tcPr>
            <w:tcW w:w="0" w:type="auto"/>
            <w:tcBorders>
              <w:top w:val="outset" w:sz="6" w:space="0" w:color="auto"/>
              <w:left w:val="outset" w:sz="6" w:space="0" w:color="auto"/>
              <w:bottom w:val="outset" w:sz="6" w:space="0" w:color="auto"/>
              <w:right w:val="outset" w:sz="6" w:space="0" w:color="auto"/>
            </w:tcBorders>
            <w:shd w:val="clear" w:color="auto" w:fill="EEE8AA"/>
            <w:vAlign w:val="center"/>
            <w:hideMark/>
          </w:tcPr>
          <w:p w:rsidR="008E3273" w:rsidRPr="001A7374" w:rsidRDefault="008E3273" w:rsidP="0098702F">
            <w:pPr>
              <w:spacing w:after="0" w:line="240" w:lineRule="auto"/>
              <w:jc w:val="center"/>
              <w:rPr>
                <w:rFonts w:ascii="Times New Roman" w:eastAsia="Times New Roman" w:hAnsi="Times New Roman" w:cs="Times New Roman"/>
                <w:sz w:val="24"/>
                <w:szCs w:val="24"/>
              </w:rPr>
            </w:pPr>
            <w:r w:rsidRPr="001A7374">
              <w:rPr>
                <w:rFonts w:ascii="Verdana" w:eastAsia="Times New Roman" w:hAnsi="Verdana" w:cs="Times New Roman"/>
                <w:color w:val="000000"/>
                <w:sz w:val="20"/>
                <w:szCs w:val="20"/>
              </w:rPr>
              <w:t>............</w:t>
            </w:r>
          </w:p>
        </w:tc>
      </w:tr>
    </w:tbl>
    <w:p w:rsidR="001A7374" w:rsidRDefault="001A7374">
      <w:pPr>
        <w:rPr>
          <w:lang w:val="nl-NL"/>
        </w:rPr>
      </w:pPr>
      <w:r>
        <w:rPr>
          <w:lang w:val="nl-NL"/>
        </w:rPr>
        <w:br w:type="page"/>
      </w:r>
    </w:p>
    <w:p w:rsidR="00D95262" w:rsidRPr="00A55592" w:rsidRDefault="001A7374" w:rsidP="00D95262">
      <w:pPr>
        <w:spacing w:before="100" w:beforeAutospacing="1" w:after="100" w:afterAutospacing="1" w:line="240" w:lineRule="auto"/>
        <w:rPr>
          <w:rFonts w:ascii="Times New Roman" w:eastAsia="Times New Roman" w:hAnsi="Times New Roman" w:cs="Times New Roman"/>
          <w:sz w:val="24"/>
          <w:szCs w:val="24"/>
        </w:rPr>
      </w:pPr>
      <w:r w:rsidRPr="00D95262">
        <w:lastRenderedPageBreak/>
        <w:t>F</w:t>
      </w:r>
      <w:r w:rsidR="00D95262" w:rsidRPr="00D95262">
        <w:rPr>
          <w:rFonts w:ascii="Times New Roman" w:eastAsia="Times New Roman" w:hAnsi="Times New Roman" w:cs="Times New Roman"/>
          <w:b/>
          <w:sz w:val="24"/>
          <w:szCs w:val="24"/>
        </w:rPr>
        <w:t xml:space="preserve"> </w:t>
      </w:r>
      <w:proofErr w:type="spellStart"/>
      <w:r w:rsidR="00D95262" w:rsidRPr="00A55592">
        <w:rPr>
          <w:rFonts w:ascii="Times New Roman" w:eastAsia="Times New Roman" w:hAnsi="Times New Roman" w:cs="Times New Roman"/>
          <w:b/>
          <w:sz w:val="24"/>
          <w:szCs w:val="24"/>
        </w:rPr>
        <w:t>Mladic</w:t>
      </w:r>
      <w:proofErr w:type="spellEnd"/>
      <w:r w:rsidR="00D95262">
        <w:rPr>
          <w:rFonts w:ascii="Times New Roman" w:eastAsia="Times New Roman" w:hAnsi="Times New Roman" w:cs="Times New Roman"/>
          <w:sz w:val="24"/>
          <w:szCs w:val="24"/>
        </w:rPr>
        <w:br/>
        <w:t>S</w:t>
      </w:r>
      <w:r w:rsidR="00D95262" w:rsidRPr="00A55592">
        <w:rPr>
          <w:rFonts w:ascii="Times New Roman" w:eastAsia="Times New Roman" w:hAnsi="Times New Roman" w:cs="Times New Roman"/>
          <w:sz w:val="24"/>
          <w:szCs w:val="24"/>
        </w:rPr>
        <w:t xml:space="preserve">erbia’s capture and arrest of Bosnian Serb war criminal </w:t>
      </w:r>
      <w:proofErr w:type="spellStart"/>
      <w:r w:rsidR="00D95262" w:rsidRPr="00A55592">
        <w:rPr>
          <w:rFonts w:ascii="Times New Roman" w:eastAsia="Times New Roman" w:hAnsi="Times New Roman" w:cs="Times New Roman"/>
          <w:sz w:val="24"/>
          <w:szCs w:val="24"/>
        </w:rPr>
        <w:t>Ratko</w:t>
      </w:r>
      <w:proofErr w:type="spellEnd"/>
      <w:r w:rsidR="00D95262" w:rsidRPr="00A55592">
        <w:rPr>
          <w:rFonts w:ascii="Times New Roman" w:eastAsia="Times New Roman" w:hAnsi="Times New Roman" w:cs="Times New Roman"/>
          <w:sz w:val="24"/>
          <w:szCs w:val="24"/>
        </w:rPr>
        <w:t xml:space="preserve"> </w:t>
      </w:r>
      <w:proofErr w:type="spellStart"/>
      <w:r w:rsidR="00D95262" w:rsidRPr="00A55592">
        <w:rPr>
          <w:rFonts w:ascii="Times New Roman" w:eastAsia="Times New Roman" w:hAnsi="Times New Roman" w:cs="Times New Roman"/>
          <w:sz w:val="24"/>
          <w:szCs w:val="24"/>
        </w:rPr>
        <w:t>Mladic</w:t>
      </w:r>
      <w:proofErr w:type="spellEnd"/>
      <w:r w:rsidR="00D95262" w:rsidRPr="00A55592">
        <w:rPr>
          <w:rFonts w:ascii="Times New Roman" w:eastAsia="Times New Roman" w:hAnsi="Times New Roman" w:cs="Times New Roman"/>
          <w:sz w:val="24"/>
          <w:szCs w:val="24"/>
        </w:rPr>
        <w:t xml:space="preserve">, responsible for the massacre of 8,100 Bosnian Muslims in Srebrenica in July 1995, has been hailed as a great day for justice and international law. He will now be taken to the International Criminal Tribunal for the former Yugoslavia (ICTY) in The Hague to stand trial. </w:t>
      </w:r>
    </w:p>
    <w:p w:rsidR="00D95262" w:rsidRPr="00A55592" w:rsidRDefault="00D95262" w:rsidP="00D95262">
      <w:pPr>
        <w:spacing w:before="100" w:beforeAutospacing="1" w:after="100" w:afterAutospacing="1" w:line="240" w:lineRule="auto"/>
        <w:rPr>
          <w:rFonts w:ascii="Times New Roman" w:eastAsia="Times New Roman" w:hAnsi="Times New Roman" w:cs="Times New Roman"/>
          <w:sz w:val="24"/>
          <w:szCs w:val="24"/>
        </w:rPr>
      </w:pPr>
      <w:r w:rsidRPr="00A55592">
        <w:rPr>
          <w:rFonts w:ascii="Times New Roman" w:eastAsia="Times New Roman" w:hAnsi="Times New Roman" w:cs="Times New Roman"/>
          <w:sz w:val="24"/>
          <w:szCs w:val="24"/>
        </w:rPr>
        <w:t>Like previous arrests and indictments, of former Bosnian Serb president Radovan Karadzic and former Serbian president Slobodan Milosevic, it has been presented as part of a version of history in which the “international community”, having failed to prevent a genocide in Bosnia in the 1990s, then made it its mission to find and punish the culprits.</w:t>
      </w:r>
    </w:p>
    <w:p w:rsidR="001A7374" w:rsidRDefault="001A7374">
      <w:pPr>
        <w:rPr>
          <w:lang w:val="nl-NL"/>
        </w:rPr>
      </w:pPr>
      <w:proofErr w:type="spellStart"/>
      <w:r>
        <w:rPr>
          <w:lang w:val="nl-NL"/>
        </w:rPr>
        <w:t>eiten</w:t>
      </w:r>
      <w:proofErr w:type="spellEnd"/>
      <w:r>
        <w:rPr>
          <w:lang w:val="nl-NL"/>
        </w:rPr>
        <w:t xml:space="preserve">: </w:t>
      </w:r>
    </w:p>
    <w:p w:rsidR="00D30F43" w:rsidRDefault="001A7374">
      <w:pPr>
        <w:rPr>
          <w:lang w:val="nl-NL"/>
        </w:rPr>
      </w:pPr>
      <w:r>
        <w:rPr>
          <w:lang w:val="nl-NL"/>
        </w:rPr>
        <w:t>Brazilië 30 miljoen straatkinderen</w:t>
      </w:r>
    </w:p>
    <w:p w:rsidR="001A7374" w:rsidRDefault="001A7374">
      <w:pPr>
        <w:rPr>
          <w:lang w:val="nl-NL"/>
        </w:rPr>
      </w:pPr>
      <w:r>
        <w:rPr>
          <w:lang w:val="nl-NL"/>
        </w:rPr>
        <w:t xml:space="preserve">India 100 miljoen </w:t>
      </w:r>
      <w:proofErr w:type="spellStart"/>
      <w:r>
        <w:rPr>
          <w:lang w:val="nl-NL"/>
        </w:rPr>
        <w:t>kindarbeiders</w:t>
      </w:r>
      <w:proofErr w:type="spellEnd"/>
    </w:p>
    <w:p w:rsidR="001A7374" w:rsidRDefault="001A7374">
      <w:pPr>
        <w:rPr>
          <w:lang w:val="nl-NL"/>
        </w:rPr>
      </w:pPr>
      <w:r>
        <w:rPr>
          <w:lang w:val="nl-NL"/>
        </w:rPr>
        <w:t xml:space="preserve">Amerika heeft het verdrag inzake rechten van het kind niet ondertekend.  </w:t>
      </w:r>
      <w:r w:rsidRPr="001A7374">
        <w:rPr>
          <w:lang w:val="nl-NL"/>
        </w:rPr>
        <w:t>Waarom niet? Onder meer omdat Amerika het recht wil houden om minderjarigen de doodstraf te geven.</w:t>
      </w:r>
    </w:p>
    <w:p w:rsidR="001A7374" w:rsidRDefault="001A7374">
      <w:pPr>
        <w:rPr>
          <w:lang w:val="nl-NL"/>
        </w:rPr>
      </w:pPr>
      <w:r>
        <w:rPr>
          <w:lang w:val="nl-NL"/>
        </w:rPr>
        <w:t>2000-3000 doodstraffen per jaar</w:t>
      </w:r>
    </w:p>
    <w:p w:rsidR="008B020F" w:rsidRPr="008B020F" w:rsidRDefault="008B020F" w:rsidP="008B020F">
      <w:pPr>
        <w:spacing w:after="0" w:line="240" w:lineRule="auto"/>
        <w:rPr>
          <w:rFonts w:ascii="Times New Roman" w:eastAsiaTheme="minorEastAsia" w:hAnsi="Times New Roman" w:cs="Times New Roman"/>
          <w:sz w:val="24"/>
          <w:szCs w:val="24"/>
          <w:lang w:val="nl-NL" w:eastAsia="nl-NL"/>
        </w:rPr>
      </w:pPr>
      <w:r w:rsidRPr="008B020F">
        <w:rPr>
          <w:rFonts w:ascii="Times New Roman" w:eastAsiaTheme="minorEastAsia" w:hAnsi="Times New Roman" w:cs="Times New Roman"/>
          <w:sz w:val="24"/>
          <w:szCs w:val="24"/>
          <w:lang w:val="nl-NL" w:eastAsia="nl-NL"/>
        </w:rPr>
        <w:t xml:space="preserve">Als mensenrechtenorganisatie houdt </w:t>
      </w:r>
      <w:proofErr w:type="spellStart"/>
      <w:r w:rsidRPr="008B020F">
        <w:rPr>
          <w:rFonts w:ascii="Times New Roman" w:eastAsiaTheme="minorEastAsia" w:hAnsi="Times New Roman" w:cs="Times New Roman"/>
          <w:sz w:val="24"/>
          <w:szCs w:val="24"/>
          <w:lang w:val="nl-NL" w:eastAsia="nl-NL"/>
        </w:rPr>
        <w:t>Amnesty</w:t>
      </w:r>
      <w:proofErr w:type="spellEnd"/>
      <w:r w:rsidRPr="008B020F">
        <w:rPr>
          <w:rFonts w:ascii="Times New Roman" w:eastAsiaTheme="minorEastAsia" w:hAnsi="Times New Roman" w:cs="Times New Roman"/>
          <w:sz w:val="24"/>
          <w:szCs w:val="24"/>
          <w:lang w:val="nl-NL" w:eastAsia="nl-NL"/>
        </w:rPr>
        <w:t xml:space="preserve"> zich bezig met vragen rondom deze grondrechten. Grondrechten die allemaal belangrijk en met elkaar verbonden zijn. Alle mensenrechten zijn bedoeld om mensen te beschermen en geen enkel mensenrecht mag zo toegepast worden dat het andere rechten schaadt. Kan dat werken in het dagelijks leven en hoe werkt dat dan? En hoe staat </w:t>
      </w:r>
      <w:proofErr w:type="spellStart"/>
      <w:r w:rsidRPr="008B020F">
        <w:rPr>
          <w:rFonts w:ascii="Times New Roman" w:eastAsiaTheme="minorEastAsia" w:hAnsi="Times New Roman" w:cs="Times New Roman"/>
          <w:sz w:val="24"/>
          <w:szCs w:val="24"/>
          <w:lang w:val="nl-NL" w:eastAsia="nl-NL"/>
        </w:rPr>
        <w:t>Amnesty</w:t>
      </w:r>
      <w:proofErr w:type="spellEnd"/>
      <w:r w:rsidRPr="008B020F">
        <w:rPr>
          <w:rFonts w:ascii="Times New Roman" w:eastAsiaTheme="minorEastAsia" w:hAnsi="Times New Roman" w:cs="Times New Roman"/>
          <w:sz w:val="24"/>
          <w:szCs w:val="24"/>
          <w:lang w:val="nl-NL" w:eastAsia="nl-NL"/>
        </w:rPr>
        <w:t xml:space="preserve"> daarin? </w:t>
      </w:r>
    </w:p>
    <w:p w:rsidR="008B020F" w:rsidRPr="008B020F" w:rsidRDefault="008B020F" w:rsidP="008B020F">
      <w:pPr>
        <w:spacing w:after="0" w:line="240" w:lineRule="auto"/>
        <w:rPr>
          <w:rFonts w:ascii="Times New Roman" w:eastAsiaTheme="minorEastAsia" w:hAnsi="Times New Roman" w:cs="Times New Roman"/>
          <w:sz w:val="24"/>
          <w:szCs w:val="24"/>
          <w:lang w:val="nl-NL" w:eastAsia="nl-NL"/>
        </w:rPr>
      </w:pPr>
    </w:p>
    <w:p w:rsidR="008B020F" w:rsidRPr="008B020F" w:rsidRDefault="008B020F" w:rsidP="008B020F">
      <w:pPr>
        <w:keepNext/>
        <w:spacing w:after="0" w:line="240" w:lineRule="auto"/>
        <w:outlineLvl w:val="1"/>
        <w:rPr>
          <w:rFonts w:ascii="Times New Roman" w:eastAsiaTheme="minorEastAsia" w:hAnsi="Times New Roman" w:cs="Times New Roman"/>
          <w:b/>
          <w:bCs/>
          <w:sz w:val="24"/>
          <w:szCs w:val="24"/>
          <w:lang w:val="nl-NL" w:eastAsia="nl-NL"/>
        </w:rPr>
      </w:pPr>
      <w:r w:rsidRPr="008B020F">
        <w:rPr>
          <w:rFonts w:ascii="Times New Roman" w:eastAsiaTheme="minorEastAsia" w:hAnsi="Times New Roman" w:cs="Times New Roman"/>
          <w:b/>
          <w:bCs/>
          <w:sz w:val="24"/>
          <w:szCs w:val="24"/>
          <w:lang w:val="nl-NL" w:eastAsia="nl-NL"/>
        </w:rPr>
        <w:t>Waar komen de mensenrechten vandaan?</w:t>
      </w:r>
    </w:p>
    <w:p w:rsidR="008B020F" w:rsidRPr="008B020F" w:rsidRDefault="008B020F" w:rsidP="008B020F">
      <w:pPr>
        <w:spacing w:after="0" w:line="240" w:lineRule="auto"/>
        <w:ind w:left="360"/>
        <w:rPr>
          <w:rFonts w:ascii="Times New Roman" w:eastAsiaTheme="minorEastAsia" w:hAnsi="Times New Roman" w:cs="Times New Roman"/>
          <w:sz w:val="24"/>
          <w:szCs w:val="24"/>
          <w:lang w:val="nl-NL" w:eastAsia="nl-NL"/>
        </w:rPr>
      </w:pPr>
    </w:p>
    <w:p w:rsidR="008B020F" w:rsidRPr="008B020F" w:rsidRDefault="008B020F" w:rsidP="008B020F">
      <w:pPr>
        <w:spacing w:after="0" w:line="240" w:lineRule="auto"/>
        <w:rPr>
          <w:rFonts w:ascii="Times New Roman" w:eastAsiaTheme="minorEastAsia" w:hAnsi="Times New Roman" w:cs="Times New Roman"/>
          <w:sz w:val="24"/>
          <w:szCs w:val="24"/>
          <w:lang w:val="nl-NL" w:eastAsia="nl-NL"/>
        </w:rPr>
      </w:pPr>
      <w:r w:rsidRPr="008B020F">
        <w:rPr>
          <w:rFonts w:ascii="Times New Roman" w:eastAsiaTheme="minorEastAsia" w:hAnsi="Times New Roman" w:cs="Times New Roman"/>
          <w:sz w:val="24"/>
          <w:szCs w:val="24"/>
          <w:lang w:val="nl-NL" w:eastAsia="nl-NL"/>
        </w:rPr>
        <w:t xml:space="preserve">Het meest bijzondere van de Universele Verklaring van Rechten van de Mens is dat die verklaring er gekomen is. Zoveel landen met zo verschillende culturen, machtsposities, religies, ideologische posities – en toch is er overeenstemming bereikt over deze verstrekkende verklaring. Dat komt omdat de gruwelen uit de Tweede Wereldoorlog voor ieder nog heel duidelijk waren, en daar was ieder het wel over eens: Dit nooit weer! </w:t>
      </w:r>
    </w:p>
    <w:p w:rsidR="008B020F" w:rsidRPr="008B020F" w:rsidRDefault="008B020F" w:rsidP="008B020F">
      <w:pPr>
        <w:spacing w:after="0" w:line="240" w:lineRule="auto"/>
        <w:rPr>
          <w:rFonts w:ascii="Times New Roman" w:eastAsiaTheme="minorEastAsia" w:hAnsi="Times New Roman" w:cs="Times New Roman"/>
          <w:i/>
          <w:iCs/>
          <w:sz w:val="24"/>
          <w:szCs w:val="24"/>
          <w:lang w:val="nl-NL" w:eastAsia="nl-NL"/>
        </w:rPr>
      </w:pPr>
      <w:r w:rsidRPr="008B020F">
        <w:rPr>
          <w:rFonts w:ascii="Times New Roman" w:eastAsiaTheme="minorEastAsia" w:hAnsi="Times New Roman" w:cs="Times New Roman"/>
          <w:sz w:val="24"/>
          <w:szCs w:val="24"/>
          <w:lang w:val="nl-NL" w:eastAsia="nl-NL"/>
        </w:rPr>
        <w:t xml:space="preserve">In het voorwoord van de Verklaring staat dat … </w:t>
      </w:r>
      <w:r w:rsidRPr="008B020F">
        <w:rPr>
          <w:rFonts w:ascii="Times New Roman" w:eastAsiaTheme="minorEastAsia" w:hAnsi="Times New Roman" w:cs="Times New Roman"/>
          <w:i/>
          <w:iCs/>
          <w:sz w:val="24"/>
          <w:szCs w:val="24"/>
          <w:lang w:val="nl-NL" w:eastAsia="nl-NL"/>
        </w:rPr>
        <w:t>terzijdestelling van en minachting voor de rechten van de mens geleid hebben tot barbaarse handelingen die het geweten van de mensheid geweld hebben aangedaan, en dat de komst van een wereld, waarin de mensen vrijheid van meningsuiting en geloof zullen genieten, en vrij zijn van vrees en gebrek, is verkondigd als het hoogste ideaal van de mens…</w:t>
      </w:r>
    </w:p>
    <w:p w:rsidR="008B020F" w:rsidRPr="008B020F" w:rsidRDefault="008B020F" w:rsidP="008B020F">
      <w:pPr>
        <w:spacing w:after="0" w:line="240" w:lineRule="auto"/>
        <w:rPr>
          <w:rFonts w:ascii="Times New Roman" w:eastAsiaTheme="minorEastAsia" w:hAnsi="Times New Roman" w:cs="Times New Roman"/>
          <w:sz w:val="24"/>
          <w:szCs w:val="24"/>
          <w:lang w:val="nl-NL" w:eastAsia="nl-NL"/>
        </w:rPr>
      </w:pPr>
    </w:p>
    <w:p w:rsidR="008B020F" w:rsidRPr="008B020F" w:rsidRDefault="008B020F" w:rsidP="008B020F">
      <w:pPr>
        <w:spacing w:after="0" w:line="240" w:lineRule="auto"/>
        <w:rPr>
          <w:rFonts w:ascii="Times New Roman" w:eastAsiaTheme="minorEastAsia" w:hAnsi="Times New Roman" w:cs="Times New Roman"/>
          <w:sz w:val="24"/>
          <w:szCs w:val="24"/>
          <w:lang w:val="nl-NL" w:eastAsia="nl-NL"/>
        </w:rPr>
      </w:pPr>
      <w:r w:rsidRPr="008B020F">
        <w:rPr>
          <w:rFonts w:ascii="Times New Roman" w:eastAsiaTheme="minorEastAsia" w:hAnsi="Times New Roman" w:cs="Times New Roman"/>
          <w:sz w:val="24"/>
          <w:szCs w:val="24"/>
          <w:lang w:val="nl-NL" w:eastAsia="nl-NL"/>
        </w:rPr>
        <w:t xml:space="preserve">Maar staten hoeven zich niet te houden aan een verklaring, en daarom zijn deze belangrijke rechten uitgewerkt in verdragen. De belangrijkste zijn het </w:t>
      </w:r>
      <w:proofErr w:type="spellStart"/>
      <w:r w:rsidRPr="008B020F">
        <w:rPr>
          <w:rFonts w:ascii="Times New Roman" w:eastAsiaTheme="minorEastAsia" w:hAnsi="Times New Roman" w:cs="Times New Roman"/>
          <w:sz w:val="24"/>
          <w:szCs w:val="24"/>
          <w:lang w:val="nl-NL" w:eastAsia="nl-NL"/>
        </w:rPr>
        <w:t>BuPo</w:t>
      </w:r>
      <w:proofErr w:type="spellEnd"/>
      <w:r w:rsidRPr="008B020F">
        <w:rPr>
          <w:rFonts w:ascii="Times New Roman" w:eastAsiaTheme="minorEastAsia" w:hAnsi="Times New Roman" w:cs="Times New Roman"/>
          <w:sz w:val="24"/>
          <w:szCs w:val="24"/>
          <w:lang w:val="nl-NL" w:eastAsia="nl-NL"/>
        </w:rPr>
        <w:t xml:space="preserve">-verdrag (Verdrag inzake Burgerrechten en Politieke Rechten) en </w:t>
      </w:r>
      <w:proofErr w:type="spellStart"/>
      <w:r w:rsidRPr="008B020F">
        <w:rPr>
          <w:rFonts w:ascii="Times New Roman" w:eastAsiaTheme="minorEastAsia" w:hAnsi="Times New Roman" w:cs="Times New Roman"/>
          <w:sz w:val="24"/>
          <w:szCs w:val="24"/>
          <w:lang w:val="nl-NL" w:eastAsia="nl-NL"/>
        </w:rPr>
        <w:t>EcSoCu</w:t>
      </w:r>
      <w:proofErr w:type="spellEnd"/>
      <w:r w:rsidRPr="008B020F">
        <w:rPr>
          <w:rFonts w:ascii="Times New Roman" w:eastAsiaTheme="minorEastAsia" w:hAnsi="Times New Roman" w:cs="Times New Roman"/>
          <w:sz w:val="24"/>
          <w:szCs w:val="24"/>
          <w:lang w:val="nl-NL" w:eastAsia="nl-NL"/>
        </w:rPr>
        <w:t>-verdrag (het Internationaal Verdrag inzake Economische, Sociale en Culturele Rechten). Vervolgens nemen landen de bepalingen over in nationale wetgeving. Ook in de Nederlandse wetten zijn de mensenrechten terug te vinden.</w:t>
      </w:r>
    </w:p>
    <w:p w:rsidR="008B020F" w:rsidRPr="008B020F" w:rsidRDefault="008B020F" w:rsidP="008B020F">
      <w:pPr>
        <w:spacing w:after="0" w:line="240" w:lineRule="auto"/>
        <w:rPr>
          <w:rFonts w:ascii="Times New Roman" w:eastAsiaTheme="minorEastAsia" w:hAnsi="Times New Roman" w:cs="Times New Roman"/>
          <w:sz w:val="24"/>
          <w:szCs w:val="24"/>
          <w:lang w:val="nl-NL" w:eastAsia="nl-NL"/>
        </w:rPr>
      </w:pPr>
    </w:p>
    <w:p w:rsidR="008B020F" w:rsidRPr="008B020F" w:rsidRDefault="008B020F" w:rsidP="008B020F">
      <w:pPr>
        <w:spacing w:after="0" w:line="240" w:lineRule="auto"/>
        <w:rPr>
          <w:rFonts w:ascii="Times New Roman" w:eastAsiaTheme="minorEastAsia" w:hAnsi="Times New Roman" w:cs="Times New Roman"/>
          <w:sz w:val="24"/>
          <w:szCs w:val="24"/>
          <w:lang w:val="nl-NL" w:eastAsia="nl-NL"/>
        </w:rPr>
      </w:pPr>
      <w:r w:rsidRPr="008B020F">
        <w:rPr>
          <w:rFonts w:ascii="Times New Roman" w:eastAsiaTheme="minorEastAsia" w:hAnsi="Times New Roman" w:cs="Times New Roman"/>
          <w:sz w:val="24"/>
          <w:szCs w:val="24"/>
          <w:lang w:val="nl-NL" w:eastAsia="nl-NL"/>
        </w:rPr>
        <w:lastRenderedPageBreak/>
        <w:t>Grondrechten, de fundamentele rechten van de mens, gelden in principe altijd, overal en voor iedereen. Maar er zijn omstandigheden waarin een overheid toch deze rechten mag beperken. Voorbeelden daarvan zijn inperkingen vanwege de volksgezondheid, de rechten van anderen of de nationale veiligheid. Deze omstandigheden moeten dan wel in de wet vermeld staan, een overheid mag dus niet willekeurig ingrijpen.</w:t>
      </w:r>
    </w:p>
    <w:p w:rsidR="00155D26" w:rsidRPr="00804046" w:rsidRDefault="008B020F" w:rsidP="00155D26">
      <w:pPr>
        <w:spacing w:before="100" w:beforeAutospacing="1" w:after="100" w:afterAutospacing="1"/>
        <w:rPr>
          <w:rFonts w:ascii="Times New Roman" w:eastAsia="Times New Roman" w:hAnsi="Times New Roman" w:cs="Times New Roman"/>
          <w:sz w:val="24"/>
          <w:szCs w:val="24"/>
          <w:lang w:val="nl-NL"/>
        </w:rPr>
      </w:pPr>
      <w:r>
        <w:rPr>
          <w:lang w:val="nl-NL"/>
        </w:rPr>
        <w:br w:type="page"/>
      </w:r>
      <w:r w:rsidR="00155D26" w:rsidRPr="00804046">
        <w:rPr>
          <w:rFonts w:ascii="Verdana" w:eastAsia="Times New Roman" w:hAnsi="Verdana" w:cs="Times New Roman"/>
          <w:sz w:val="20"/>
          <w:szCs w:val="20"/>
          <w:lang w:val="nl-NL"/>
        </w:rPr>
        <w:lastRenderedPageBreak/>
        <w:t>De belangrijkste rechten, vervat in de 30 artikels van de Universele Verklaring</w:t>
      </w:r>
      <w:r w:rsidR="00155D26" w:rsidRPr="00155D26">
        <w:rPr>
          <w:rFonts w:ascii="Verdana" w:eastAsia="Times New Roman" w:hAnsi="Verdana" w:cs="Times New Roman"/>
          <w:sz w:val="20"/>
          <w:szCs w:val="20"/>
          <w:lang w:val="nl-NL"/>
        </w:rPr>
        <w:t>:</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 xml:space="preserve">Het recht op vrijheid en gelijkheid voor iedereen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 xml:space="preserve">Het recht niet gediscrimineerd te worden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 xml:space="preserve">Het recht op leven, in veiligheid en vrijheid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 xml:space="preserve">Het recht op “geen slavernij of slavenhandel”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 xml:space="preserve">Het recht niet gefolterd te worden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 xml:space="preserve">Het recht op door de wet erkend te worden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 xml:space="preserve">Het recht op gelijke bescherming door de wet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Het recht op hulp van een rechter bij overtreding van mensenrechten</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 xml:space="preserve">Het recht op niet willekeurig in de gevangenis gestopt te worden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 xml:space="preserve">Het recht op een openbaar en eerlijk proces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 xml:space="preserve">Het recht op als onschuldig beschouwd te worden tot de schuld bewezen is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 xml:space="preserve">Het recht op bescherming van de privacy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 xml:space="preserve">Het recht op vrijheid van verplaatsing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 xml:space="preserve">Het recht op asiel in een ander land als iemand gevaar loopt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155D26">
        <w:rPr>
          <w:rFonts w:ascii="Verdana" w:eastAsia="Times New Roman" w:hAnsi="Verdana" w:cs="Times New Roman"/>
          <w:sz w:val="20"/>
          <w:szCs w:val="20"/>
        </w:rPr>
        <w:t xml:space="preserve">Het </w:t>
      </w:r>
      <w:proofErr w:type="spellStart"/>
      <w:r w:rsidRPr="00155D26">
        <w:rPr>
          <w:rFonts w:ascii="Verdana" w:eastAsia="Times New Roman" w:hAnsi="Verdana" w:cs="Times New Roman"/>
          <w:sz w:val="20"/>
          <w:szCs w:val="20"/>
        </w:rPr>
        <w:t>recht</w:t>
      </w:r>
      <w:proofErr w:type="spellEnd"/>
      <w:r w:rsidRPr="00155D26">
        <w:rPr>
          <w:rFonts w:ascii="Verdana" w:eastAsia="Times New Roman" w:hAnsi="Verdana" w:cs="Times New Roman"/>
          <w:sz w:val="20"/>
          <w:szCs w:val="20"/>
        </w:rPr>
        <w:t xml:space="preserve"> op </w:t>
      </w:r>
      <w:proofErr w:type="spellStart"/>
      <w:r w:rsidRPr="00155D26">
        <w:rPr>
          <w:rFonts w:ascii="Verdana" w:eastAsia="Times New Roman" w:hAnsi="Verdana" w:cs="Times New Roman"/>
          <w:sz w:val="20"/>
          <w:szCs w:val="20"/>
        </w:rPr>
        <w:t>een</w:t>
      </w:r>
      <w:proofErr w:type="spellEnd"/>
      <w:r w:rsidRPr="00155D26">
        <w:rPr>
          <w:rFonts w:ascii="Verdana" w:eastAsia="Times New Roman" w:hAnsi="Verdana" w:cs="Times New Roman"/>
          <w:sz w:val="20"/>
          <w:szCs w:val="20"/>
        </w:rPr>
        <w:t xml:space="preserve"> </w:t>
      </w:r>
      <w:proofErr w:type="spellStart"/>
      <w:r w:rsidRPr="00155D26">
        <w:rPr>
          <w:rFonts w:ascii="Verdana" w:eastAsia="Times New Roman" w:hAnsi="Verdana" w:cs="Times New Roman"/>
          <w:sz w:val="20"/>
          <w:szCs w:val="20"/>
        </w:rPr>
        <w:t>nationaliteit</w:t>
      </w:r>
      <w:proofErr w:type="spellEnd"/>
      <w:r w:rsidRPr="00155D26">
        <w:rPr>
          <w:rFonts w:ascii="Verdana" w:eastAsia="Times New Roman" w:hAnsi="Verdana" w:cs="Times New Roman"/>
          <w:sz w:val="20"/>
          <w:szCs w:val="20"/>
        </w:rPr>
        <w:t xml:space="preserve">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Het recht op trouwen en een gezin te stichten</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155D26">
        <w:rPr>
          <w:rFonts w:ascii="Verdana" w:eastAsia="Times New Roman" w:hAnsi="Verdana" w:cs="Times New Roman"/>
          <w:sz w:val="20"/>
          <w:szCs w:val="20"/>
        </w:rPr>
        <w:t xml:space="preserve">Het </w:t>
      </w:r>
      <w:proofErr w:type="spellStart"/>
      <w:r w:rsidRPr="00155D26">
        <w:rPr>
          <w:rFonts w:ascii="Verdana" w:eastAsia="Times New Roman" w:hAnsi="Verdana" w:cs="Times New Roman"/>
          <w:sz w:val="20"/>
          <w:szCs w:val="20"/>
        </w:rPr>
        <w:t>recht</w:t>
      </w:r>
      <w:proofErr w:type="spellEnd"/>
      <w:r w:rsidRPr="00155D26">
        <w:rPr>
          <w:rFonts w:ascii="Verdana" w:eastAsia="Times New Roman" w:hAnsi="Verdana" w:cs="Times New Roman"/>
          <w:sz w:val="20"/>
          <w:szCs w:val="20"/>
        </w:rPr>
        <w:t xml:space="preserve"> op </w:t>
      </w:r>
      <w:proofErr w:type="spellStart"/>
      <w:r w:rsidRPr="00155D26">
        <w:rPr>
          <w:rFonts w:ascii="Verdana" w:eastAsia="Times New Roman" w:hAnsi="Verdana" w:cs="Times New Roman"/>
          <w:sz w:val="20"/>
          <w:szCs w:val="20"/>
        </w:rPr>
        <w:t>eigendom</w:t>
      </w:r>
      <w:proofErr w:type="spellEnd"/>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Het recht op vrijheid van gedachte, geweten en godsdienst</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 xml:space="preserve">Het recht op vrijheid van meningsuiting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 xml:space="preserve">Het recht op vrijheid van vereniging en vergadering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Het recht op deelname aan de politiek</w:t>
      </w:r>
      <w:r w:rsidRPr="00155D26">
        <w:rPr>
          <w:rFonts w:ascii="Times New Roman" w:eastAsia="Times New Roman" w:hAnsi="Times New Roman" w:cs="Times New Roman"/>
          <w:sz w:val="24"/>
          <w:szCs w:val="24"/>
          <w:lang w:val="nl-NL"/>
        </w:rPr>
        <w:t xml:space="preserve">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155D26">
        <w:rPr>
          <w:rFonts w:ascii="Verdana" w:eastAsia="Times New Roman" w:hAnsi="Verdana" w:cs="Times New Roman"/>
          <w:sz w:val="20"/>
          <w:szCs w:val="20"/>
        </w:rPr>
        <w:t xml:space="preserve">Het </w:t>
      </w:r>
      <w:proofErr w:type="spellStart"/>
      <w:r w:rsidRPr="00155D26">
        <w:rPr>
          <w:rFonts w:ascii="Verdana" w:eastAsia="Times New Roman" w:hAnsi="Verdana" w:cs="Times New Roman"/>
          <w:sz w:val="20"/>
          <w:szCs w:val="20"/>
        </w:rPr>
        <w:t>recht</w:t>
      </w:r>
      <w:proofErr w:type="spellEnd"/>
      <w:r w:rsidRPr="00155D26">
        <w:rPr>
          <w:rFonts w:ascii="Verdana" w:eastAsia="Times New Roman" w:hAnsi="Verdana" w:cs="Times New Roman"/>
          <w:sz w:val="20"/>
          <w:szCs w:val="20"/>
        </w:rPr>
        <w:t xml:space="preserve"> op </w:t>
      </w:r>
      <w:proofErr w:type="spellStart"/>
      <w:r w:rsidRPr="00155D26">
        <w:rPr>
          <w:rFonts w:ascii="Verdana" w:eastAsia="Times New Roman" w:hAnsi="Verdana" w:cs="Times New Roman"/>
          <w:sz w:val="20"/>
          <w:szCs w:val="20"/>
        </w:rPr>
        <w:t>sociale</w:t>
      </w:r>
      <w:proofErr w:type="spellEnd"/>
      <w:r w:rsidRPr="00155D26">
        <w:rPr>
          <w:rFonts w:ascii="Verdana" w:eastAsia="Times New Roman" w:hAnsi="Verdana" w:cs="Times New Roman"/>
          <w:sz w:val="20"/>
          <w:szCs w:val="20"/>
        </w:rPr>
        <w:t xml:space="preserve"> </w:t>
      </w:r>
      <w:proofErr w:type="spellStart"/>
      <w:r w:rsidRPr="00155D26">
        <w:rPr>
          <w:rFonts w:ascii="Verdana" w:eastAsia="Times New Roman" w:hAnsi="Verdana" w:cs="Times New Roman"/>
          <w:sz w:val="20"/>
          <w:szCs w:val="20"/>
        </w:rPr>
        <w:t>zekerheid</w:t>
      </w:r>
      <w:proofErr w:type="spellEnd"/>
      <w:r w:rsidRPr="00155D26">
        <w:rPr>
          <w:rFonts w:ascii="Verdana" w:eastAsia="Times New Roman" w:hAnsi="Verdana" w:cs="Times New Roman"/>
          <w:sz w:val="20"/>
          <w:szCs w:val="20"/>
        </w:rPr>
        <w:t xml:space="preserve">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 xml:space="preserve">Het recht op arbeid, een eerlijk loon en lid mogen zijn van een vakbond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Het recht op rust en vrije tijd</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Het recht op onderdak, voedsel, kledij, medische verzorging</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155D26">
        <w:rPr>
          <w:rFonts w:ascii="Verdana" w:eastAsia="Times New Roman" w:hAnsi="Verdana" w:cs="Times New Roman"/>
          <w:sz w:val="20"/>
          <w:szCs w:val="20"/>
        </w:rPr>
        <w:t xml:space="preserve">Het </w:t>
      </w:r>
      <w:proofErr w:type="spellStart"/>
      <w:r w:rsidRPr="00155D26">
        <w:rPr>
          <w:rFonts w:ascii="Verdana" w:eastAsia="Times New Roman" w:hAnsi="Verdana" w:cs="Times New Roman"/>
          <w:sz w:val="20"/>
          <w:szCs w:val="20"/>
        </w:rPr>
        <w:t>recht</w:t>
      </w:r>
      <w:proofErr w:type="spellEnd"/>
      <w:r w:rsidRPr="00155D26">
        <w:rPr>
          <w:rFonts w:ascii="Verdana" w:eastAsia="Times New Roman" w:hAnsi="Verdana" w:cs="Times New Roman"/>
          <w:sz w:val="20"/>
          <w:szCs w:val="20"/>
        </w:rPr>
        <w:t xml:space="preserve"> op </w:t>
      </w:r>
      <w:proofErr w:type="spellStart"/>
      <w:r w:rsidRPr="00155D26">
        <w:rPr>
          <w:rFonts w:ascii="Verdana" w:eastAsia="Times New Roman" w:hAnsi="Verdana" w:cs="Times New Roman"/>
          <w:sz w:val="20"/>
          <w:szCs w:val="20"/>
        </w:rPr>
        <w:t>onderwijs</w:t>
      </w:r>
      <w:proofErr w:type="spellEnd"/>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 xml:space="preserve">Het recht op genieten van kunst en wetenschap </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Het recht op een organisatie van de wereld die ieder van alle rechten laat genieten</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De plicht om voor de rechten van anderen zorg te dragen</w:t>
      </w:r>
    </w:p>
    <w:p w:rsidR="00155D26" w:rsidRPr="00155D26" w:rsidRDefault="00155D26" w:rsidP="00155D26">
      <w:pPr>
        <w:numPr>
          <w:ilvl w:val="0"/>
          <w:numId w:val="7"/>
        </w:numPr>
        <w:spacing w:before="100" w:beforeAutospacing="1" w:after="100" w:afterAutospacing="1" w:line="240" w:lineRule="auto"/>
        <w:rPr>
          <w:rFonts w:ascii="Times New Roman" w:eastAsia="Times New Roman" w:hAnsi="Times New Roman" w:cs="Times New Roman"/>
          <w:sz w:val="24"/>
          <w:szCs w:val="24"/>
          <w:lang w:val="nl-NL"/>
        </w:rPr>
      </w:pPr>
      <w:r w:rsidRPr="00155D26">
        <w:rPr>
          <w:rFonts w:ascii="Verdana" w:eastAsia="Times New Roman" w:hAnsi="Verdana" w:cs="Times New Roman"/>
          <w:sz w:val="20"/>
          <w:szCs w:val="20"/>
          <w:lang w:val="nl-NL"/>
        </w:rPr>
        <w:t>Het recht op bescherming tegen misbruik van rechten om mensenrechten te vernietigen</w:t>
      </w:r>
    </w:p>
    <w:p w:rsidR="008B020F" w:rsidRDefault="008B020F">
      <w:pPr>
        <w:rPr>
          <w:lang w:val="nl-NL"/>
        </w:rPr>
      </w:pPr>
    </w:p>
    <w:sectPr w:rsidR="008B02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23D47"/>
    <w:multiLevelType w:val="hybridMultilevel"/>
    <w:tmpl w:val="FE6C42A8"/>
    <w:lvl w:ilvl="0" w:tplc="7E1A46AC">
      <w:start w:val="1"/>
      <w:numFmt w:val="bullet"/>
      <w:lvlText w:val="•"/>
      <w:lvlJc w:val="left"/>
      <w:pPr>
        <w:tabs>
          <w:tab w:val="num" w:pos="720"/>
        </w:tabs>
        <w:ind w:left="720" w:hanging="360"/>
      </w:pPr>
      <w:rPr>
        <w:rFonts w:ascii="Arial" w:hAnsi="Arial" w:hint="default"/>
      </w:rPr>
    </w:lvl>
    <w:lvl w:ilvl="1" w:tplc="8854840A">
      <w:numFmt w:val="bullet"/>
      <w:lvlText w:val="•"/>
      <w:lvlJc w:val="left"/>
      <w:pPr>
        <w:tabs>
          <w:tab w:val="num" w:pos="1440"/>
        </w:tabs>
        <w:ind w:left="1440" w:hanging="360"/>
      </w:pPr>
      <w:rPr>
        <w:rFonts w:ascii="Arial" w:hAnsi="Arial" w:hint="default"/>
      </w:rPr>
    </w:lvl>
    <w:lvl w:ilvl="2" w:tplc="19E4AF30">
      <w:numFmt w:val="bullet"/>
      <w:lvlText w:val="•"/>
      <w:lvlJc w:val="left"/>
      <w:pPr>
        <w:tabs>
          <w:tab w:val="num" w:pos="2160"/>
        </w:tabs>
        <w:ind w:left="2160" w:hanging="360"/>
      </w:pPr>
      <w:rPr>
        <w:rFonts w:ascii="Arial" w:hAnsi="Arial" w:hint="default"/>
      </w:rPr>
    </w:lvl>
    <w:lvl w:ilvl="3" w:tplc="55865B74" w:tentative="1">
      <w:start w:val="1"/>
      <w:numFmt w:val="bullet"/>
      <w:lvlText w:val="•"/>
      <w:lvlJc w:val="left"/>
      <w:pPr>
        <w:tabs>
          <w:tab w:val="num" w:pos="2880"/>
        </w:tabs>
        <w:ind w:left="2880" w:hanging="360"/>
      </w:pPr>
      <w:rPr>
        <w:rFonts w:ascii="Arial" w:hAnsi="Arial" w:hint="default"/>
      </w:rPr>
    </w:lvl>
    <w:lvl w:ilvl="4" w:tplc="D5302320" w:tentative="1">
      <w:start w:val="1"/>
      <w:numFmt w:val="bullet"/>
      <w:lvlText w:val="•"/>
      <w:lvlJc w:val="left"/>
      <w:pPr>
        <w:tabs>
          <w:tab w:val="num" w:pos="3600"/>
        </w:tabs>
        <w:ind w:left="3600" w:hanging="360"/>
      </w:pPr>
      <w:rPr>
        <w:rFonts w:ascii="Arial" w:hAnsi="Arial" w:hint="default"/>
      </w:rPr>
    </w:lvl>
    <w:lvl w:ilvl="5" w:tplc="F1FE5C3A" w:tentative="1">
      <w:start w:val="1"/>
      <w:numFmt w:val="bullet"/>
      <w:lvlText w:val="•"/>
      <w:lvlJc w:val="left"/>
      <w:pPr>
        <w:tabs>
          <w:tab w:val="num" w:pos="4320"/>
        </w:tabs>
        <w:ind w:left="4320" w:hanging="360"/>
      </w:pPr>
      <w:rPr>
        <w:rFonts w:ascii="Arial" w:hAnsi="Arial" w:hint="default"/>
      </w:rPr>
    </w:lvl>
    <w:lvl w:ilvl="6" w:tplc="78A82BDE" w:tentative="1">
      <w:start w:val="1"/>
      <w:numFmt w:val="bullet"/>
      <w:lvlText w:val="•"/>
      <w:lvlJc w:val="left"/>
      <w:pPr>
        <w:tabs>
          <w:tab w:val="num" w:pos="5040"/>
        </w:tabs>
        <w:ind w:left="5040" w:hanging="360"/>
      </w:pPr>
      <w:rPr>
        <w:rFonts w:ascii="Arial" w:hAnsi="Arial" w:hint="default"/>
      </w:rPr>
    </w:lvl>
    <w:lvl w:ilvl="7" w:tplc="28665F56" w:tentative="1">
      <w:start w:val="1"/>
      <w:numFmt w:val="bullet"/>
      <w:lvlText w:val="•"/>
      <w:lvlJc w:val="left"/>
      <w:pPr>
        <w:tabs>
          <w:tab w:val="num" w:pos="5760"/>
        </w:tabs>
        <w:ind w:left="5760" w:hanging="360"/>
      </w:pPr>
      <w:rPr>
        <w:rFonts w:ascii="Arial" w:hAnsi="Arial" w:hint="default"/>
      </w:rPr>
    </w:lvl>
    <w:lvl w:ilvl="8" w:tplc="F3A24786" w:tentative="1">
      <w:start w:val="1"/>
      <w:numFmt w:val="bullet"/>
      <w:lvlText w:val="•"/>
      <w:lvlJc w:val="left"/>
      <w:pPr>
        <w:tabs>
          <w:tab w:val="num" w:pos="6480"/>
        </w:tabs>
        <w:ind w:left="6480" w:hanging="360"/>
      </w:pPr>
      <w:rPr>
        <w:rFonts w:ascii="Arial" w:hAnsi="Arial" w:hint="default"/>
      </w:rPr>
    </w:lvl>
  </w:abstractNum>
  <w:abstractNum w:abstractNumId="1">
    <w:nsid w:val="18250BE0"/>
    <w:multiLevelType w:val="multilevel"/>
    <w:tmpl w:val="70481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5EF3686"/>
    <w:multiLevelType w:val="multilevel"/>
    <w:tmpl w:val="0476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151BB7"/>
    <w:multiLevelType w:val="hybridMultilevel"/>
    <w:tmpl w:val="EB9C8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B7500A"/>
    <w:multiLevelType w:val="multilevel"/>
    <w:tmpl w:val="A4863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4927937"/>
    <w:multiLevelType w:val="multilevel"/>
    <w:tmpl w:val="E4E83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A4462A1"/>
    <w:multiLevelType w:val="multilevel"/>
    <w:tmpl w:val="0B78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1"/>
  </w:num>
  <w:num w:numId="4">
    <w:abstractNumId w:val="2"/>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6FB"/>
    <w:rsid w:val="00155D26"/>
    <w:rsid w:val="001A7374"/>
    <w:rsid w:val="00551F5A"/>
    <w:rsid w:val="0061436C"/>
    <w:rsid w:val="00691FC8"/>
    <w:rsid w:val="006A039F"/>
    <w:rsid w:val="00833EEA"/>
    <w:rsid w:val="00886792"/>
    <w:rsid w:val="008B020F"/>
    <w:rsid w:val="008E3273"/>
    <w:rsid w:val="009A36FB"/>
    <w:rsid w:val="00A55592"/>
    <w:rsid w:val="00B6098F"/>
    <w:rsid w:val="00C34813"/>
    <w:rsid w:val="00D30F43"/>
    <w:rsid w:val="00D95262"/>
    <w:rsid w:val="00E251E0"/>
    <w:rsid w:val="00E934B7"/>
    <w:rsid w:val="00F56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30F4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Standaardalinea-lettertype"/>
    <w:uiPriority w:val="99"/>
    <w:unhideWhenUsed/>
    <w:rsid w:val="00D30F43"/>
    <w:rPr>
      <w:color w:val="0000FF"/>
      <w:u w:val="single"/>
    </w:rPr>
  </w:style>
  <w:style w:type="paragraph" w:styleId="Lijstalinea">
    <w:name w:val="List Paragraph"/>
    <w:basedOn w:val="Standaard"/>
    <w:uiPriority w:val="34"/>
    <w:qFormat/>
    <w:rsid w:val="001A73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30F4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Standaardalinea-lettertype"/>
    <w:uiPriority w:val="99"/>
    <w:unhideWhenUsed/>
    <w:rsid w:val="00D30F43"/>
    <w:rPr>
      <w:color w:val="0000FF"/>
      <w:u w:val="single"/>
    </w:rPr>
  </w:style>
  <w:style w:type="paragraph" w:styleId="Lijstalinea">
    <w:name w:val="List Paragraph"/>
    <w:basedOn w:val="Standaard"/>
    <w:uiPriority w:val="34"/>
    <w:qFormat/>
    <w:rsid w:val="001A73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44638">
      <w:bodyDiv w:val="1"/>
      <w:marLeft w:val="0"/>
      <w:marRight w:val="0"/>
      <w:marTop w:val="0"/>
      <w:marBottom w:val="0"/>
      <w:divBdr>
        <w:top w:val="none" w:sz="0" w:space="0" w:color="auto"/>
        <w:left w:val="none" w:sz="0" w:space="0" w:color="auto"/>
        <w:bottom w:val="none" w:sz="0" w:space="0" w:color="auto"/>
        <w:right w:val="none" w:sz="0" w:space="0" w:color="auto"/>
      </w:divBdr>
      <w:divsChild>
        <w:div w:id="157313683">
          <w:marLeft w:val="288"/>
          <w:marRight w:val="0"/>
          <w:marTop w:val="106"/>
          <w:marBottom w:val="0"/>
          <w:divBdr>
            <w:top w:val="none" w:sz="0" w:space="0" w:color="auto"/>
            <w:left w:val="none" w:sz="0" w:space="0" w:color="auto"/>
            <w:bottom w:val="none" w:sz="0" w:space="0" w:color="auto"/>
            <w:right w:val="none" w:sz="0" w:space="0" w:color="auto"/>
          </w:divBdr>
        </w:div>
        <w:div w:id="196816846">
          <w:marLeft w:val="720"/>
          <w:marRight w:val="0"/>
          <w:marTop w:val="91"/>
          <w:marBottom w:val="0"/>
          <w:divBdr>
            <w:top w:val="none" w:sz="0" w:space="0" w:color="auto"/>
            <w:left w:val="none" w:sz="0" w:space="0" w:color="auto"/>
            <w:bottom w:val="none" w:sz="0" w:space="0" w:color="auto"/>
            <w:right w:val="none" w:sz="0" w:space="0" w:color="auto"/>
          </w:divBdr>
        </w:div>
        <w:div w:id="172107813">
          <w:marLeft w:val="720"/>
          <w:marRight w:val="0"/>
          <w:marTop w:val="91"/>
          <w:marBottom w:val="0"/>
          <w:divBdr>
            <w:top w:val="none" w:sz="0" w:space="0" w:color="auto"/>
            <w:left w:val="none" w:sz="0" w:space="0" w:color="auto"/>
            <w:bottom w:val="none" w:sz="0" w:space="0" w:color="auto"/>
            <w:right w:val="none" w:sz="0" w:space="0" w:color="auto"/>
          </w:divBdr>
        </w:div>
        <w:div w:id="2121871447">
          <w:marLeft w:val="720"/>
          <w:marRight w:val="0"/>
          <w:marTop w:val="91"/>
          <w:marBottom w:val="0"/>
          <w:divBdr>
            <w:top w:val="none" w:sz="0" w:space="0" w:color="auto"/>
            <w:left w:val="none" w:sz="0" w:space="0" w:color="auto"/>
            <w:bottom w:val="none" w:sz="0" w:space="0" w:color="auto"/>
            <w:right w:val="none" w:sz="0" w:space="0" w:color="auto"/>
          </w:divBdr>
        </w:div>
        <w:div w:id="1499036078">
          <w:marLeft w:val="720"/>
          <w:marRight w:val="0"/>
          <w:marTop w:val="91"/>
          <w:marBottom w:val="0"/>
          <w:divBdr>
            <w:top w:val="none" w:sz="0" w:space="0" w:color="auto"/>
            <w:left w:val="none" w:sz="0" w:space="0" w:color="auto"/>
            <w:bottom w:val="none" w:sz="0" w:space="0" w:color="auto"/>
            <w:right w:val="none" w:sz="0" w:space="0" w:color="auto"/>
          </w:divBdr>
        </w:div>
        <w:div w:id="54476023">
          <w:marLeft w:val="1152"/>
          <w:marRight w:val="0"/>
          <w:marTop w:val="82"/>
          <w:marBottom w:val="0"/>
          <w:divBdr>
            <w:top w:val="none" w:sz="0" w:space="0" w:color="auto"/>
            <w:left w:val="none" w:sz="0" w:space="0" w:color="auto"/>
            <w:bottom w:val="none" w:sz="0" w:space="0" w:color="auto"/>
            <w:right w:val="none" w:sz="0" w:space="0" w:color="auto"/>
          </w:divBdr>
        </w:div>
        <w:div w:id="1828747001">
          <w:marLeft w:val="1152"/>
          <w:marRight w:val="0"/>
          <w:marTop w:val="82"/>
          <w:marBottom w:val="0"/>
          <w:divBdr>
            <w:top w:val="none" w:sz="0" w:space="0" w:color="auto"/>
            <w:left w:val="none" w:sz="0" w:space="0" w:color="auto"/>
            <w:bottom w:val="none" w:sz="0" w:space="0" w:color="auto"/>
            <w:right w:val="none" w:sz="0" w:space="0" w:color="auto"/>
          </w:divBdr>
        </w:div>
        <w:div w:id="270089460">
          <w:marLeft w:val="1152"/>
          <w:marRight w:val="0"/>
          <w:marTop w:val="82"/>
          <w:marBottom w:val="0"/>
          <w:divBdr>
            <w:top w:val="none" w:sz="0" w:space="0" w:color="auto"/>
            <w:left w:val="none" w:sz="0" w:space="0" w:color="auto"/>
            <w:bottom w:val="none" w:sz="0" w:space="0" w:color="auto"/>
            <w:right w:val="none" w:sz="0" w:space="0" w:color="auto"/>
          </w:divBdr>
        </w:div>
        <w:div w:id="1384791143">
          <w:marLeft w:val="1152"/>
          <w:marRight w:val="0"/>
          <w:marTop w:val="82"/>
          <w:marBottom w:val="0"/>
          <w:divBdr>
            <w:top w:val="none" w:sz="0" w:space="0" w:color="auto"/>
            <w:left w:val="none" w:sz="0" w:space="0" w:color="auto"/>
            <w:bottom w:val="none" w:sz="0" w:space="0" w:color="auto"/>
            <w:right w:val="none" w:sz="0" w:space="0" w:color="auto"/>
          </w:divBdr>
        </w:div>
        <w:div w:id="1419518987">
          <w:marLeft w:val="1152"/>
          <w:marRight w:val="0"/>
          <w:marTop w:val="82"/>
          <w:marBottom w:val="0"/>
          <w:divBdr>
            <w:top w:val="none" w:sz="0" w:space="0" w:color="auto"/>
            <w:left w:val="none" w:sz="0" w:space="0" w:color="auto"/>
            <w:bottom w:val="none" w:sz="0" w:space="0" w:color="auto"/>
            <w:right w:val="none" w:sz="0" w:space="0" w:color="auto"/>
          </w:divBdr>
        </w:div>
        <w:div w:id="891577371">
          <w:marLeft w:val="1152"/>
          <w:marRight w:val="0"/>
          <w:marTop w:val="82"/>
          <w:marBottom w:val="0"/>
          <w:divBdr>
            <w:top w:val="none" w:sz="0" w:space="0" w:color="auto"/>
            <w:left w:val="none" w:sz="0" w:space="0" w:color="auto"/>
            <w:bottom w:val="none" w:sz="0" w:space="0" w:color="auto"/>
            <w:right w:val="none" w:sz="0" w:space="0" w:color="auto"/>
          </w:divBdr>
        </w:div>
        <w:div w:id="735477406">
          <w:marLeft w:val="1152"/>
          <w:marRight w:val="0"/>
          <w:marTop w:val="82"/>
          <w:marBottom w:val="0"/>
          <w:divBdr>
            <w:top w:val="none" w:sz="0" w:space="0" w:color="auto"/>
            <w:left w:val="none" w:sz="0" w:space="0" w:color="auto"/>
            <w:bottom w:val="none" w:sz="0" w:space="0" w:color="auto"/>
            <w:right w:val="none" w:sz="0" w:space="0" w:color="auto"/>
          </w:divBdr>
        </w:div>
        <w:div w:id="975184859">
          <w:marLeft w:val="1152"/>
          <w:marRight w:val="0"/>
          <w:marTop w:val="82"/>
          <w:marBottom w:val="0"/>
          <w:divBdr>
            <w:top w:val="none" w:sz="0" w:space="0" w:color="auto"/>
            <w:left w:val="none" w:sz="0" w:space="0" w:color="auto"/>
            <w:bottom w:val="none" w:sz="0" w:space="0" w:color="auto"/>
            <w:right w:val="none" w:sz="0" w:space="0" w:color="auto"/>
          </w:divBdr>
        </w:div>
        <w:div w:id="835531665">
          <w:marLeft w:val="1152"/>
          <w:marRight w:val="0"/>
          <w:marTop w:val="82"/>
          <w:marBottom w:val="0"/>
          <w:divBdr>
            <w:top w:val="none" w:sz="0" w:space="0" w:color="auto"/>
            <w:left w:val="none" w:sz="0" w:space="0" w:color="auto"/>
            <w:bottom w:val="none" w:sz="0" w:space="0" w:color="auto"/>
            <w:right w:val="none" w:sz="0" w:space="0" w:color="auto"/>
          </w:divBdr>
        </w:div>
        <w:div w:id="915672930">
          <w:marLeft w:val="1152"/>
          <w:marRight w:val="0"/>
          <w:marTop w:val="82"/>
          <w:marBottom w:val="0"/>
          <w:divBdr>
            <w:top w:val="none" w:sz="0" w:space="0" w:color="auto"/>
            <w:left w:val="none" w:sz="0" w:space="0" w:color="auto"/>
            <w:bottom w:val="none" w:sz="0" w:space="0" w:color="auto"/>
            <w:right w:val="none" w:sz="0" w:space="0" w:color="auto"/>
          </w:divBdr>
        </w:div>
        <w:div w:id="197090084">
          <w:marLeft w:val="1152"/>
          <w:marRight w:val="0"/>
          <w:marTop w:val="82"/>
          <w:marBottom w:val="0"/>
          <w:divBdr>
            <w:top w:val="none" w:sz="0" w:space="0" w:color="auto"/>
            <w:left w:val="none" w:sz="0" w:space="0" w:color="auto"/>
            <w:bottom w:val="none" w:sz="0" w:space="0" w:color="auto"/>
            <w:right w:val="none" w:sz="0" w:space="0" w:color="auto"/>
          </w:divBdr>
        </w:div>
      </w:divsChild>
    </w:div>
    <w:div w:id="590088755">
      <w:bodyDiv w:val="1"/>
      <w:marLeft w:val="0"/>
      <w:marRight w:val="0"/>
      <w:marTop w:val="0"/>
      <w:marBottom w:val="0"/>
      <w:divBdr>
        <w:top w:val="none" w:sz="0" w:space="0" w:color="auto"/>
        <w:left w:val="none" w:sz="0" w:space="0" w:color="auto"/>
        <w:bottom w:val="none" w:sz="0" w:space="0" w:color="auto"/>
        <w:right w:val="none" w:sz="0" w:space="0" w:color="auto"/>
      </w:divBdr>
    </w:div>
    <w:div w:id="929659945">
      <w:bodyDiv w:val="1"/>
      <w:marLeft w:val="0"/>
      <w:marRight w:val="0"/>
      <w:marTop w:val="0"/>
      <w:marBottom w:val="0"/>
      <w:divBdr>
        <w:top w:val="none" w:sz="0" w:space="0" w:color="auto"/>
        <w:left w:val="none" w:sz="0" w:space="0" w:color="auto"/>
        <w:bottom w:val="none" w:sz="0" w:space="0" w:color="auto"/>
        <w:right w:val="none" w:sz="0" w:space="0" w:color="auto"/>
      </w:divBdr>
    </w:div>
    <w:div w:id="1059860333">
      <w:bodyDiv w:val="1"/>
      <w:marLeft w:val="0"/>
      <w:marRight w:val="0"/>
      <w:marTop w:val="0"/>
      <w:marBottom w:val="0"/>
      <w:divBdr>
        <w:top w:val="none" w:sz="0" w:space="0" w:color="auto"/>
        <w:left w:val="none" w:sz="0" w:space="0" w:color="auto"/>
        <w:bottom w:val="none" w:sz="0" w:space="0" w:color="auto"/>
        <w:right w:val="none" w:sz="0" w:space="0" w:color="auto"/>
      </w:divBdr>
    </w:div>
    <w:div w:id="173404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nsenrechten.org/poster6.pdf" TargetMode="External"/><Relationship Id="rId18" Type="http://schemas.openxmlformats.org/officeDocument/2006/relationships/hyperlink" Target="http://www.mensenrechten.org/poster14.pdf" TargetMode="External"/><Relationship Id="rId26" Type="http://schemas.openxmlformats.org/officeDocument/2006/relationships/hyperlink" Target="http://www.mensenrechten.org/poster25.pdf" TargetMode="External"/><Relationship Id="rId3" Type="http://schemas.openxmlformats.org/officeDocument/2006/relationships/customXml" Target="../customXml/item3.xml"/><Relationship Id="rId21" Type="http://schemas.openxmlformats.org/officeDocument/2006/relationships/hyperlink" Target="http://www.mensenrechten.org/poster20.pdf" TargetMode="External"/><Relationship Id="rId7" Type="http://schemas.microsoft.com/office/2007/relationships/stylesWithEffects" Target="stylesWithEffects.xml"/><Relationship Id="rId12" Type="http://schemas.openxmlformats.org/officeDocument/2006/relationships/hyperlink" Target="http://www.mensenrechten.org/poster4.pdf" TargetMode="External"/><Relationship Id="rId17" Type="http://schemas.openxmlformats.org/officeDocument/2006/relationships/hyperlink" Target="http://www.mensenrechten.org/poster13.pdf" TargetMode="External"/><Relationship Id="rId25" Type="http://schemas.openxmlformats.org/officeDocument/2006/relationships/hyperlink" Target="http://www.mensenrechten.org/poster24.pdf" TargetMode="External"/><Relationship Id="rId2" Type="http://schemas.openxmlformats.org/officeDocument/2006/relationships/customXml" Target="../customXml/item2.xml"/><Relationship Id="rId16" Type="http://schemas.openxmlformats.org/officeDocument/2006/relationships/hyperlink" Target="http://www.mensenrechten.org/poster12.pdf" TargetMode="External"/><Relationship Id="rId20" Type="http://schemas.openxmlformats.org/officeDocument/2006/relationships/hyperlink" Target="http://www.mensenrechten.org/poster18.pdf" TargetMode="External"/><Relationship Id="rId29" Type="http://schemas.openxmlformats.org/officeDocument/2006/relationships/hyperlink" Target="http://vforvendetta.warnerbro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nsenrechten.org/poster3.pdf" TargetMode="External"/><Relationship Id="rId24" Type="http://schemas.openxmlformats.org/officeDocument/2006/relationships/hyperlink" Target="http://www.mensenrechten.org/poster23.pdf" TargetMode="External"/><Relationship Id="rId5" Type="http://schemas.openxmlformats.org/officeDocument/2006/relationships/numbering" Target="numbering.xml"/><Relationship Id="rId15" Type="http://schemas.openxmlformats.org/officeDocument/2006/relationships/hyperlink" Target="http://www.mensenrechten.org/poster8.pdf" TargetMode="External"/><Relationship Id="rId23" Type="http://schemas.openxmlformats.org/officeDocument/2006/relationships/hyperlink" Target="http://www.mensenrechten.org/poster22.pdf" TargetMode="External"/><Relationship Id="rId28" Type="http://schemas.openxmlformats.org/officeDocument/2006/relationships/hyperlink" Target="http://www.mensenrechten.org/poster27.pdf" TargetMode="External"/><Relationship Id="rId10" Type="http://schemas.openxmlformats.org/officeDocument/2006/relationships/hyperlink" Target="http://www.amnesty.nl" TargetMode="External"/><Relationship Id="rId19" Type="http://schemas.openxmlformats.org/officeDocument/2006/relationships/hyperlink" Target="http://www.mensenrechten.org/poster16.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nsenrechten.org/poster7.pdf" TargetMode="External"/><Relationship Id="rId22" Type="http://schemas.openxmlformats.org/officeDocument/2006/relationships/hyperlink" Target="http://www.mensenrechten.org/poster21.pdf" TargetMode="External"/><Relationship Id="rId27" Type="http://schemas.openxmlformats.org/officeDocument/2006/relationships/hyperlink" Target="http://www.mensenrechten.org/poster26.pd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EDC01872D3354BB1A7C1CC85B1087C" ma:contentTypeVersion="0" ma:contentTypeDescription="Een nieuw document maken." ma:contentTypeScope="" ma:versionID="86af9707d96354d5e58e9311b1b89447">
  <xsd:schema xmlns:xsd="http://www.w3.org/2001/XMLSchema" xmlns:p="http://schemas.microsoft.com/office/2006/metadata/properties" targetNamespace="http://schemas.microsoft.com/office/2006/metadata/properties" ma:root="true" ma:fieldsID="dff21e6a131f25b5dad03332f7893fe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van het berich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FF404-5CBB-4491-8DA4-D3ED14DC6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1FADFD2-AA0A-4DBC-8FC8-B8A049821686}">
  <ds:schemaRefs>
    <ds:schemaRef ds:uri="http://schemas.microsoft.com/office/2006/metadata/properties"/>
  </ds:schemaRefs>
</ds:datastoreItem>
</file>

<file path=customXml/itemProps3.xml><?xml version="1.0" encoding="utf-8"?>
<ds:datastoreItem xmlns:ds="http://schemas.openxmlformats.org/officeDocument/2006/customXml" ds:itemID="{21488EFA-D387-4535-B941-2F384094900B}">
  <ds:schemaRefs>
    <ds:schemaRef ds:uri="http://schemas.microsoft.com/sharepoint/v3/contenttype/forms"/>
  </ds:schemaRefs>
</ds:datastoreItem>
</file>

<file path=customXml/itemProps4.xml><?xml version="1.0" encoding="utf-8"?>
<ds:datastoreItem xmlns:ds="http://schemas.openxmlformats.org/officeDocument/2006/customXml" ds:itemID="{76D2CBF6-DFDB-4BE8-B513-949822175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2601</Words>
  <Characters>14310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AOC De Groene Welle</Company>
  <LinksUpToDate>false</LinksUpToDate>
  <CharactersWithSpaces>16878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dc:creator>
  <cp:lastModifiedBy>gebruiker</cp:lastModifiedBy>
  <cp:revision>2</cp:revision>
  <dcterms:created xsi:type="dcterms:W3CDTF">2013-02-20T10:35:00Z</dcterms:created>
  <dcterms:modified xsi:type="dcterms:W3CDTF">2013-02-20T10:35:00Z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0x01010011EDC01872D3354BB1A7C1CC85B1087C</vt:lpwstr>
  </property>
</Properties>
</file>