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0FA" w:rsidRDefault="00FF10FA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Vraag 31 T/m 40</w:t>
      </w:r>
    </w:p>
    <w:p w:rsidR="00FF10FA" w:rsidRDefault="00FF10FA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31) In de tekst komt het woord ingeënt voor, wat wordt daarmee bedoeld</w:t>
      </w:r>
      <w:r>
        <w:rPr>
          <w:rFonts w:ascii="Verdana" w:hAnsi="Verdana"/>
          <w:color w:val="0000FF"/>
          <w:sz w:val="27"/>
          <w:szCs w:val="27"/>
        </w:rPr>
        <w:t>?</w:t>
      </w:r>
    </w:p>
    <w:p w:rsidR="00FF10FA" w:rsidRDefault="00FF10FA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 xml:space="preserve">32) Tegen hoeveel ziekten worden Nederlandse kinderen ingeënt? </w:t>
      </w:r>
    </w:p>
    <w:p w:rsidR="00FF10FA" w:rsidRDefault="00FF10FA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Tegen welke ziekten worden kinderen ingeënt</w:t>
      </w:r>
      <w:r>
        <w:rPr>
          <w:rFonts w:ascii="Verdana" w:hAnsi="Verdana"/>
          <w:color w:val="0000FF"/>
          <w:sz w:val="27"/>
          <w:szCs w:val="27"/>
        </w:rPr>
        <w:t>?</w:t>
      </w:r>
    </w:p>
    <w:p w:rsidR="00FF10FA" w:rsidRDefault="00FF10FA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33) Wie betaald de kosten voor de 12 standaard inentingen?</w:t>
      </w:r>
    </w:p>
    <w:p w:rsidR="00FF10FA" w:rsidRDefault="00FF10FA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34) Veel van de ziekten zijn bijna geheel verdwenen, waarom moeten we toch blijven</w:t>
      </w:r>
      <w:r>
        <w:rPr>
          <w:rFonts w:ascii="Verdana" w:hAnsi="Verdana"/>
          <w:color w:val="000000"/>
        </w:rPr>
        <w:t xml:space="preserve"> </w:t>
      </w:r>
      <w:bookmarkStart w:id="0" w:name="_GoBack"/>
      <w:bookmarkEnd w:id="0"/>
      <w:r>
        <w:rPr>
          <w:rFonts w:ascii="Verdana" w:hAnsi="Verdana"/>
          <w:color w:val="0000FF"/>
          <w:sz w:val="27"/>
          <w:szCs w:val="27"/>
        </w:rPr>
        <w:t>inenten?</w:t>
      </w:r>
    </w:p>
    <w:p w:rsidR="00FF10FA" w:rsidRDefault="00FF10FA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35) Er zijn drie verschillende manieren van zorg, noem ze alle drie.</w:t>
      </w:r>
    </w:p>
    <w:p w:rsidR="00FF10FA" w:rsidRDefault="00FF10FA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36) Wat wordt er bedoeld met Zelfzorg?</w:t>
      </w:r>
    </w:p>
    <w:p w:rsidR="00FF10FA" w:rsidRDefault="00FF10FA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37) Wat wordt er bedoeld met mantelzorg?</w:t>
      </w:r>
    </w:p>
    <w:p w:rsidR="00FF10FA" w:rsidRDefault="00FF10FA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38) Wat wordt er bedoeld met professionele zorg?</w:t>
      </w:r>
    </w:p>
    <w:p w:rsidR="00FF10FA" w:rsidRDefault="00FF10FA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39) Hoeveel mensen in Nederland verlenen mantelzorg?</w:t>
      </w:r>
    </w:p>
    <w:p w:rsidR="00FF10FA" w:rsidRDefault="00FF10FA" w:rsidP="00FF10FA">
      <w:pPr>
        <w:pStyle w:val="Normaalweb"/>
        <w:rPr>
          <w:rFonts w:ascii="Verdana" w:hAnsi="Verdana"/>
          <w:color w:val="000000"/>
        </w:rPr>
      </w:pPr>
      <w:r>
        <w:rPr>
          <w:rFonts w:ascii="Verdana" w:hAnsi="Verdana"/>
          <w:color w:val="0000FF"/>
          <w:sz w:val="27"/>
          <w:szCs w:val="27"/>
        </w:rPr>
        <w:t>40) Wat is de rol van de consulent mantelzorg?</w:t>
      </w:r>
    </w:p>
    <w:p w:rsidR="00CD7E23" w:rsidRDefault="00CD7E23"/>
    <w:sectPr w:rsidR="00CD7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0FA"/>
    <w:rsid w:val="00CD7E23"/>
    <w:rsid w:val="00FF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E683E3-AB1E-4D70-9169-2B98D4DB0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F1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7317046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Veldt</dc:creator>
  <cp:keywords/>
  <dc:description/>
  <cp:lastModifiedBy>Rob Veldt</cp:lastModifiedBy>
  <cp:revision>1</cp:revision>
  <dcterms:created xsi:type="dcterms:W3CDTF">2013-06-11T08:57:00Z</dcterms:created>
  <dcterms:modified xsi:type="dcterms:W3CDTF">2013-06-11T08:58:00Z</dcterms:modified>
</cp:coreProperties>
</file>