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3876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Nunito" w:cs="Nunito" w:eastAsia="Nunito" w:hAnsi="Nunito"/>
          <w:b w:val="1"/>
          <w:color w:val="38761d"/>
        </w:rPr>
      </w:pPr>
      <w:r w:rsidDel="00000000" w:rsidR="00000000" w:rsidRPr="00000000">
        <w:rPr>
          <w:rFonts w:ascii="Nunito" w:cs="Nunito" w:eastAsia="Nunito" w:hAnsi="Nunito"/>
          <w:b w:val="1"/>
          <w:color w:val="38761d"/>
          <w:rtl w:val="0"/>
        </w:rPr>
        <w:t xml:space="preserve">Werkblad: Hoe groeien organismen echt?</w:t>
      </w:r>
    </w:p>
    <w:p w:rsidR="00000000" w:rsidDel="00000000" w:rsidP="00000000" w:rsidRDefault="00000000" w:rsidRPr="00000000" w14:paraId="00000003">
      <w:pPr>
        <w:rPr>
          <w:rFonts w:ascii="Nunito" w:cs="Nunito" w:eastAsia="Nunito" w:hAnsi="Nuni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Naam: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_____________________________________________</w:t>
      </w: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Klas: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____________</w:t>
      </w:r>
    </w:p>
    <w:p w:rsidR="00000000" w:rsidDel="00000000" w:rsidP="00000000" w:rsidRDefault="00000000" w:rsidRPr="00000000" w14:paraId="00000005">
      <w:pPr>
        <w:rPr>
          <w:rFonts w:ascii="Nunito" w:cs="Nunito" w:eastAsia="Nunito" w:hAnsi="Nuni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Wat denk jij?</w:t>
      </w:r>
    </w:p>
    <w:p w:rsidR="00000000" w:rsidDel="00000000" w:rsidP="00000000" w:rsidRDefault="00000000" w:rsidRPr="00000000" w14:paraId="00000007">
      <w:pPr>
        <w:spacing w:after="120" w:lineRule="auto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59.999999999998" w:type="dxa"/>
        <w:jc w:val="left"/>
        <w:tblInd w:w="1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5"/>
        <w:gridCol w:w="3799"/>
        <w:gridCol w:w="1134"/>
        <w:gridCol w:w="1134"/>
        <w:gridCol w:w="1134"/>
        <w:gridCol w:w="1134"/>
        <w:tblGridChange w:id="0">
          <w:tblGrid>
            <w:gridCol w:w="425"/>
            <w:gridCol w:w="3799"/>
            <w:gridCol w:w="1134"/>
            <w:gridCol w:w="1134"/>
            <w:gridCol w:w="1134"/>
            <w:gridCol w:w="1134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8">
            <w:pPr>
              <w:spacing w:after="60" w:before="60" w:lineRule="auto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22"/>
                <w:szCs w:val="22"/>
                <w:rtl w:val="0"/>
              </w:rPr>
              <w:t xml:space="preserve">Beweringen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Ik ben er </w:t>
            </w:r>
            <w:r w:rsidDel="00000000" w:rsidR="00000000" w:rsidRPr="00000000">
              <w:rPr>
                <w:rFonts w:ascii="Nunito" w:cs="Nunito" w:eastAsia="Nunito" w:hAnsi="Nunito"/>
                <w:b w:val="1"/>
                <w:sz w:val="22"/>
                <w:szCs w:val="22"/>
                <w:rtl w:val="0"/>
              </w:rPr>
              <w:t xml:space="preserve">zeker</w:t>
            </w: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 van dat dit klopt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Ik </w:t>
            </w:r>
            <w:r w:rsidDel="00000000" w:rsidR="00000000" w:rsidRPr="00000000">
              <w:rPr>
                <w:rFonts w:ascii="Nunito" w:cs="Nunito" w:eastAsia="Nunito" w:hAnsi="Nunito"/>
                <w:b w:val="1"/>
                <w:sz w:val="22"/>
                <w:szCs w:val="22"/>
                <w:rtl w:val="0"/>
              </w:rPr>
              <w:t xml:space="preserve">denk</w:t>
            </w: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 dat dit klopt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Ik </w:t>
            </w:r>
            <w:r w:rsidDel="00000000" w:rsidR="00000000" w:rsidRPr="00000000">
              <w:rPr>
                <w:rFonts w:ascii="Nunito" w:cs="Nunito" w:eastAsia="Nunito" w:hAnsi="Nunito"/>
                <w:b w:val="1"/>
                <w:sz w:val="22"/>
                <w:szCs w:val="22"/>
                <w:rtl w:val="0"/>
              </w:rPr>
              <w:t xml:space="preserve">denk</w:t>
            </w: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 dat dit fout is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Ik ben er </w:t>
            </w:r>
            <w:r w:rsidDel="00000000" w:rsidR="00000000" w:rsidRPr="00000000">
              <w:rPr>
                <w:rFonts w:ascii="Nunito" w:cs="Nunito" w:eastAsia="Nunito" w:hAnsi="Nunito"/>
                <w:b w:val="1"/>
                <w:sz w:val="22"/>
                <w:szCs w:val="22"/>
                <w:rtl w:val="0"/>
              </w:rPr>
              <w:t xml:space="preserve">zeker</w:t>
            </w: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 van dat dit fout is</w:t>
            </w:r>
          </w:p>
        </w:tc>
      </w:tr>
      <w:tr>
        <w:trPr>
          <w:cantSplit w:val="0"/>
          <w:trHeight w:val="90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60" w:before="60" w:lineRule="auto"/>
              <w:jc w:val="center"/>
              <w:rPr>
                <w:rFonts w:ascii="Nunito" w:cs="Nunito" w:eastAsia="Nunito" w:hAnsi="Nunito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60" w:before="60" w:lineRule="auto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Als een baby groeit tot een volwassene komt dit doordat cellen groter worden.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60" w:before="60" w:lineRule="auto"/>
              <w:jc w:val="center"/>
              <w:rPr>
                <w:rFonts w:ascii="Nunito" w:cs="Nunito" w:eastAsia="Nunito" w:hAnsi="Nunito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60" w:before="60" w:lineRule="auto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Als een baby groeit tot een volwassene komt dit doordat er meer cellen bij komen door celdeling.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60" w:before="60" w:lineRule="auto"/>
              <w:jc w:val="center"/>
              <w:rPr>
                <w:rFonts w:ascii="Nunito" w:cs="Nunito" w:eastAsia="Nunito" w:hAnsi="Nunito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60" w:before="60" w:lineRule="auto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Als een plant groeit komt dit doordat de cellen groter worden.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60" w:before="60" w:lineRule="auto"/>
              <w:jc w:val="center"/>
              <w:rPr>
                <w:rFonts w:ascii="Nunito" w:cs="Nunito" w:eastAsia="Nunito" w:hAnsi="Nunito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60" w:before="60" w:lineRule="auto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sz w:val="22"/>
                <w:szCs w:val="22"/>
                <w:rtl w:val="0"/>
              </w:rPr>
              <w:t xml:space="preserve">Als een plant groeit komt dit doordat er meer cellen bijkomen door celdeling.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60" w:before="60" w:lineRule="auto"/>
              <w:jc w:val="center"/>
              <w:rPr>
                <w:rFonts w:ascii="Nunito" w:cs="Nunito" w:eastAsia="Nunito" w:hAnsi="Nunito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Nunito" w:cs="Nunito" w:eastAsia="Nunito" w:hAnsi="Nuni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Licht je antwoorden toe:</w:t>
      </w:r>
    </w:p>
    <w:p w:rsidR="00000000" w:rsidDel="00000000" w:rsidP="00000000" w:rsidRDefault="00000000" w:rsidRPr="00000000" w14:paraId="00000028">
      <w:pPr>
        <w:rPr>
          <w:rFonts w:ascii="Nunito" w:cs="Nunito" w:eastAsia="Nunito" w:hAnsi="Nunit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Nunito" w:cs="Nunito" w:eastAsia="Nunito" w:hAnsi="Nunit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Nunito" w:cs="Nunito" w:eastAsia="Nunito" w:hAnsi="Nunit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40" w:before="240" w:line="278.00000000000006" w:lineRule="auto"/>
        <w:rPr>
          <w:rFonts w:ascii="Aptos" w:cs="Aptos" w:eastAsia="Aptos" w:hAnsi="Aptos"/>
          <w:color w:val="1155cc"/>
          <w:sz w:val="20"/>
          <w:szCs w:val="20"/>
          <w:u w:val="single"/>
        </w:rPr>
      </w:pPr>
      <w:r w:rsidDel="00000000" w:rsidR="00000000" w:rsidRPr="00000000">
        <w:rPr>
          <w:rFonts w:ascii="Aptos" w:cs="Aptos" w:eastAsia="Aptos" w:hAnsi="Aptos"/>
          <w:sz w:val="20"/>
          <w:szCs w:val="20"/>
          <w:rtl w:val="0"/>
        </w:rPr>
        <w:t xml:space="preserve">© 2025 Joska de Kroon voor Kennisbank Misconcepten in de Biologie |</w:t>
      </w:r>
      <w:hyperlink r:id="rId7">
        <w:r w:rsidDel="00000000" w:rsidR="00000000" w:rsidRPr="00000000">
          <w:rPr>
            <w:rFonts w:ascii="Aptos" w:cs="Aptos" w:eastAsia="Aptos" w:hAnsi="Aptos"/>
            <w:sz w:val="20"/>
            <w:szCs w:val="20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Aptos" w:cs="Aptos" w:eastAsia="Aptos" w:hAnsi="Aptos"/>
            <w:color w:val="1155cc"/>
            <w:sz w:val="20"/>
            <w:szCs w:val="20"/>
            <w:u w:val="single"/>
            <w:rtl w:val="0"/>
          </w:rPr>
          <w:t xml:space="preserve">CC BY-SA 4.0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rial"/>
  <w:font w:name="Play">
    <w:embedRegular w:fontKey="{00000000-0000-0000-0000-000000000000}" r:id="rId1" w:subsetted="0"/>
    <w:embedBold w:fontKey="{00000000-0000-0000-0000-000000000000}" r:id="rId2" w:subsetted="0"/>
  </w:font>
  <w:font w:name="Aptos"/>
  <w:font w:name="Nunit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n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Kop7">
    <w:name w:val="heading 7"/>
    <w:basedOn w:val="Standaard"/>
    <w:next w:val="Standaard"/>
    <w:link w:val="Kop7Char"/>
    <w:uiPriority w:val="9"/>
    <w:semiHidden w:val="1"/>
    <w:unhideWhenUsed w:val="1"/>
    <w:qFormat w:val="1"/>
    <w:rsid w:val="00E24D89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Kop8">
    <w:name w:val="heading 8"/>
    <w:basedOn w:val="Standaard"/>
    <w:next w:val="Standaard"/>
    <w:link w:val="Kop8Char"/>
    <w:uiPriority w:val="9"/>
    <w:semiHidden w:val="1"/>
    <w:unhideWhenUsed w:val="1"/>
    <w:qFormat w:val="1"/>
    <w:rsid w:val="00E24D89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Kop9">
    <w:name w:val="heading 9"/>
    <w:basedOn w:val="Standaard"/>
    <w:next w:val="Standaard"/>
    <w:link w:val="Kop9Char"/>
    <w:uiPriority w:val="9"/>
    <w:semiHidden w:val="1"/>
    <w:unhideWhenUsed w:val="1"/>
    <w:qFormat w:val="1"/>
    <w:rsid w:val="00E24D89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Standaardalinea-lettertype" w:default="1">
    <w:name w:val="Default Paragraph Font"/>
    <w:uiPriority w:val="1"/>
    <w:unhideWhenUsed w:val="1"/>
  </w:style>
  <w:style w:type="table" w:styleId="Standaard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Geenlijst" w:default="1">
    <w:name w:val="No List"/>
    <w:uiPriority w:val="99"/>
    <w:semiHidden w:val="1"/>
    <w:unhideWhenUsed w:val="1"/>
  </w:style>
  <w:style w:type="character" w:styleId="Kop1Char" w:customStyle="1">
    <w:name w:val="Kop 1 Char"/>
    <w:basedOn w:val="Standaardalinea-lettertype"/>
    <w:link w:val="Kop1"/>
    <w:uiPriority w:val="9"/>
    <w:rsid w:val="00E24D89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Kop2Char" w:customStyle="1">
    <w:name w:val="Kop 2 Char"/>
    <w:basedOn w:val="Standaardalinea-lettertype"/>
    <w:link w:val="Kop2"/>
    <w:uiPriority w:val="9"/>
    <w:semiHidden w:val="1"/>
    <w:rsid w:val="00E24D89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Kop3Char" w:customStyle="1">
    <w:name w:val="Kop 3 Char"/>
    <w:basedOn w:val="Standaardalinea-lettertype"/>
    <w:link w:val="Kop3"/>
    <w:uiPriority w:val="9"/>
    <w:semiHidden w:val="1"/>
    <w:rsid w:val="00E24D89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Kop4Char" w:customStyle="1">
    <w:name w:val="Kop 4 Char"/>
    <w:basedOn w:val="Standaardalinea-lettertype"/>
    <w:link w:val="Kop4"/>
    <w:uiPriority w:val="9"/>
    <w:semiHidden w:val="1"/>
    <w:rsid w:val="00E24D89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Kop5Char" w:customStyle="1">
    <w:name w:val="Kop 5 Char"/>
    <w:basedOn w:val="Standaardalinea-lettertype"/>
    <w:link w:val="Kop5"/>
    <w:uiPriority w:val="9"/>
    <w:semiHidden w:val="1"/>
    <w:rsid w:val="00E24D89"/>
    <w:rPr>
      <w:rFonts w:cstheme="majorBidi" w:eastAsiaTheme="majorEastAsia"/>
      <w:color w:val="0f4761" w:themeColor="accent1" w:themeShade="0000BF"/>
    </w:rPr>
  </w:style>
  <w:style w:type="character" w:styleId="Kop6Char" w:customStyle="1">
    <w:name w:val="Kop 6 Char"/>
    <w:basedOn w:val="Standaardalinea-lettertype"/>
    <w:link w:val="Kop6"/>
    <w:uiPriority w:val="9"/>
    <w:semiHidden w:val="1"/>
    <w:rsid w:val="00E24D89"/>
    <w:rPr>
      <w:rFonts w:cstheme="majorBidi" w:eastAsiaTheme="majorEastAsia"/>
      <w:i w:val="1"/>
      <w:iCs w:val="1"/>
      <w:color w:val="595959" w:themeColor="text1" w:themeTint="0000A6"/>
    </w:rPr>
  </w:style>
  <w:style w:type="character" w:styleId="Kop7Char" w:customStyle="1">
    <w:name w:val="Kop 7 Char"/>
    <w:basedOn w:val="Standaardalinea-lettertype"/>
    <w:link w:val="Kop7"/>
    <w:uiPriority w:val="9"/>
    <w:semiHidden w:val="1"/>
    <w:rsid w:val="00E24D89"/>
    <w:rPr>
      <w:rFonts w:cstheme="majorBidi" w:eastAsiaTheme="majorEastAsia"/>
      <w:color w:val="595959" w:themeColor="text1" w:themeTint="0000A6"/>
    </w:rPr>
  </w:style>
  <w:style w:type="character" w:styleId="Kop8Char" w:customStyle="1">
    <w:name w:val="Kop 8 Char"/>
    <w:basedOn w:val="Standaardalinea-lettertype"/>
    <w:link w:val="Kop8"/>
    <w:uiPriority w:val="9"/>
    <w:semiHidden w:val="1"/>
    <w:rsid w:val="00E24D89"/>
    <w:rPr>
      <w:rFonts w:cstheme="majorBidi" w:eastAsiaTheme="majorEastAsia"/>
      <w:i w:val="1"/>
      <w:iCs w:val="1"/>
      <w:color w:val="272727" w:themeColor="text1" w:themeTint="0000D8"/>
    </w:rPr>
  </w:style>
  <w:style w:type="character" w:styleId="Kop9Char" w:customStyle="1">
    <w:name w:val="Kop 9 Char"/>
    <w:basedOn w:val="Standaardalinea-lettertype"/>
    <w:link w:val="Kop9"/>
    <w:uiPriority w:val="9"/>
    <w:semiHidden w:val="1"/>
    <w:rsid w:val="00E24D89"/>
    <w:rPr>
      <w:rFonts w:cstheme="majorBidi" w:eastAsiaTheme="majorEastAsia"/>
      <w:color w:val="272727" w:themeColor="text1" w:themeTint="0000D8"/>
    </w:rPr>
  </w:style>
  <w:style w:type="character" w:styleId="TitelChar" w:customStyle="1">
    <w:name w:val="Titel Char"/>
    <w:basedOn w:val="Standaardalinea-lettertype"/>
    <w:link w:val="Titel"/>
    <w:uiPriority w:val="10"/>
    <w:rsid w:val="00E24D8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E24D89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 w:val="1"/>
    <w:rsid w:val="00E24D89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CitaatChar" w:customStyle="1">
    <w:name w:val="Citaat Char"/>
    <w:basedOn w:val="Standaardalinea-lettertype"/>
    <w:link w:val="Citaat"/>
    <w:uiPriority w:val="29"/>
    <w:rsid w:val="00E24D89"/>
    <w:rPr>
      <w:i w:val="1"/>
      <w:iCs w:val="1"/>
      <w:color w:val="404040" w:themeColor="text1" w:themeTint="0000BF"/>
    </w:rPr>
  </w:style>
  <w:style w:type="paragraph" w:styleId="Lijstalinea">
    <w:name w:val="List Paragraph"/>
    <w:basedOn w:val="Standaard"/>
    <w:uiPriority w:val="34"/>
    <w:qFormat w:val="1"/>
    <w:rsid w:val="00E24D89"/>
    <w:pPr>
      <w:ind w:left="720"/>
      <w:contextualSpacing w:val="1"/>
    </w:pPr>
  </w:style>
  <w:style w:type="character" w:styleId="Intensievebenadrukking">
    <w:name w:val="Intense Emphasis"/>
    <w:basedOn w:val="Standaardalinea-lettertype"/>
    <w:uiPriority w:val="21"/>
    <w:qFormat w:val="1"/>
    <w:rsid w:val="00E24D89"/>
    <w:rPr>
      <w:i w:val="1"/>
      <w:iCs w:val="1"/>
      <w:color w:val="0f4761" w:themeColor="accent1" w:themeShade="0000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 w:val="1"/>
    <w:rsid w:val="00E24D89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rsid w:val="00E24D89"/>
    <w:rPr>
      <w:i w:val="1"/>
      <w:iCs w:val="1"/>
      <w:color w:val="0f4761" w:themeColor="accent1" w:themeShade="0000BF"/>
    </w:rPr>
  </w:style>
  <w:style w:type="character" w:styleId="Intensieveverwijzing">
    <w:name w:val="Intense Reference"/>
    <w:basedOn w:val="Standaardalinea-lettertype"/>
    <w:uiPriority w:val="32"/>
    <w:qFormat w:val="1"/>
    <w:rsid w:val="00E24D89"/>
    <w:rPr>
      <w:b w:val="1"/>
      <w:bCs w:val="1"/>
      <w:smallCaps w:val="1"/>
      <w:color w:val="0f4761" w:themeColor="accent1" w:themeShade="0000BF"/>
      <w:spacing w:val="5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0"/>
      <w:i w:val="0"/>
      <w:smallCaps w:val="0"/>
      <w:strike w:val="0"/>
      <w:color w:val="595959"/>
      <w:sz w:val="28"/>
      <w:szCs w:val="2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creativecommons.org/licenses/by-sa/4.0/deed.nl" TargetMode="External"/><Relationship Id="rId8" Type="http://schemas.openxmlformats.org/officeDocument/2006/relationships/hyperlink" Target="https://creativecommons.org/licenses/by-sa/4.0/deed.n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unito-regular.ttf"/><Relationship Id="rId4" Type="http://schemas.openxmlformats.org/officeDocument/2006/relationships/font" Target="fonts/Nunito-bold.ttf"/><Relationship Id="rId5" Type="http://schemas.openxmlformats.org/officeDocument/2006/relationships/font" Target="fonts/Nunito-italic.ttf"/><Relationship Id="rId6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R0AkiGQPLrPwDlYDzUXv8ggIdQ==">CgMxLjA4AHIhMWV2a1F3TVdDOWFRZkp2ZDhVYU5selZEYmZmWjRVN2Jl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2025-01-29T12:39:00Z</dcterms:created>
  <dc:creator>Lisanne Wijnen</dc:creator>
</cp:coreProperties>
</file>