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504C7" w14:textId="77777777" w:rsidR="00965EF6" w:rsidRPr="001D3217" w:rsidRDefault="00965EF6" w:rsidP="00965EF6">
      <w:pPr>
        <w:pStyle w:val="BasistekstOosterwijs"/>
        <w:rPr>
          <w:rFonts w:asciiTheme="minorHAnsi" w:hAnsiTheme="minorHAnsi" w:cstheme="minorHAnsi"/>
          <w:b/>
          <w:color w:val="000000" w:themeColor="text1"/>
          <w:sz w:val="28"/>
          <w:szCs w:val="24"/>
        </w:rPr>
      </w:pPr>
      <w:r w:rsidRPr="001D3217">
        <w:rPr>
          <w:rFonts w:asciiTheme="minorHAnsi" w:hAnsiTheme="minorHAnsi" w:cstheme="minorHAnsi"/>
          <w:b/>
          <w:color w:val="000000" w:themeColor="text1"/>
          <w:sz w:val="28"/>
          <w:szCs w:val="24"/>
        </w:rPr>
        <w:t>Antwoorden</w:t>
      </w:r>
    </w:p>
    <w:p w14:paraId="4D4521C8" w14:textId="77777777" w:rsidR="00965EF6" w:rsidRPr="00E72BA0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02DC72D" w14:textId="77777777" w:rsidR="00965EF6" w:rsidRPr="001D3217" w:rsidRDefault="00965EF6" w:rsidP="00965EF6">
      <w:pPr>
        <w:pStyle w:val="BasistekstOosterwijs"/>
        <w:numPr>
          <w:ilvl w:val="0"/>
          <w:numId w:val="33"/>
        </w:numPr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Waarom voelt het winkelpersoneel zich onveilig, als zij bij de zelfscankassa moeten werken? </w:t>
      </w:r>
    </w:p>
    <w:p w14:paraId="273EFB2A" w14:textId="77777777" w:rsidR="00965EF6" w:rsidRPr="00F86232" w:rsidRDefault="00965EF6" w:rsidP="00965EF6">
      <w:pPr>
        <w:pStyle w:val="BasistekstOosterwijs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Het winkelpersoneel wordt vaak uitgescholden of bedreigd door ontevreden klanten. </w:t>
      </w:r>
    </w:p>
    <w:p w14:paraId="363650CD" w14:textId="77777777" w:rsidR="00965EF6" w:rsidRPr="001D3217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CC69A71" w14:textId="77777777" w:rsidR="00965EF6" w:rsidRPr="001D3217" w:rsidRDefault="00965EF6" w:rsidP="00965EF6">
      <w:pPr>
        <w:pStyle w:val="BasistekstOosterwijs"/>
        <w:numPr>
          <w:ilvl w:val="0"/>
          <w:numId w:val="33"/>
        </w:numPr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</w:rPr>
        <w:t>Wat is de voornaamste reden dat klanten boos of geïrriteerd reageren?</w:t>
      </w:r>
    </w:p>
    <w:p w14:paraId="4A1FD650" w14:textId="77777777" w:rsidR="00965EF6" w:rsidRPr="00F86232" w:rsidRDefault="00965EF6" w:rsidP="00965EF6">
      <w:pPr>
        <w:pStyle w:val="BasistekstOosterwijs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Klanten kunnen boos en agressief worden wanneer zij een steekproef krijgen en / of betrapt worden op het niet afrekenen van producten. </w:t>
      </w:r>
    </w:p>
    <w:p w14:paraId="426D9F2B" w14:textId="77777777" w:rsidR="00965EF6" w:rsidRPr="001D3217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28001E0" w14:textId="77777777" w:rsidR="00965EF6" w:rsidRPr="001D3217" w:rsidRDefault="00965EF6" w:rsidP="00965EF6">
      <w:pPr>
        <w:pStyle w:val="BasistekstOosterwijs"/>
        <w:numPr>
          <w:ilvl w:val="0"/>
          <w:numId w:val="33"/>
        </w:numPr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</w:rPr>
        <w:t>Wat is het maatschappelijk probleem?</w:t>
      </w:r>
    </w:p>
    <w:p w14:paraId="03D4AC45" w14:textId="77777777" w:rsidR="00965EF6" w:rsidRPr="00F86232" w:rsidRDefault="00965EF6" w:rsidP="00965EF6">
      <w:pPr>
        <w:pStyle w:val="BasistekstOosterwijs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Het maatschappelijke probleem is dat er veel dreigementen en scheldpartijen plaatsvinden bij een zelfscankassa, met als gevolg onveilige situaties voor de medewerkers van zelfscankassa’s. </w:t>
      </w:r>
    </w:p>
    <w:p w14:paraId="10E187E5" w14:textId="77777777" w:rsidR="00965EF6" w:rsidRPr="001D3217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72728D6" w14:textId="77777777" w:rsidR="00965EF6" w:rsidRPr="001D3217" w:rsidRDefault="00965EF6" w:rsidP="00965EF6">
      <w:pPr>
        <w:pStyle w:val="BasistekstOosterwijs"/>
        <w:numPr>
          <w:ilvl w:val="0"/>
          <w:numId w:val="33"/>
        </w:numPr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>Waarom is dit een maatschappelijk probleem?</w:t>
      </w:r>
    </w:p>
    <w:p w14:paraId="74565D5D" w14:textId="77777777" w:rsidR="00965EF6" w:rsidRPr="00F86232" w:rsidRDefault="00965EF6" w:rsidP="00965EF6">
      <w:pPr>
        <w:pStyle w:val="Lijstalinea"/>
        <w:numPr>
          <w:ilvl w:val="1"/>
          <w:numId w:val="33"/>
        </w:numPr>
        <w:spacing w:line="259" w:lineRule="auto"/>
        <w:ind w:left="417"/>
        <w:rPr>
          <w:i/>
          <w:sz w:val="24"/>
          <w:szCs w:val="24"/>
        </w:rPr>
      </w:pPr>
      <w:r w:rsidRPr="00F86232">
        <w:rPr>
          <w:i/>
          <w:sz w:val="24"/>
          <w:szCs w:val="24"/>
        </w:rPr>
        <w:t>Veel mensen hebben ermee te maken.</w:t>
      </w:r>
    </w:p>
    <w:p w14:paraId="3048A32F" w14:textId="77777777" w:rsidR="00965EF6" w:rsidRPr="00F86232" w:rsidRDefault="00965EF6" w:rsidP="00965EF6">
      <w:pPr>
        <w:pStyle w:val="Lijstalinea"/>
        <w:numPr>
          <w:ilvl w:val="1"/>
          <w:numId w:val="33"/>
        </w:numPr>
        <w:spacing w:line="259" w:lineRule="auto"/>
        <w:ind w:left="417"/>
        <w:rPr>
          <w:i/>
          <w:sz w:val="24"/>
          <w:szCs w:val="24"/>
        </w:rPr>
      </w:pPr>
      <w:r w:rsidRPr="00F86232">
        <w:rPr>
          <w:i/>
          <w:sz w:val="24"/>
          <w:szCs w:val="24"/>
        </w:rPr>
        <w:t xml:space="preserve">Er zijn verschillende meningen over de oplossing van dit probleem. </w:t>
      </w:r>
    </w:p>
    <w:p w14:paraId="6DA91937" w14:textId="77777777" w:rsidR="00965EF6" w:rsidRPr="00F86232" w:rsidRDefault="00965EF6" w:rsidP="00965EF6">
      <w:pPr>
        <w:pStyle w:val="Lijstalinea"/>
        <w:numPr>
          <w:ilvl w:val="1"/>
          <w:numId w:val="33"/>
        </w:numPr>
        <w:spacing w:line="259" w:lineRule="auto"/>
        <w:ind w:left="417"/>
        <w:rPr>
          <w:i/>
          <w:sz w:val="24"/>
          <w:szCs w:val="24"/>
        </w:rPr>
      </w:pPr>
      <w:r w:rsidRPr="00F86232">
        <w:rPr>
          <w:i/>
          <w:sz w:val="24"/>
          <w:szCs w:val="24"/>
        </w:rPr>
        <w:t xml:space="preserve">Dit probleem wordt in de media aangekaart. </w:t>
      </w:r>
    </w:p>
    <w:p w14:paraId="0B393657" w14:textId="77777777" w:rsidR="00965EF6" w:rsidRPr="00F86232" w:rsidRDefault="00965EF6" w:rsidP="00965EF6">
      <w:pPr>
        <w:pStyle w:val="Lijstalinea"/>
        <w:numPr>
          <w:ilvl w:val="1"/>
          <w:numId w:val="33"/>
        </w:numPr>
        <w:spacing w:line="259" w:lineRule="auto"/>
        <w:ind w:left="417"/>
        <w:rPr>
          <w:i/>
          <w:sz w:val="24"/>
          <w:szCs w:val="24"/>
        </w:rPr>
      </w:pPr>
      <w:r w:rsidRPr="00F86232">
        <w:rPr>
          <w:i/>
          <w:sz w:val="24"/>
          <w:szCs w:val="24"/>
        </w:rPr>
        <w:t>De overheid bemoeit zich met dit probleem.</w:t>
      </w:r>
    </w:p>
    <w:p w14:paraId="2CE655B0" w14:textId="77777777" w:rsidR="00965EF6" w:rsidRPr="001D3217" w:rsidRDefault="00965EF6" w:rsidP="00965EF6">
      <w:pPr>
        <w:pStyle w:val="BasistekstOosterwijs"/>
        <w:rPr>
          <w:sz w:val="24"/>
          <w:szCs w:val="24"/>
        </w:rPr>
      </w:pPr>
    </w:p>
    <w:p w14:paraId="1B720F9D" w14:textId="77777777" w:rsidR="00965EF6" w:rsidRPr="001D3217" w:rsidRDefault="00965EF6" w:rsidP="00965EF6">
      <w:pPr>
        <w:pStyle w:val="BasistekstOosterwijs"/>
        <w:numPr>
          <w:ilvl w:val="0"/>
          <w:numId w:val="33"/>
        </w:numPr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>Welke groepen hebben met dit maatschappelijke probleem te maken?</w:t>
      </w:r>
    </w:p>
    <w:p w14:paraId="01CDC93D" w14:textId="77777777" w:rsidR="00965EF6" w:rsidRPr="00F86232" w:rsidRDefault="00965EF6" w:rsidP="00965EF6">
      <w:pPr>
        <w:pStyle w:val="BasistekstOosterwijs"/>
        <w:numPr>
          <w:ilvl w:val="0"/>
          <w:numId w:val="34"/>
        </w:numPr>
        <w:ind w:left="417"/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  <w:t>Mensen die in de supermarkt komen</w:t>
      </w:r>
    </w:p>
    <w:p w14:paraId="4EADDC69" w14:textId="77777777" w:rsidR="00965EF6" w:rsidRPr="00F86232" w:rsidRDefault="00965EF6" w:rsidP="00965EF6">
      <w:pPr>
        <w:pStyle w:val="BasistekstOosterwijs"/>
        <w:numPr>
          <w:ilvl w:val="0"/>
          <w:numId w:val="34"/>
        </w:numPr>
        <w:ind w:left="417"/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  <w:t xml:space="preserve">Winkelpersoneel </w:t>
      </w:r>
    </w:p>
    <w:p w14:paraId="7EED8B46" w14:textId="77777777" w:rsidR="00965EF6" w:rsidRPr="00F86232" w:rsidRDefault="00965EF6" w:rsidP="00965EF6">
      <w:pPr>
        <w:pStyle w:val="BasistekstOosterwijs"/>
        <w:numPr>
          <w:ilvl w:val="0"/>
          <w:numId w:val="34"/>
        </w:numPr>
        <w:ind w:left="417"/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De overheid </w:t>
      </w:r>
    </w:p>
    <w:p w14:paraId="7A04F92F" w14:textId="77777777" w:rsidR="00965EF6" w:rsidRPr="001D3217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BD86A8D" w14:textId="77777777" w:rsidR="00965EF6" w:rsidRPr="001D3217" w:rsidRDefault="00965EF6" w:rsidP="00965EF6">
      <w:pPr>
        <w:numPr>
          <w:ilvl w:val="0"/>
          <w:numId w:val="33"/>
        </w:numPr>
        <w:shd w:val="clear" w:color="auto" w:fill="FFFFFF"/>
        <w:spacing w:line="400" w:lineRule="atLea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>Welke belangen hebben zij hierbij?</w:t>
      </w:r>
    </w:p>
    <w:p w14:paraId="287C5B0C" w14:textId="77777777" w:rsidR="00965EF6" w:rsidRPr="00F86232" w:rsidRDefault="00965EF6" w:rsidP="00965EF6">
      <w:pPr>
        <w:pStyle w:val="BasistekstOosterwijs"/>
        <w:numPr>
          <w:ilvl w:val="0"/>
          <w:numId w:val="35"/>
        </w:numPr>
        <w:ind w:left="417"/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  <w:t>Mensen die in de supermarkt komen hebben belang bij Makkelijke/ snelle en goede service bij de kassa</w:t>
      </w:r>
    </w:p>
    <w:p w14:paraId="45BD9B33" w14:textId="77777777" w:rsidR="00965EF6" w:rsidRPr="00F86232" w:rsidRDefault="00965EF6" w:rsidP="00965EF6">
      <w:pPr>
        <w:pStyle w:val="BasistekstOosterwijs"/>
        <w:numPr>
          <w:ilvl w:val="0"/>
          <w:numId w:val="35"/>
        </w:numPr>
        <w:ind w:left="417"/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  <w:lang w:bidi="ar-SA"/>
        </w:rPr>
        <w:t>Winkelpersoneel heeft belang bij aardige en tevreden klanten.</w:t>
      </w:r>
    </w:p>
    <w:p w14:paraId="15F7C414" w14:textId="77777777" w:rsidR="00965EF6" w:rsidRPr="00F86232" w:rsidRDefault="00965EF6" w:rsidP="00965EF6">
      <w:pPr>
        <w:pStyle w:val="BasistekstOosterwijs"/>
        <w:numPr>
          <w:ilvl w:val="0"/>
          <w:numId w:val="35"/>
        </w:numPr>
        <w:ind w:left="417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F8623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De overheid </w:t>
      </w:r>
      <w:r w:rsidRPr="00F86232">
        <w:rPr>
          <w:i/>
          <w:sz w:val="24"/>
          <w:szCs w:val="24"/>
        </w:rPr>
        <w:t>heeft belang bij een veilige leefomgeving met zo laag mogelijke kosten.</w:t>
      </w:r>
    </w:p>
    <w:p w14:paraId="5D29F0DB" w14:textId="77777777" w:rsidR="00965EF6" w:rsidRPr="001D3217" w:rsidRDefault="00965EF6" w:rsidP="00965EF6">
      <w:pPr>
        <w:pStyle w:val="BasistekstOosterwijs"/>
        <w:ind w:left="417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D09E73D" w14:textId="77777777" w:rsidR="00965EF6" w:rsidRPr="001D3217" w:rsidRDefault="00965EF6" w:rsidP="00965EF6">
      <w:pPr>
        <w:numPr>
          <w:ilvl w:val="0"/>
          <w:numId w:val="33"/>
        </w:numPr>
        <w:shd w:val="clear" w:color="auto" w:fill="FFFFFF"/>
        <w:spacing w:line="400" w:lineRule="atLea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 xml:space="preserve">Hoe bemoeit de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>politiek</w:t>
      </w: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 xml:space="preserve"> zich met dit maatschappelijke probleem?</w:t>
      </w:r>
    </w:p>
    <w:p w14:paraId="6FF8D54A" w14:textId="77777777" w:rsidR="00965EF6" w:rsidRPr="000E3631" w:rsidRDefault="00965EF6" w:rsidP="00965EF6">
      <w:pPr>
        <w:spacing w:line="259" w:lineRule="auto"/>
        <w:rPr>
          <w:i/>
          <w:sz w:val="24"/>
          <w:szCs w:val="24"/>
        </w:rPr>
      </w:pPr>
      <w:r w:rsidRPr="000E3631">
        <w:rPr>
          <w:i/>
          <w:sz w:val="24"/>
          <w:szCs w:val="24"/>
        </w:rPr>
        <w:t>De overheid bemoeit zich met dit probleem omdat zij enerzijds verantwoordelijk zijn voor de veiligheid in het land en anderzijds zorgen de problemen rondom de zelfscankassa’s voor een hoge kostenpost.</w:t>
      </w:r>
    </w:p>
    <w:p w14:paraId="381B78AF" w14:textId="77777777" w:rsidR="00965EF6" w:rsidRPr="001D3217" w:rsidRDefault="00965EF6" w:rsidP="00965EF6">
      <w:pPr>
        <w:pStyle w:val="BasistekstOosterwijs"/>
        <w:rPr>
          <w:sz w:val="24"/>
          <w:szCs w:val="24"/>
          <w:lang w:bidi="ar-SA"/>
        </w:rPr>
      </w:pPr>
    </w:p>
    <w:p w14:paraId="10F1B4B5" w14:textId="77777777" w:rsidR="00965EF6" w:rsidRPr="001D3217" w:rsidRDefault="00965EF6" w:rsidP="00965EF6">
      <w:pPr>
        <w:numPr>
          <w:ilvl w:val="0"/>
          <w:numId w:val="33"/>
        </w:numPr>
        <w:shd w:val="clear" w:color="auto" w:fill="FFFFFF"/>
        <w:spacing w:line="400" w:lineRule="atLea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>Waarom is het van belang dat dit maatschappelijke probleem media-aandacht krijgt?</w:t>
      </w:r>
    </w:p>
    <w:p w14:paraId="23AE4325" w14:textId="77777777" w:rsidR="00965EF6" w:rsidRDefault="00965EF6" w:rsidP="00965EF6">
      <w:pPr>
        <w:shd w:val="clear" w:color="auto" w:fill="FFFFFF"/>
        <w:spacing w:line="400" w:lineRule="atLeast"/>
        <w:rPr>
          <w:i/>
          <w:sz w:val="24"/>
          <w:szCs w:val="24"/>
        </w:rPr>
      </w:pPr>
      <w:r w:rsidRPr="000E3631">
        <w:rPr>
          <w:i/>
          <w:sz w:val="24"/>
          <w:szCs w:val="24"/>
        </w:rPr>
        <w:t>Het is van belang dat dit probleem media-aandacht krijgt, omdat vrijwel iedereen in Nederland weleens</w:t>
      </w:r>
      <w:r>
        <w:rPr>
          <w:i/>
          <w:sz w:val="24"/>
          <w:szCs w:val="24"/>
        </w:rPr>
        <w:t xml:space="preserve"> in een winkel komt en dus te maken kan krijgen met een zelfscankassa</w:t>
      </w:r>
      <w:r w:rsidRPr="000E3631">
        <w:rPr>
          <w:i/>
          <w:sz w:val="24"/>
          <w:szCs w:val="24"/>
        </w:rPr>
        <w:t xml:space="preserve">. </w:t>
      </w:r>
    </w:p>
    <w:p w14:paraId="6F52AF8A" w14:textId="77777777" w:rsidR="00965EF6" w:rsidRDefault="00965EF6" w:rsidP="00965EF6">
      <w:pPr>
        <w:pStyle w:val="BasistekstOosterwijs"/>
        <w:rPr>
          <w:rFonts w:cs="Maiandra GD"/>
          <w:i/>
          <w:sz w:val="24"/>
          <w:szCs w:val="24"/>
        </w:rPr>
      </w:pPr>
    </w:p>
    <w:p w14:paraId="52253DD0" w14:textId="77777777" w:rsidR="00965EF6" w:rsidRDefault="00965EF6" w:rsidP="00965EF6">
      <w:pPr>
        <w:pStyle w:val="BasistekstOosterwijs"/>
        <w:rPr>
          <w:rFonts w:cs="Maiandra GD"/>
          <w:i/>
          <w:sz w:val="24"/>
          <w:szCs w:val="24"/>
        </w:rPr>
      </w:pPr>
    </w:p>
    <w:p w14:paraId="79C137FD" w14:textId="77777777" w:rsidR="00965EF6" w:rsidRDefault="00965EF6" w:rsidP="00965EF6">
      <w:pPr>
        <w:pStyle w:val="BasistekstOosterwijs"/>
        <w:rPr>
          <w:sz w:val="24"/>
          <w:szCs w:val="24"/>
          <w:lang w:bidi="ar-SA"/>
        </w:rPr>
      </w:pPr>
    </w:p>
    <w:p w14:paraId="048DE68A" w14:textId="77777777" w:rsidR="00965EF6" w:rsidRDefault="00965EF6" w:rsidP="00965EF6">
      <w:pPr>
        <w:pStyle w:val="BasistekstOosterwijs"/>
        <w:rPr>
          <w:sz w:val="24"/>
          <w:szCs w:val="24"/>
          <w:lang w:bidi="ar-SA"/>
        </w:rPr>
      </w:pPr>
    </w:p>
    <w:p w14:paraId="52D1F8E6" w14:textId="77777777" w:rsidR="00965EF6" w:rsidRPr="001D3217" w:rsidRDefault="00965EF6" w:rsidP="00965EF6">
      <w:pPr>
        <w:pStyle w:val="BasistekstOosterwijs"/>
        <w:rPr>
          <w:sz w:val="24"/>
          <w:szCs w:val="24"/>
          <w:lang w:bidi="ar-SA"/>
        </w:rPr>
      </w:pPr>
    </w:p>
    <w:p w14:paraId="5C46754E" w14:textId="77777777" w:rsidR="00965EF6" w:rsidRPr="001D3217" w:rsidRDefault="00965EF6" w:rsidP="00965EF6">
      <w:pPr>
        <w:numPr>
          <w:ilvl w:val="0"/>
          <w:numId w:val="33"/>
        </w:numPr>
        <w:shd w:val="clear" w:color="auto" w:fill="FFFFFF"/>
        <w:spacing w:line="400" w:lineRule="atLea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lastRenderedPageBreak/>
        <w:t>Noem minimaal twee oplossingen voor dit probleem.</w:t>
      </w:r>
    </w:p>
    <w:p w14:paraId="160F24CE" w14:textId="77777777" w:rsidR="00965EF6" w:rsidRDefault="00965EF6" w:rsidP="00965EF6">
      <w:pPr>
        <w:pStyle w:val="BasistekstOosterwijs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Eigen antwoord</w:t>
      </w:r>
    </w:p>
    <w:p w14:paraId="5E03A2CA" w14:textId="77777777" w:rsidR="00965EF6" w:rsidRPr="001D3217" w:rsidRDefault="00965EF6" w:rsidP="00965EF6">
      <w:pPr>
        <w:pStyle w:val="BasistekstOosterwijs"/>
        <w:rPr>
          <w:sz w:val="24"/>
          <w:szCs w:val="24"/>
          <w:lang w:bidi="ar-SA"/>
        </w:rPr>
      </w:pPr>
    </w:p>
    <w:p w14:paraId="4C8902D0" w14:textId="77777777" w:rsidR="00965EF6" w:rsidRDefault="00965EF6" w:rsidP="00965EF6">
      <w:pPr>
        <w:numPr>
          <w:ilvl w:val="0"/>
          <w:numId w:val="33"/>
        </w:numPr>
        <w:shd w:val="clear" w:color="auto" w:fill="FFFFFF"/>
        <w:spacing w:line="400" w:lineRule="atLea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 xml:space="preserve">Welke oplossing vind jij de beste oplossing en waarom? </w:t>
      </w:r>
    </w:p>
    <w:p w14:paraId="3F3DC0D3" w14:textId="77777777" w:rsidR="00965EF6" w:rsidRPr="001D3217" w:rsidRDefault="00965EF6" w:rsidP="00965EF6">
      <w:pPr>
        <w:shd w:val="clear" w:color="auto" w:fill="FFFFFF"/>
        <w:spacing w:line="400" w:lineRule="atLeast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sz w:val="24"/>
          <w:szCs w:val="24"/>
          <w:lang w:bidi="ar-SA"/>
        </w:rPr>
        <w:t>Eigen antwoord</w:t>
      </w:r>
    </w:p>
    <w:p w14:paraId="3F1B41A2" w14:textId="77777777" w:rsidR="00965EF6" w:rsidRPr="001D3217" w:rsidRDefault="00965EF6" w:rsidP="00965EF6">
      <w:pPr>
        <w:pStyle w:val="BasistekstOosterwijs"/>
        <w:rPr>
          <w:lang w:bidi="ar-SA"/>
        </w:rPr>
      </w:pPr>
    </w:p>
    <w:p w14:paraId="13B1BBAC" w14:textId="77777777" w:rsidR="00965EF6" w:rsidRDefault="00965EF6" w:rsidP="00965EF6">
      <w:pPr>
        <w:numPr>
          <w:ilvl w:val="0"/>
          <w:numId w:val="33"/>
        </w:numPr>
        <w:shd w:val="clear" w:color="auto" w:fill="FFFFFF"/>
        <w:spacing w:line="400" w:lineRule="atLea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>Welke preventie kan een winkel inzetten om het personeel te beschermen?</w:t>
      </w:r>
    </w:p>
    <w:p w14:paraId="24796477" w14:textId="77777777" w:rsidR="00965EF6" w:rsidRPr="001D3217" w:rsidRDefault="00965EF6" w:rsidP="00965EF6">
      <w:pPr>
        <w:shd w:val="clear" w:color="auto" w:fill="FFFFFF"/>
        <w:spacing w:line="400" w:lineRule="atLeast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sz w:val="24"/>
          <w:szCs w:val="24"/>
          <w:lang w:bidi="ar-SA"/>
        </w:rPr>
        <w:t>Eigen antwoord</w:t>
      </w:r>
    </w:p>
    <w:p w14:paraId="600FFECC" w14:textId="77777777" w:rsidR="00965EF6" w:rsidRPr="001D3217" w:rsidRDefault="00965EF6" w:rsidP="00965EF6">
      <w:pPr>
        <w:pStyle w:val="BasistekstOosterwijs"/>
        <w:rPr>
          <w:lang w:bidi="ar-SA"/>
        </w:rPr>
      </w:pPr>
    </w:p>
    <w:p w14:paraId="60AEC295" w14:textId="77777777" w:rsidR="00965EF6" w:rsidRPr="001D3217" w:rsidRDefault="00965EF6" w:rsidP="00965EF6">
      <w:pPr>
        <w:numPr>
          <w:ilvl w:val="0"/>
          <w:numId w:val="33"/>
        </w:numPr>
        <w:shd w:val="clear" w:color="auto" w:fill="FFFFFF"/>
        <w:spacing w:line="400" w:lineRule="atLea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  <w:t xml:space="preserve">Welke repressie kan de maatschappij inzetten voor diefstal? </w:t>
      </w:r>
    </w:p>
    <w:p w14:paraId="2B6BAC3E" w14:textId="77777777" w:rsidR="00965EF6" w:rsidRPr="001D3217" w:rsidRDefault="00965EF6" w:rsidP="00965EF6">
      <w:pPr>
        <w:shd w:val="clear" w:color="auto" w:fill="FFFFFF"/>
        <w:spacing w:line="400" w:lineRule="atLeast"/>
        <w:rPr>
          <w:rFonts w:asciiTheme="minorHAnsi" w:hAnsiTheme="minorHAnsi" w:cstheme="minorHAnsi"/>
          <w:color w:val="000000" w:themeColor="text1"/>
          <w:sz w:val="24"/>
          <w:szCs w:val="24"/>
          <w:lang w:bidi="ar-SA"/>
        </w:rPr>
      </w:pPr>
      <w:r w:rsidRPr="001D3217">
        <w:rPr>
          <w:sz w:val="24"/>
          <w:szCs w:val="24"/>
          <w:lang w:bidi="ar-SA"/>
        </w:rPr>
        <w:t>Eigen antwoord</w:t>
      </w:r>
    </w:p>
    <w:p w14:paraId="5CBB7F65" w14:textId="77777777" w:rsidR="00965EF6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0131A5D" w14:textId="77777777" w:rsidR="00965EF6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7E71F01" w14:textId="77777777" w:rsidR="00965EF6" w:rsidRPr="00E72BA0" w:rsidRDefault="00965EF6" w:rsidP="00965EF6">
      <w:pPr>
        <w:pStyle w:val="BasistekstOosterwijs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A9DB0E2" w14:textId="77777777" w:rsidR="002A6F35" w:rsidRPr="0007390A" w:rsidRDefault="002A6F35" w:rsidP="0007390A">
      <w:pPr>
        <w:pStyle w:val="BasistekstOosterwijs"/>
      </w:pPr>
    </w:p>
    <w:sectPr w:rsidR="002A6F35" w:rsidRPr="0007390A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A447" w14:textId="77777777" w:rsidR="00965EF6" w:rsidRPr="0007390A" w:rsidRDefault="00965EF6" w:rsidP="0007390A">
      <w:pPr>
        <w:pStyle w:val="Voettekst"/>
      </w:pPr>
    </w:p>
  </w:endnote>
  <w:endnote w:type="continuationSeparator" w:id="0">
    <w:p w14:paraId="49AFA5F8" w14:textId="77777777" w:rsidR="00965EF6" w:rsidRPr="0007390A" w:rsidRDefault="00965EF6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7CDC" w14:textId="77777777" w:rsidR="00965EF6" w:rsidRPr="0007390A" w:rsidRDefault="00965EF6" w:rsidP="0007390A">
      <w:pPr>
        <w:pStyle w:val="Voettekst"/>
      </w:pPr>
    </w:p>
  </w:footnote>
  <w:footnote w:type="continuationSeparator" w:id="0">
    <w:p w14:paraId="338B7EF7" w14:textId="77777777" w:rsidR="00965EF6" w:rsidRPr="0007390A" w:rsidRDefault="00965EF6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8062781"/>
    <w:multiLevelType w:val="hybridMultilevel"/>
    <w:tmpl w:val="15E8CD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DD8E3F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7F25D85"/>
    <w:multiLevelType w:val="multilevel"/>
    <w:tmpl w:val="AEC402B4"/>
    <w:numStyleLink w:val="OpsommingletterOosterwijs"/>
  </w:abstractNum>
  <w:abstractNum w:abstractNumId="22" w15:restartNumberingAfterBreak="0">
    <w:nsid w:val="4A7531EC"/>
    <w:multiLevelType w:val="multilevel"/>
    <w:tmpl w:val="D60AEEE2"/>
    <w:numStyleLink w:val="OpsommingtekenOosterwijs"/>
  </w:abstractNum>
  <w:abstractNum w:abstractNumId="23" w15:restartNumberingAfterBreak="0">
    <w:nsid w:val="4D3B1058"/>
    <w:multiLevelType w:val="hybridMultilevel"/>
    <w:tmpl w:val="47FE5B92"/>
    <w:lvl w:ilvl="0" w:tplc="DD8E3F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17259EF"/>
    <w:multiLevelType w:val="hybridMultilevel"/>
    <w:tmpl w:val="D33E90E2"/>
    <w:lvl w:ilvl="0" w:tplc="DD8E3F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21547"/>
    <w:multiLevelType w:val="multilevel"/>
    <w:tmpl w:val="4E06C6A6"/>
    <w:numStyleLink w:val="AgendapuntlijstOosterwijs"/>
  </w:abstractNum>
  <w:abstractNum w:abstractNumId="27" w15:restartNumberingAfterBreak="0">
    <w:nsid w:val="53F074C3"/>
    <w:multiLevelType w:val="multilevel"/>
    <w:tmpl w:val="D60AEEE2"/>
    <w:numStyleLink w:val="OpsommingtekenOosterwijs"/>
  </w:abstractNum>
  <w:abstractNum w:abstractNumId="28" w15:restartNumberingAfterBreak="0">
    <w:nsid w:val="5FA80606"/>
    <w:multiLevelType w:val="multilevel"/>
    <w:tmpl w:val="10A04120"/>
    <w:numStyleLink w:val="BijlagenummeringOosterwijs"/>
  </w:abstractNum>
  <w:abstractNum w:abstractNumId="29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30" w15:restartNumberingAfterBreak="0">
    <w:nsid w:val="64222887"/>
    <w:multiLevelType w:val="multilevel"/>
    <w:tmpl w:val="B4BACAD8"/>
    <w:numStyleLink w:val="OpsommingstreepjeOosterwijs"/>
  </w:abstractNum>
  <w:abstractNum w:abstractNumId="31" w15:restartNumberingAfterBreak="0">
    <w:nsid w:val="646E11BE"/>
    <w:multiLevelType w:val="multilevel"/>
    <w:tmpl w:val="D60AEEE2"/>
    <w:numStyleLink w:val="OpsommingtekenOosterwijs"/>
  </w:abstractNum>
  <w:abstractNum w:abstractNumId="32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3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4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12"/>
  </w:num>
  <w:num w:numId="13">
    <w:abstractNumId w:val="29"/>
  </w:num>
  <w:num w:numId="14">
    <w:abstractNumId w:val="18"/>
  </w:num>
  <w:num w:numId="15">
    <w:abstractNumId w:val="32"/>
  </w:num>
  <w:num w:numId="16">
    <w:abstractNumId w:val="15"/>
  </w:num>
  <w:num w:numId="17">
    <w:abstractNumId w:val="10"/>
  </w:num>
  <w:num w:numId="18">
    <w:abstractNumId w:val="17"/>
  </w:num>
  <w:num w:numId="19">
    <w:abstractNumId w:val="34"/>
  </w:num>
  <w:num w:numId="20">
    <w:abstractNumId w:val="24"/>
  </w:num>
  <w:num w:numId="21">
    <w:abstractNumId w:val="20"/>
  </w:num>
  <w:num w:numId="22">
    <w:abstractNumId w:val="14"/>
  </w:num>
  <w:num w:numId="23">
    <w:abstractNumId w:val="26"/>
  </w:num>
  <w:num w:numId="24">
    <w:abstractNumId w:val="13"/>
  </w:num>
  <w:num w:numId="25">
    <w:abstractNumId w:val="16"/>
  </w:num>
  <w:num w:numId="26">
    <w:abstractNumId w:val="30"/>
  </w:num>
  <w:num w:numId="27">
    <w:abstractNumId w:val="21"/>
  </w:num>
  <w:num w:numId="28">
    <w:abstractNumId w:val="28"/>
  </w:num>
  <w:num w:numId="29">
    <w:abstractNumId w:val="22"/>
  </w:num>
  <w:num w:numId="30">
    <w:abstractNumId w:val="27"/>
  </w:num>
  <w:num w:numId="31">
    <w:abstractNumId w:val="31"/>
  </w:num>
  <w:num w:numId="32">
    <w:abstractNumId w:val="11"/>
  </w:num>
  <w:num w:numId="33">
    <w:abstractNumId w:val="19"/>
  </w:num>
  <w:num w:numId="34">
    <w:abstractNumId w:val="25"/>
  </w:num>
  <w:num w:numId="35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F6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65EF6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040527"/>
  <w15:chartTrackingRefBased/>
  <w15:docId w15:val="{70297FC8-A904-489C-8BAB-97A72C3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next w:val="BasistekstOosterwijs"/>
    <w:uiPriority w:val="94"/>
    <w:semiHidden/>
    <w:rsid w:val="00965EF6"/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99"/>
    <w:semiHidden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34"/>
    <w:qFormat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1</cp:revision>
  <cp:lastPrinted>2023-05-25T12:52:00Z</cp:lastPrinted>
  <dcterms:created xsi:type="dcterms:W3CDTF">2024-05-08T06:56:00Z</dcterms:created>
  <dcterms:modified xsi:type="dcterms:W3CDTF">2024-05-08T06:58:00Z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