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53257A" w14:textId="7A591AF5" w:rsidR="001A4B15" w:rsidRDefault="001A4B15" w:rsidP="001A4B15">
      <w:pPr>
        <w:spacing w:after="0"/>
        <w:rPr>
          <w:rFonts w:ascii="Arial" w:hAnsi="Arial" w:cs="Arial"/>
          <w:b/>
        </w:rPr>
      </w:pPr>
      <w:r w:rsidRPr="00782444">
        <w:rPr>
          <w:rFonts w:ascii="Arial" w:hAnsi="Arial" w:cs="Arial"/>
          <w:b/>
        </w:rPr>
        <w:t xml:space="preserve">Controlevragen hoofdstuk </w:t>
      </w:r>
      <w:r w:rsidR="00975473">
        <w:rPr>
          <w:rFonts w:ascii="Arial" w:hAnsi="Arial" w:cs="Arial"/>
          <w:b/>
        </w:rPr>
        <w:t>5</w:t>
      </w:r>
    </w:p>
    <w:p w14:paraId="48D16E4B" w14:textId="77777777" w:rsidR="001A4B15" w:rsidRDefault="001A4B15" w:rsidP="001A4B15">
      <w:pPr>
        <w:spacing w:after="0"/>
        <w:rPr>
          <w:rFonts w:ascii="Arial" w:hAnsi="Arial" w:cs="Arial"/>
          <w:b/>
        </w:rPr>
      </w:pPr>
    </w:p>
    <w:p w14:paraId="25811D32" w14:textId="77777777" w:rsidR="001A4B15" w:rsidRDefault="001A4B15" w:rsidP="001A4B15">
      <w:pPr>
        <w:pStyle w:val="Lijstalinea"/>
        <w:numPr>
          <w:ilvl w:val="0"/>
          <w:numId w:val="1"/>
        </w:numPr>
        <w:spacing w:after="0"/>
        <w:rPr>
          <w:rFonts w:ascii="Arial" w:hAnsi="Arial" w:cs="Arial"/>
        </w:rPr>
      </w:pPr>
      <w:r w:rsidRPr="00606922">
        <w:rPr>
          <w:rFonts w:ascii="Arial" w:hAnsi="Arial" w:cs="Arial"/>
        </w:rPr>
        <w:t>Waarom kun je een aanlegklus zien als een project? Gebruik in je antwoord de 4 aspecten die genoemd zijn in de theorie</w:t>
      </w:r>
      <w:r>
        <w:rPr>
          <w:rFonts w:ascii="Arial" w:hAnsi="Arial" w:cs="Arial"/>
        </w:rPr>
        <w:t>.</w:t>
      </w:r>
    </w:p>
    <w:p w14:paraId="6549DADB" w14:textId="77777777" w:rsidR="001A4B15" w:rsidRPr="000C06EC" w:rsidRDefault="001A4B15" w:rsidP="001A4B15">
      <w:pPr>
        <w:pStyle w:val="Lijstalinea"/>
        <w:numPr>
          <w:ilvl w:val="1"/>
          <w:numId w:val="2"/>
        </w:numPr>
        <w:spacing w:after="0"/>
        <w:rPr>
          <w:rFonts w:ascii="Arial" w:hAnsi="Arial" w:cs="Arial"/>
          <w:color w:val="FF0000"/>
        </w:rPr>
      </w:pPr>
      <w:r w:rsidRPr="000C06EC">
        <w:rPr>
          <w:rFonts w:ascii="Arial" w:hAnsi="Arial" w:cs="Arial"/>
          <w:color w:val="FF0000"/>
        </w:rPr>
        <w:t>een tijdelijke organisatievorm;</w:t>
      </w:r>
    </w:p>
    <w:p w14:paraId="5D5DFFA3" w14:textId="77777777" w:rsidR="001A4B15" w:rsidRPr="000C06EC" w:rsidRDefault="001A4B15" w:rsidP="001A4B15">
      <w:pPr>
        <w:pStyle w:val="Lijstalinea"/>
        <w:numPr>
          <w:ilvl w:val="1"/>
          <w:numId w:val="2"/>
        </w:numPr>
        <w:spacing w:after="0"/>
        <w:rPr>
          <w:rFonts w:ascii="Arial" w:hAnsi="Arial" w:cs="Arial"/>
          <w:color w:val="FF0000"/>
        </w:rPr>
      </w:pPr>
      <w:r w:rsidRPr="000C06EC">
        <w:rPr>
          <w:rFonts w:ascii="Arial" w:hAnsi="Arial" w:cs="Arial"/>
          <w:color w:val="FF0000"/>
        </w:rPr>
        <w:t>om een uniek en vooraf gedefinieerd product te maken of resultaat te halen;</w:t>
      </w:r>
    </w:p>
    <w:p w14:paraId="7A25089F" w14:textId="77777777" w:rsidR="001A4B15" w:rsidRPr="000C06EC" w:rsidRDefault="001A4B15" w:rsidP="001A4B15">
      <w:pPr>
        <w:pStyle w:val="Lijstalinea"/>
        <w:numPr>
          <w:ilvl w:val="1"/>
          <w:numId w:val="2"/>
        </w:numPr>
        <w:spacing w:after="0"/>
        <w:rPr>
          <w:rFonts w:ascii="Arial" w:hAnsi="Arial" w:cs="Arial"/>
          <w:color w:val="FF0000"/>
        </w:rPr>
      </w:pPr>
      <w:r w:rsidRPr="000C06EC">
        <w:rPr>
          <w:rFonts w:ascii="Arial" w:hAnsi="Arial" w:cs="Arial"/>
          <w:color w:val="FF0000"/>
        </w:rPr>
        <w:t>op een vooraf afgesproken tijdstip;</w:t>
      </w:r>
    </w:p>
    <w:p w14:paraId="79C8B7FD" w14:textId="77777777" w:rsidR="001A4B15" w:rsidRPr="000C06EC" w:rsidRDefault="001A4B15" w:rsidP="001A4B15">
      <w:pPr>
        <w:pStyle w:val="Lijstalinea"/>
        <w:numPr>
          <w:ilvl w:val="1"/>
          <w:numId w:val="2"/>
        </w:numPr>
        <w:spacing w:after="0"/>
        <w:rPr>
          <w:rFonts w:ascii="Arial" w:hAnsi="Arial" w:cs="Arial"/>
          <w:color w:val="FF0000"/>
        </w:rPr>
      </w:pPr>
      <w:r w:rsidRPr="000C06EC">
        <w:rPr>
          <w:rFonts w:ascii="Arial" w:hAnsi="Arial" w:cs="Arial"/>
          <w:color w:val="FF0000"/>
        </w:rPr>
        <w:t>gebruik makend van vooraf vastgestelde middelen.</w:t>
      </w:r>
    </w:p>
    <w:p w14:paraId="24476B69" w14:textId="77777777" w:rsidR="001A4B15" w:rsidRDefault="001A4B15" w:rsidP="001A4B15">
      <w:pPr>
        <w:pStyle w:val="Lijstalinea"/>
        <w:numPr>
          <w:ilvl w:val="0"/>
          <w:numId w:val="1"/>
        </w:numPr>
        <w:spacing w:after="0"/>
        <w:rPr>
          <w:rFonts w:ascii="Arial" w:hAnsi="Arial" w:cs="Arial"/>
        </w:rPr>
      </w:pPr>
      <w:r w:rsidRPr="00606922">
        <w:rPr>
          <w:rFonts w:ascii="Arial" w:hAnsi="Arial" w:cs="Arial"/>
        </w:rPr>
        <w:t>Wat verstaat men onder goed projectmanagement? Benoem hierbij de 6 aspecten die van belang zijn.</w:t>
      </w:r>
    </w:p>
    <w:p w14:paraId="62F0506B" w14:textId="77777777" w:rsidR="001A4B15" w:rsidRPr="000C06EC" w:rsidRDefault="001A4B15" w:rsidP="001A4B15">
      <w:pPr>
        <w:pStyle w:val="Lijstalinea"/>
        <w:numPr>
          <w:ilvl w:val="1"/>
          <w:numId w:val="3"/>
        </w:numPr>
        <w:spacing w:after="0"/>
        <w:rPr>
          <w:rFonts w:ascii="Arial" w:hAnsi="Arial" w:cs="Arial"/>
          <w:color w:val="FF0000"/>
        </w:rPr>
      </w:pPr>
      <w:r w:rsidRPr="000C06EC">
        <w:rPr>
          <w:rFonts w:ascii="Arial" w:hAnsi="Arial" w:cs="Arial"/>
          <w:color w:val="FF0000"/>
        </w:rPr>
        <w:t>De juiste mensen;</w:t>
      </w:r>
    </w:p>
    <w:p w14:paraId="3849F855" w14:textId="77777777" w:rsidR="001A4B15" w:rsidRPr="000C06EC" w:rsidRDefault="001A4B15" w:rsidP="001A4B15">
      <w:pPr>
        <w:pStyle w:val="Lijstalinea"/>
        <w:numPr>
          <w:ilvl w:val="1"/>
          <w:numId w:val="3"/>
        </w:numPr>
        <w:spacing w:after="0"/>
        <w:rPr>
          <w:rFonts w:ascii="Arial" w:hAnsi="Arial" w:cs="Arial"/>
          <w:color w:val="FF0000"/>
        </w:rPr>
      </w:pPr>
      <w:r w:rsidRPr="000C06EC">
        <w:rPr>
          <w:rFonts w:ascii="Arial" w:hAnsi="Arial" w:cs="Arial"/>
          <w:color w:val="FF0000"/>
        </w:rPr>
        <w:t>Op de juiste tijd;</w:t>
      </w:r>
    </w:p>
    <w:p w14:paraId="08C89818" w14:textId="77777777" w:rsidR="001A4B15" w:rsidRPr="000C06EC" w:rsidRDefault="001A4B15" w:rsidP="001A4B15">
      <w:pPr>
        <w:pStyle w:val="Lijstalinea"/>
        <w:numPr>
          <w:ilvl w:val="1"/>
          <w:numId w:val="3"/>
        </w:numPr>
        <w:spacing w:after="0"/>
        <w:rPr>
          <w:rFonts w:ascii="Arial" w:hAnsi="Arial" w:cs="Arial"/>
          <w:color w:val="FF0000"/>
        </w:rPr>
      </w:pPr>
      <w:r w:rsidRPr="000C06EC">
        <w:rPr>
          <w:rFonts w:ascii="Arial" w:hAnsi="Arial" w:cs="Arial"/>
          <w:color w:val="FF0000"/>
        </w:rPr>
        <w:t>Op basis van het verkrijgen van de juiste informatie;</w:t>
      </w:r>
    </w:p>
    <w:p w14:paraId="127F8193" w14:textId="77777777" w:rsidR="001A4B15" w:rsidRPr="000C06EC" w:rsidRDefault="001A4B15" w:rsidP="001A4B15">
      <w:pPr>
        <w:pStyle w:val="Lijstalinea"/>
        <w:numPr>
          <w:ilvl w:val="1"/>
          <w:numId w:val="3"/>
        </w:numPr>
        <w:spacing w:after="0"/>
        <w:rPr>
          <w:rFonts w:ascii="Arial" w:hAnsi="Arial" w:cs="Arial"/>
          <w:color w:val="FF0000"/>
        </w:rPr>
      </w:pPr>
      <w:r w:rsidRPr="000C06EC">
        <w:rPr>
          <w:rFonts w:ascii="Arial" w:hAnsi="Arial" w:cs="Arial"/>
          <w:color w:val="FF0000"/>
        </w:rPr>
        <w:t>De juiste activiteiten te laten uitvoeren;</w:t>
      </w:r>
    </w:p>
    <w:p w14:paraId="409AA85D" w14:textId="77777777" w:rsidR="001A4B15" w:rsidRPr="000C06EC" w:rsidRDefault="001A4B15" w:rsidP="001A4B15">
      <w:pPr>
        <w:pStyle w:val="Lijstalinea"/>
        <w:numPr>
          <w:ilvl w:val="1"/>
          <w:numId w:val="3"/>
        </w:numPr>
        <w:spacing w:after="0"/>
        <w:rPr>
          <w:rFonts w:ascii="Arial" w:hAnsi="Arial" w:cs="Arial"/>
          <w:color w:val="FF0000"/>
        </w:rPr>
      </w:pPr>
      <w:r w:rsidRPr="000C06EC">
        <w:rPr>
          <w:rFonts w:ascii="Arial" w:hAnsi="Arial" w:cs="Arial"/>
          <w:color w:val="FF0000"/>
        </w:rPr>
        <w:t>Om te komen tot het juiste doel;</w:t>
      </w:r>
    </w:p>
    <w:p w14:paraId="0839C7F6" w14:textId="77777777" w:rsidR="001A4B15" w:rsidRPr="008E4E45" w:rsidRDefault="001A4B15" w:rsidP="001A4B15">
      <w:pPr>
        <w:pStyle w:val="Lijstalinea"/>
        <w:numPr>
          <w:ilvl w:val="1"/>
          <w:numId w:val="3"/>
        </w:numPr>
        <w:spacing w:after="0"/>
        <w:rPr>
          <w:rFonts w:ascii="Arial" w:hAnsi="Arial" w:cs="Arial"/>
          <w:b/>
          <w:color w:val="FF0000"/>
        </w:rPr>
      </w:pPr>
      <w:r w:rsidRPr="008E4E45">
        <w:rPr>
          <w:rFonts w:ascii="Arial" w:hAnsi="Arial" w:cs="Arial"/>
          <w:color w:val="FF0000"/>
        </w:rPr>
        <w:t xml:space="preserve">De juiste producten/diensten </w:t>
      </w:r>
      <w:r w:rsidRPr="008E4E45">
        <w:rPr>
          <w:rFonts w:ascii="Arial" w:hAnsi="Arial" w:cs="Arial"/>
          <w:b/>
          <w:color w:val="FF0000"/>
        </w:rPr>
        <w:t>*)</w:t>
      </w:r>
    </w:p>
    <w:p w14:paraId="2BB8E97B" w14:textId="77777777" w:rsidR="001A4B15" w:rsidRPr="000C06EC" w:rsidRDefault="001A4B15" w:rsidP="001A4B15">
      <w:pPr>
        <w:pStyle w:val="Lijstalinea"/>
        <w:spacing w:after="0"/>
        <w:ind w:left="1440"/>
        <w:rPr>
          <w:rFonts w:ascii="Arial" w:hAnsi="Arial" w:cs="Arial"/>
          <w:b/>
          <w:color w:val="FF0000"/>
        </w:rPr>
      </w:pPr>
    </w:p>
    <w:p w14:paraId="6FE1E79A" w14:textId="77777777" w:rsidR="001A4B15" w:rsidRDefault="001A4B15" w:rsidP="001A4B15">
      <w:pPr>
        <w:pStyle w:val="Lijstalinea"/>
        <w:numPr>
          <w:ilvl w:val="0"/>
          <w:numId w:val="1"/>
        </w:numPr>
        <w:spacing w:after="0"/>
        <w:rPr>
          <w:rFonts w:ascii="Arial" w:hAnsi="Arial" w:cs="Arial"/>
        </w:rPr>
      </w:pPr>
      <w:r w:rsidRPr="00606922">
        <w:rPr>
          <w:rFonts w:ascii="Arial" w:hAnsi="Arial" w:cs="Arial"/>
        </w:rPr>
        <w:t>Wat zijn directe kosten en welke zijn dat?</w:t>
      </w:r>
    </w:p>
    <w:p w14:paraId="487EE991" w14:textId="77777777" w:rsidR="001A4B15" w:rsidRPr="000C06EC" w:rsidRDefault="001A4B15" w:rsidP="001A4B15">
      <w:pPr>
        <w:pStyle w:val="Lijstalinea"/>
        <w:numPr>
          <w:ilvl w:val="1"/>
          <w:numId w:val="1"/>
        </w:numPr>
        <w:spacing w:after="0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>kosten die voor één</w:t>
      </w:r>
      <w:r w:rsidRPr="000C06EC">
        <w:rPr>
          <w:rFonts w:ascii="Arial" w:hAnsi="Arial" w:cs="Arial"/>
          <w:color w:val="FF0000"/>
        </w:rPr>
        <w:t xml:space="preserve"> bepaald product /pro</w:t>
      </w:r>
      <w:r>
        <w:rPr>
          <w:rFonts w:ascii="Arial" w:hAnsi="Arial" w:cs="Arial"/>
          <w:color w:val="FF0000"/>
        </w:rPr>
        <w:t>ject worden gemaakt.</w:t>
      </w:r>
    </w:p>
    <w:p w14:paraId="47D34BCC" w14:textId="77777777" w:rsidR="001A4B15" w:rsidRPr="000C06EC" w:rsidRDefault="001A4B15" w:rsidP="001A4B15">
      <w:pPr>
        <w:pStyle w:val="Lijstalinea"/>
        <w:numPr>
          <w:ilvl w:val="1"/>
          <w:numId w:val="1"/>
        </w:numPr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 xml:space="preserve">Arbeidskosten, </w:t>
      </w:r>
      <w:r w:rsidRPr="000C06EC">
        <w:rPr>
          <w:rFonts w:ascii="Arial" w:hAnsi="Arial" w:cs="Arial"/>
          <w:color w:val="FF0000"/>
        </w:rPr>
        <w:t xml:space="preserve">machinekosten </w:t>
      </w:r>
      <w:r>
        <w:rPr>
          <w:rFonts w:ascii="Arial" w:hAnsi="Arial" w:cs="Arial"/>
          <w:color w:val="FF0000"/>
        </w:rPr>
        <w:t>en grondstofkosten/materiaalkosten</w:t>
      </w:r>
      <w:r w:rsidRPr="000C06EC">
        <w:rPr>
          <w:rFonts w:ascii="Arial" w:hAnsi="Arial" w:cs="Arial"/>
          <w:color w:val="FF0000"/>
        </w:rPr>
        <w:t xml:space="preserve">vallen </w:t>
      </w:r>
      <w:r>
        <w:rPr>
          <w:rFonts w:ascii="Arial" w:hAnsi="Arial" w:cs="Arial"/>
          <w:color w:val="FF0000"/>
        </w:rPr>
        <w:t xml:space="preserve">vallen </w:t>
      </w:r>
      <w:r w:rsidRPr="000C06EC">
        <w:rPr>
          <w:rFonts w:ascii="Arial" w:hAnsi="Arial" w:cs="Arial"/>
          <w:color w:val="FF0000"/>
        </w:rPr>
        <w:t>onder de directe kosten. Dit zijn kosten die voor één en één bepaald project worden gemaakt.</w:t>
      </w:r>
    </w:p>
    <w:p w14:paraId="100FAF13" w14:textId="77777777" w:rsidR="001A4B15" w:rsidRDefault="001A4B15" w:rsidP="001A4B15">
      <w:pPr>
        <w:pStyle w:val="Lijstalinea"/>
        <w:numPr>
          <w:ilvl w:val="0"/>
          <w:numId w:val="1"/>
        </w:numPr>
        <w:spacing w:after="0"/>
        <w:rPr>
          <w:rFonts w:ascii="Arial" w:hAnsi="Arial" w:cs="Arial"/>
        </w:rPr>
      </w:pPr>
      <w:r w:rsidRPr="00606922">
        <w:rPr>
          <w:rFonts w:ascii="Arial" w:hAnsi="Arial" w:cs="Arial"/>
        </w:rPr>
        <w:t>Wat zijn indirecte kosten en benoem deze voor een aanlegklus.</w:t>
      </w:r>
    </w:p>
    <w:p w14:paraId="44BC16D6" w14:textId="77777777" w:rsidR="001A4B15" w:rsidRPr="000C06EC" w:rsidRDefault="001A4B15" w:rsidP="001A4B15">
      <w:pPr>
        <w:pStyle w:val="Lijstalinea"/>
        <w:numPr>
          <w:ilvl w:val="0"/>
          <w:numId w:val="4"/>
        </w:numPr>
        <w:spacing w:after="0"/>
        <w:ind w:left="1418" w:hanging="284"/>
        <w:rPr>
          <w:rFonts w:ascii="Arial" w:hAnsi="Arial" w:cs="Arial"/>
          <w:color w:val="FF0000"/>
        </w:rPr>
      </w:pPr>
      <w:r w:rsidRPr="000C06EC">
        <w:rPr>
          <w:rFonts w:ascii="Arial" w:hAnsi="Arial" w:cs="Arial"/>
          <w:color w:val="FF0000"/>
        </w:rPr>
        <w:t>Indirecte kosten zijn kosten die een bedrijf maakt voor het uitvoeren van een werk die niet aan een afzonderlijk onderdeel zijn toe te schrijven</w:t>
      </w:r>
    </w:p>
    <w:p w14:paraId="7EC4ECA6" w14:textId="77777777" w:rsidR="001A4B15" w:rsidRDefault="001A4B15" w:rsidP="001A4B15">
      <w:pPr>
        <w:pStyle w:val="Lijstalinea"/>
        <w:numPr>
          <w:ilvl w:val="0"/>
          <w:numId w:val="1"/>
        </w:numPr>
        <w:spacing w:after="0"/>
        <w:rPr>
          <w:rFonts w:ascii="Arial" w:hAnsi="Arial" w:cs="Arial"/>
        </w:rPr>
      </w:pPr>
      <w:r w:rsidRPr="00606922">
        <w:rPr>
          <w:rFonts w:ascii="Arial" w:hAnsi="Arial" w:cs="Arial"/>
        </w:rPr>
        <w:t>Hoe kunnen indirecte kosten worden terugverdiend?</w:t>
      </w:r>
    </w:p>
    <w:p w14:paraId="63B7A57F" w14:textId="77777777" w:rsidR="001A4B15" w:rsidRPr="000C06EC" w:rsidRDefault="001A4B15" w:rsidP="001A4B15">
      <w:pPr>
        <w:pStyle w:val="Lijstalinea"/>
        <w:numPr>
          <w:ilvl w:val="1"/>
          <w:numId w:val="1"/>
        </w:numPr>
        <w:spacing w:after="0"/>
        <w:rPr>
          <w:rFonts w:ascii="Arial" w:hAnsi="Arial" w:cs="Arial"/>
          <w:color w:val="FF0000"/>
        </w:rPr>
      </w:pPr>
      <w:r w:rsidRPr="000C06EC">
        <w:rPr>
          <w:rFonts w:ascii="Arial" w:hAnsi="Arial" w:cs="Arial"/>
          <w:color w:val="FF0000"/>
        </w:rPr>
        <w:t>Door ze in de kostprijs op te nemen/door te rekenen.</w:t>
      </w:r>
    </w:p>
    <w:p w14:paraId="1754E975" w14:textId="77777777" w:rsidR="001A4B15" w:rsidRPr="000C06EC" w:rsidRDefault="001A4B15" w:rsidP="001A4B15">
      <w:pPr>
        <w:spacing w:after="0"/>
        <w:rPr>
          <w:rFonts w:ascii="Arial" w:hAnsi="Arial" w:cs="Arial"/>
          <w:color w:val="FF0000"/>
        </w:rPr>
      </w:pPr>
    </w:p>
    <w:p w14:paraId="2F8CEBB2" w14:textId="77777777" w:rsidR="001A4B15" w:rsidRDefault="001A4B15"/>
    <w:sectPr w:rsidR="001A4B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DF6438"/>
    <w:multiLevelType w:val="hybridMultilevel"/>
    <w:tmpl w:val="095EA4D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64072C"/>
    <w:multiLevelType w:val="hybridMultilevel"/>
    <w:tmpl w:val="94EA622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2B57CD"/>
    <w:multiLevelType w:val="hybridMultilevel"/>
    <w:tmpl w:val="415E0B92"/>
    <w:lvl w:ilvl="0" w:tplc="0413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3A7147BA"/>
    <w:multiLevelType w:val="hybridMultilevel"/>
    <w:tmpl w:val="F266D2C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2546179">
    <w:abstractNumId w:val="1"/>
  </w:num>
  <w:num w:numId="2" w16cid:durableId="515000049">
    <w:abstractNumId w:val="3"/>
  </w:num>
  <w:num w:numId="3" w16cid:durableId="1273901563">
    <w:abstractNumId w:val="0"/>
  </w:num>
  <w:num w:numId="4" w16cid:durableId="10846473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4B15"/>
    <w:rsid w:val="001A4B15"/>
    <w:rsid w:val="00975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F15034"/>
  <w15:chartTrackingRefBased/>
  <w15:docId w15:val="{28702AE8-E140-48C6-BE9D-4DCFB9C9E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1A4B15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1A4B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C0421C59B3BE84A9BF1FC8FDCF7F2E1" ma:contentTypeVersion="14" ma:contentTypeDescription="Een nieuw document maken." ma:contentTypeScope="" ma:versionID="97851fa0f90c6df73dfec0e6931bf583">
  <xsd:schema xmlns:xsd="http://www.w3.org/2001/XMLSchema" xmlns:xs="http://www.w3.org/2001/XMLSchema" xmlns:p="http://schemas.microsoft.com/office/2006/metadata/properties" xmlns:ns3="e7f4119c-7916-45ed-98b1-e4d6d81e0724" xmlns:ns4="bbd6ea1b-8d45-4250-bdaf-fcfae63aec9d" targetNamespace="http://schemas.microsoft.com/office/2006/metadata/properties" ma:root="true" ma:fieldsID="1b1fcd37a3284e9b6e4d083fb417a4b0" ns3:_="" ns4:_="">
    <xsd:import namespace="e7f4119c-7916-45ed-98b1-e4d6d81e0724"/>
    <xsd:import namespace="bbd6ea1b-8d45-4250-bdaf-fcfae63aec9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f4119c-7916-45ed-98b1-e4d6d81e07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d6ea1b-8d45-4250-bdaf-fcfae63aec9d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4DBDE7-2CBD-413A-8B4D-A4AE39D4E1A4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bbd6ea1b-8d45-4250-bdaf-fcfae63aec9d"/>
    <ds:schemaRef ds:uri="e7f4119c-7916-45ed-98b1-e4d6d81e0724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1000020E-EB40-4022-A0D5-E9409A1008E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39958CA-9826-4AE0-99EE-7015E6054D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f4119c-7916-45ed-98b1-e4d6d81e0724"/>
    <ds:schemaRef ds:uri="bbd6ea1b-8d45-4250-bdaf-fcfae63aec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8A42846-0252-442D-974F-0917F6A00E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188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Zone.college</Company>
  <LinksUpToDate>false</LinksUpToDate>
  <CharactersWithSpaces>1222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Jacco Klappe</dc:creator>
  <cp:keywords/>
  <dc:description/>
  <cp:lastModifiedBy>Jacco Klappe</cp:lastModifiedBy>
  <cp:revision>2</cp:revision>
  <dcterms:created xsi:type="dcterms:W3CDTF">2024-01-18T13:31:00Z</dcterms:created>
  <dcterms:modified xsi:type="dcterms:W3CDTF">2024-01-18T13:31:00Z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0x0101009C0421C59B3BE84A9BF1FC8FDCF7F2E1</vt:lpwstr>
  </property>
</Properties>
</file>