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C8422" w14:textId="77777777" w:rsidR="00CE250A" w:rsidRPr="00CE250A" w:rsidRDefault="00CE250A" w:rsidP="00CE250A">
      <w:pPr>
        <w:keepNext/>
        <w:keepLines/>
        <w:spacing w:after="0"/>
        <w:outlineLvl w:val="0"/>
        <w:rPr>
          <w:rFonts w:eastAsiaTheme="majorEastAsia" w:cstheme="minorHAnsi"/>
          <w:b/>
          <w:bCs/>
          <w:sz w:val="32"/>
          <w:szCs w:val="32"/>
        </w:rPr>
      </w:pPr>
      <w:r w:rsidRPr="00CE250A">
        <w:rPr>
          <w:rFonts w:eastAsiaTheme="majorEastAsia" w:cstheme="minorHAnsi"/>
          <w:b/>
          <w:bCs/>
          <w:sz w:val="32"/>
          <w:szCs w:val="32"/>
        </w:rPr>
        <w:t xml:space="preserve">Klas avmz2a en avmz2b </w:t>
      </w:r>
    </w:p>
    <w:p w14:paraId="09F5ED2A" w14:textId="77777777" w:rsidR="00CE250A" w:rsidRPr="00CE250A" w:rsidRDefault="00CE250A" w:rsidP="00CE250A"/>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78"/>
        <w:gridCol w:w="2834"/>
        <w:gridCol w:w="1844"/>
      </w:tblGrid>
      <w:tr w:rsidR="00CE250A" w:rsidRPr="00CE250A" w14:paraId="10C13119" w14:textId="77777777" w:rsidTr="003E2327">
        <w:trPr>
          <w:trHeight w:val="300"/>
        </w:trPr>
        <w:tc>
          <w:tcPr>
            <w:tcW w:w="4380" w:type="dxa"/>
            <w:tcBorders>
              <w:top w:val="single" w:sz="6" w:space="0" w:color="auto"/>
              <w:left w:val="single" w:sz="6" w:space="0" w:color="auto"/>
              <w:bottom w:val="single" w:sz="6" w:space="0" w:color="auto"/>
              <w:right w:val="single" w:sz="6" w:space="0" w:color="auto"/>
            </w:tcBorders>
            <w:shd w:val="clear" w:color="auto" w:fill="C5E0B3"/>
            <w:hideMark/>
          </w:tcPr>
          <w:p w14:paraId="3A980B72"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b/>
                <w:bCs/>
                <w:sz w:val="24"/>
                <w:szCs w:val="24"/>
                <w:lang w:eastAsia="nl-NL"/>
              </w:rPr>
              <w:t>Naam van het vak</w:t>
            </w:r>
            <w:r w:rsidRPr="00CE250A">
              <w:rPr>
                <w:rFonts w:eastAsia="Times New Roman" w:cstheme="minorHAnsi"/>
                <w:sz w:val="24"/>
                <w:szCs w:val="24"/>
                <w:lang w:eastAsia="nl-NL"/>
              </w:rPr>
              <w:t> </w:t>
            </w:r>
          </w:p>
        </w:tc>
        <w:tc>
          <w:tcPr>
            <w:tcW w:w="2835" w:type="dxa"/>
            <w:tcBorders>
              <w:top w:val="single" w:sz="6" w:space="0" w:color="auto"/>
              <w:left w:val="single" w:sz="6" w:space="0" w:color="auto"/>
              <w:bottom w:val="single" w:sz="6" w:space="0" w:color="auto"/>
              <w:right w:val="single" w:sz="6" w:space="0" w:color="auto"/>
            </w:tcBorders>
            <w:shd w:val="clear" w:color="auto" w:fill="C5E0B3"/>
            <w:hideMark/>
          </w:tcPr>
          <w:p w14:paraId="75FBEE2D"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b/>
                <w:bCs/>
                <w:sz w:val="24"/>
                <w:szCs w:val="24"/>
                <w:lang w:eastAsia="nl-NL"/>
              </w:rPr>
              <w:t>Periode(n)</w:t>
            </w:r>
            <w:r w:rsidRPr="00CE250A">
              <w:rPr>
                <w:rFonts w:eastAsia="Times New Roman" w:cstheme="minorHAnsi"/>
                <w:sz w:val="24"/>
                <w:szCs w:val="24"/>
                <w:lang w:eastAsia="nl-NL"/>
              </w:rPr>
              <w:t> </w:t>
            </w:r>
          </w:p>
        </w:tc>
        <w:tc>
          <w:tcPr>
            <w:tcW w:w="1830" w:type="dxa"/>
            <w:tcBorders>
              <w:top w:val="single" w:sz="6" w:space="0" w:color="auto"/>
              <w:left w:val="single" w:sz="6" w:space="0" w:color="auto"/>
              <w:bottom w:val="single" w:sz="6" w:space="0" w:color="auto"/>
              <w:right w:val="single" w:sz="6" w:space="0" w:color="auto"/>
            </w:tcBorders>
            <w:shd w:val="clear" w:color="auto" w:fill="C5E0B3"/>
            <w:hideMark/>
          </w:tcPr>
          <w:p w14:paraId="5CED256A"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b/>
                <w:bCs/>
                <w:sz w:val="24"/>
                <w:szCs w:val="24"/>
                <w:lang w:eastAsia="nl-NL"/>
              </w:rPr>
              <w:t>Cohort </w:t>
            </w:r>
            <w:r w:rsidRPr="00CE250A">
              <w:rPr>
                <w:rFonts w:eastAsia="Times New Roman" w:cstheme="minorHAnsi"/>
                <w:sz w:val="24"/>
                <w:szCs w:val="24"/>
                <w:lang w:eastAsia="nl-NL"/>
              </w:rPr>
              <w:t> </w:t>
            </w:r>
          </w:p>
        </w:tc>
      </w:tr>
      <w:tr w:rsidR="00CE250A" w:rsidRPr="00CE250A" w14:paraId="025333D0" w14:textId="77777777" w:rsidTr="003E2327">
        <w:trPr>
          <w:trHeight w:val="300"/>
        </w:trPr>
        <w:tc>
          <w:tcPr>
            <w:tcW w:w="4380" w:type="dxa"/>
            <w:tcBorders>
              <w:top w:val="single" w:sz="6" w:space="0" w:color="auto"/>
              <w:left w:val="single" w:sz="6" w:space="0" w:color="auto"/>
              <w:bottom w:val="single" w:sz="6" w:space="0" w:color="auto"/>
              <w:right w:val="single" w:sz="6" w:space="0" w:color="auto"/>
            </w:tcBorders>
            <w:shd w:val="clear" w:color="auto" w:fill="auto"/>
            <w:hideMark/>
          </w:tcPr>
          <w:p w14:paraId="5E853A89" w14:textId="77777777" w:rsidR="00CE250A" w:rsidRPr="00CE250A" w:rsidRDefault="00CE250A" w:rsidP="00CE250A">
            <w:pPr>
              <w:spacing w:after="0" w:line="240" w:lineRule="auto"/>
              <w:textAlignment w:val="baseline"/>
              <w:rPr>
                <w:rFonts w:eastAsia="Times New Roman" w:cstheme="minorHAnsi"/>
                <w:b/>
                <w:bCs/>
                <w:sz w:val="32"/>
                <w:szCs w:val="32"/>
                <w:lang w:eastAsia="nl-NL"/>
              </w:rPr>
            </w:pPr>
            <w:r w:rsidRPr="00CE250A">
              <w:rPr>
                <w:rFonts w:eastAsia="Times New Roman" w:cstheme="minorHAnsi"/>
                <w:b/>
                <w:bCs/>
                <w:sz w:val="32"/>
                <w:szCs w:val="32"/>
                <w:lang w:eastAsia="nl-NL"/>
              </w:rPr>
              <w:t>Specifieke doelgroepen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14:paraId="38238B49" w14:textId="77777777" w:rsidR="00CE250A" w:rsidRPr="00CE250A" w:rsidRDefault="00CE250A" w:rsidP="00CE250A">
            <w:pPr>
              <w:spacing w:after="0" w:line="240" w:lineRule="auto"/>
              <w:textAlignment w:val="baseline"/>
              <w:rPr>
                <w:rFonts w:eastAsia="Times New Roman" w:cstheme="minorHAnsi"/>
                <w:sz w:val="32"/>
                <w:szCs w:val="32"/>
                <w:lang w:eastAsia="nl-NL"/>
              </w:rPr>
            </w:pPr>
            <w:r w:rsidRPr="00CE250A">
              <w:rPr>
                <w:rFonts w:eastAsia="Times New Roman" w:cstheme="minorHAnsi"/>
                <w:sz w:val="32"/>
                <w:szCs w:val="32"/>
                <w:lang w:eastAsia="nl-NL"/>
              </w:rPr>
              <w:t xml:space="preserve">2.3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6A3507A" w14:textId="77777777" w:rsidR="00CE250A" w:rsidRPr="00CE250A" w:rsidRDefault="00CE250A" w:rsidP="00CE250A">
            <w:pPr>
              <w:spacing w:after="0" w:line="240" w:lineRule="auto"/>
              <w:textAlignment w:val="baseline"/>
              <w:rPr>
                <w:rFonts w:eastAsia="Times New Roman" w:cstheme="minorHAnsi"/>
                <w:sz w:val="32"/>
                <w:szCs w:val="32"/>
                <w:lang w:eastAsia="nl-NL"/>
              </w:rPr>
            </w:pPr>
            <w:r w:rsidRPr="00CE250A">
              <w:rPr>
                <w:rFonts w:eastAsia="Times New Roman" w:cstheme="minorHAnsi"/>
                <w:sz w:val="32"/>
                <w:szCs w:val="32"/>
                <w:lang w:eastAsia="nl-NL"/>
              </w:rPr>
              <w:t>2021 </w:t>
            </w:r>
          </w:p>
        </w:tc>
      </w:tr>
      <w:tr w:rsidR="00CE250A" w:rsidRPr="00CE250A" w14:paraId="4653BB96" w14:textId="77777777" w:rsidTr="003E2327">
        <w:trPr>
          <w:trHeight w:val="300"/>
        </w:trPr>
        <w:tc>
          <w:tcPr>
            <w:tcW w:w="9060" w:type="dxa"/>
            <w:gridSpan w:val="3"/>
            <w:tcBorders>
              <w:top w:val="single" w:sz="6" w:space="0" w:color="auto"/>
              <w:left w:val="single" w:sz="6" w:space="0" w:color="auto"/>
              <w:bottom w:val="single" w:sz="6" w:space="0" w:color="auto"/>
              <w:right w:val="single" w:sz="6" w:space="0" w:color="auto"/>
            </w:tcBorders>
            <w:shd w:val="clear" w:color="auto" w:fill="auto"/>
            <w:hideMark/>
          </w:tcPr>
          <w:p w14:paraId="4CF75DB9" w14:textId="77777777" w:rsidR="00CE250A" w:rsidRPr="00CE250A" w:rsidRDefault="00CE250A" w:rsidP="00CE250A">
            <w:pPr>
              <w:spacing w:after="0" w:line="240" w:lineRule="auto"/>
              <w:textAlignment w:val="baseline"/>
              <w:rPr>
                <w:rFonts w:eastAsia="Times New Roman" w:cstheme="minorHAnsi"/>
                <w:b/>
                <w:bCs/>
                <w:sz w:val="32"/>
                <w:szCs w:val="32"/>
                <w:lang w:eastAsia="nl-NL"/>
              </w:rPr>
            </w:pPr>
            <w:r w:rsidRPr="00CE250A">
              <w:rPr>
                <w:rFonts w:eastAsia="Times New Roman" w:cstheme="minorHAnsi"/>
                <w:b/>
                <w:bCs/>
                <w:sz w:val="32"/>
                <w:szCs w:val="32"/>
                <w:lang w:eastAsia="nl-NL"/>
              </w:rPr>
              <w:t>Thema periode: </w:t>
            </w:r>
          </w:p>
          <w:p w14:paraId="48D34DA9" w14:textId="77777777" w:rsidR="00CE250A" w:rsidRPr="00CE250A" w:rsidRDefault="00CE250A" w:rsidP="00CE250A">
            <w:pPr>
              <w:shd w:val="clear" w:color="auto" w:fill="FFFFFF"/>
              <w:spacing w:after="0" w:line="240" w:lineRule="auto"/>
              <w:textAlignment w:val="baseline"/>
              <w:rPr>
                <w:rFonts w:eastAsia="Times New Roman" w:cstheme="minorHAnsi"/>
                <w:sz w:val="24"/>
                <w:szCs w:val="24"/>
                <w:lang w:eastAsia="nl-NL"/>
              </w:rPr>
            </w:pPr>
            <w:r w:rsidRPr="00CE250A">
              <w:rPr>
                <w:rFonts w:eastAsia="Times New Roman" w:cstheme="minorHAnsi"/>
                <w:sz w:val="24"/>
                <w:szCs w:val="24"/>
                <w:lang w:eastAsia="nl-NL"/>
              </w:rPr>
              <w:t>Thema 3: Cliënten met psychiatrische stoornissen.</w:t>
            </w:r>
          </w:p>
          <w:p w14:paraId="6D5739DD" w14:textId="77777777" w:rsidR="00CE250A" w:rsidRPr="00CE250A" w:rsidRDefault="00CE250A" w:rsidP="00CE250A">
            <w:pPr>
              <w:shd w:val="clear" w:color="auto" w:fill="FFFFFF"/>
              <w:spacing w:after="0" w:line="240" w:lineRule="auto"/>
              <w:textAlignment w:val="baseline"/>
              <w:rPr>
                <w:rFonts w:eastAsia="Times New Roman" w:cstheme="minorHAnsi"/>
                <w:sz w:val="24"/>
                <w:szCs w:val="24"/>
                <w:lang w:eastAsia="nl-NL"/>
              </w:rPr>
            </w:pPr>
            <w:r w:rsidRPr="00CE250A">
              <w:rPr>
                <w:rFonts w:eastAsia="Times New Roman" w:cstheme="minorHAnsi"/>
                <w:sz w:val="24"/>
                <w:szCs w:val="24"/>
                <w:lang w:eastAsia="nl-NL"/>
              </w:rPr>
              <w:t xml:space="preserve">Hoofdstuk 8, 9, 10, en 11. </w:t>
            </w:r>
          </w:p>
        </w:tc>
      </w:tr>
    </w:tbl>
    <w:p w14:paraId="15503D57"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sz w:val="24"/>
          <w:szCs w:val="24"/>
          <w:lang w:eastAsia="nl-N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60"/>
      </w:tblGrid>
      <w:tr w:rsidR="00CE250A" w:rsidRPr="00CE250A" w14:paraId="42EDCE2E" w14:textId="77777777" w:rsidTr="003E2327">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C5E0B3"/>
            <w:hideMark/>
          </w:tcPr>
          <w:p w14:paraId="424DEFE6"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b/>
                <w:bCs/>
                <w:sz w:val="24"/>
                <w:szCs w:val="24"/>
                <w:lang w:eastAsia="nl-NL"/>
              </w:rPr>
              <w:t>Benodigdheden</w:t>
            </w:r>
            <w:r w:rsidRPr="00CE250A">
              <w:rPr>
                <w:rFonts w:eastAsia="Times New Roman" w:cstheme="minorHAnsi"/>
                <w:sz w:val="24"/>
                <w:szCs w:val="24"/>
                <w:lang w:eastAsia="nl-NL"/>
              </w:rPr>
              <w:t> </w:t>
            </w:r>
          </w:p>
        </w:tc>
        <w:tc>
          <w:tcPr>
            <w:tcW w:w="6360" w:type="dxa"/>
            <w:tcBorders>
              <w:top w:val="single" w:sz="6" w:space="0" w:color="auto"/>
              <w:left w:val="single" w:sz="6" w:space="0" w:color="auto"/>
              <w:bottom w:val="single" w:sz="6" w:space="0" w:color="auto"/>
              <w:right w:val="single" w:sz="6" w:space="0" w:color="auto"/>
            </w:tcBorders>
            <w:shd w:val="clear" w:color="auto" w:fill="auto"/>
            <w:hideMark/>
          </w:tcPr>
          <w:p w14:paraId="42F9145C"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sz w:val="24"/>
                <w:szCs w:val="24"/>
                <w:lang w:eastAsia="nl-NL"/>
              </w:rPr>
              <w:t xml:space="preserve">Theorieboek: (Persoonlijk) Begeleider </w:t>
            </w:r>
            <w:r w:rsidRPr="00CE250A">
              <w:rPr>
                <w:rFonts w:eastAsia="Times New Roman" w:cstheme="minorHAnsi"/>
                <w:sz w:val="24"/>
                <w:szCs w:val="24"/>
                <w:shd w:val="clear" w:color="auto" w:fill="FFFFFF"/>
                <w:lang w:eastAsia="nl-NL"/>
              </w:rPr>
              <w:t>Specifieke Doelgroepen</w:t>
            </w:r>
            <w:r w:rsidRPr="00CE250A">
              <w:rPr>
                <w:rFonts w:eastAsia="Times New Roman" w:cstheme="minorHAnsi"/>
                <w:sz w:val="24"/>
                <w:szCs w:val="24"/>
                <w:lang w:eastAsia="nl-NL"/>
              </w:rPr>
              <w:t> </w:t>
            </w:r>
          </w:p>
          <w:p w14:paraId="688EE409"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sz w:val="24"/>
                <w:szCs w:val="24"/>
                <w:lang w:eastAsia="nl-NL"/>
              </w:rPr>
              <w:t>Werkboek: (Persoonlijk) Begeleider Specifieke Doelgroepen </w:t>
            </w:r>
          </w:p>
          <w:p w14:paraId="4CCF2C92"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sz w:val="24"/>
                <w:szCs w:val="24"/>
                <w:lang w:eastAsia="nl-NL"/>
              </w:rPr>
              <w:t>Laptop </w:t>
            </w:r>
          </w:p>
        </w:tc>
      </w:tr>
      <w:tr w:rsidR="00CE250A" w:rsidRPr="00CE250A" w14:paraId="24DA050F" w14:textId="77777777" w:rsidTr="003E2327">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C5E0B3"/>
            <w:hideMark/>
          </w:tcPr>
          <w:p w14:paraId="380B9F31"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b/>
                <w:bCs/>
                <w:sz w:val="24"/>
                <w:szCs w:val="24"/>
                <w:lang w:eastAsia="nl-NL"/>
              </w:rPr>
              <w:t>Aantal studiepunten </w:t>
            </w:r>
            <w:r w:rsidRPr="00CE250A">
              <w:rPr>
                <w:rFonts w:eastAsia="Times New Roman" w:cstheme="minorHAnsi"/>
                <w:sz w:val="24"/>
                <w:szCs w:val="24"/>
                <w:lang w:eastAsia="nl-NL"/>
              </w:rPr>
              <w:t> </w:t>
            </w:r>
          </w:p>
        </w:tc>
        <w:tc>
          <w:tcPr>
            <w:tcW w:w="6360" w:type="dxa"/>
            <w:tcBorders>
              <w:top w:val="single" w:sz="6" w:space="0" w:color="auto"/>
              <w:left w:val="single" w:sz="6" w:space="0" w:color="auto"/>
              <w:bottom w:val="single" w:sz="6" w:space="0" w:color="auto"/>
              <w:right w:val="single" w:sz="6" w:space="0" w:color="auto"/>
            </w:tcBorders>
            <w:shd w:val="clear" w:color="auto" w:fill="auto"/>
            <w:hideMark/>
          </w:tcPr>
          <w:p w14:paraId="30E6E488"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sz w:val="24"/>
                <w:szCs w:val="24"/>
                <w:lang w:eastAsia="nl-NL"/>
              </w:rPr>
              <w:t>2 studiepunten</w:t>
            </w:r>
          </w:p>
        </w:tc>
      </w:tr>
      <w:tr w:rsidR="00CE250A" w:rsidRPr="00CE250A" w14:paraId="14986E8B" w14:textId="77777777" w:rsidTr="003E2327">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C5E0B3"/>
            <w:hideMark/>
          </w:tcPr>
          <w:p w14:paraId="5B00C725"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b/>
                <w:bCs/>
                <w:sz w:val="24"/>
                <w:szCs w:val="24"/>
                <w:lang w:eastAsia="nl-NL"/>
              </w:rPr>
              <w:t>Afronding vak</w:t>
            </w:r>
            <w:r w:rsidRPr="00CE250A">
              <w:rPr>
                <w:rFonts w:eastAsia="Times New Roman" w:cstheme="minorHAnsi"/>
                <w:sz w:val="24"/>
                <w:szCs w:val="24"/>
                <w:lang w:eastAsia="nl-NL"/>
              </w:rPr>
              <w:t> </w:t>
            </w:r>
          </w:p>
          <w:p w14:paraId="47E4C735"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sz w:val="24"/>
                <w:szCs w:val="24"/>
                <w:lang w:eastAsia="nl-NL"/>
              </w:rPr>
              <w:t xml:space="preserve">(zie ook </w:t>
            </w:r>
            <w:proofErr w:type="spellStart"/>
            <w:r w:rsidRPr="00CE250A">
              <w:rPr>
                <w:rFonts w:eastAsia="Times New Roman" w:cstheme="minorHAnsi"/>
                <w:sz w:val="24"/>
                <w:szCs w:val="24"/>
                <w:lang w:eastAsia="nl-NL"/>
              </w:rPr>
              <w:t>rubric</w:t>
            </w:r>
            <w:proofErr w:type="spellEnd"/>
            <w:r w:rsidRPr="00CE250A">
              <w:rPr>
                <w:rFonts w:eastAsia="Times New Roman" w:cstheme="minorHAnsi"/>
                <w:sz w:val="24"/>
                <w:szCs w:val="24"/>
                <w:lang w:eastAsia="nl-NL"/>
              </w:rPr>
              <w:t>)</w:t>
            </w:r>
          </w:p>
        </w:tc>
        <w:tc>
          <w:tcPr>
            <w:tcW w:w="6360" w:type="dxa"/>
            <w:tcBorders>
              <w:top w:val="single" w:sz="6" w:space="0" w:color="auto"/>
              <w:left w:val="single" w:sz="6" w:space="0" w:color="auto"/>
              <w:bottom w:val="single" w:sz="6" w:space="0" w:color="auto"/>
              <w:right w:val="single" w:sz="6" w:space="0" w:color="auto"/>
            </w:tcBorders>
            <w:shd w:val="clear" w:color="auto" w:fill="auto"/>
            <w:hideMark/>
          </w:tcPr>
          <w:p w14:paraId="2EBB2441" w14:textId="77777777" w:rsidR="00CE250A" w:rsidRPr="00CE250A" w:rsidRDefault="00CE250A" w:rsidP="00CE250A">
            <w:pPr>
              <w:numPr>
                <w:ilvl w:val="0"/>
                <w:numId w:val="1"/>
              </w:numPr>
              <w:spacing w:after="0" w:line="240" w:lineRule="auto"/>
              <w:contextualSpacing/>
              <w:textAlignment w:val="baseline"/>
              <w:rPr>
                <w:rFonts w:eastAsia="Times New Roman" w:cstheme="minorHAnsi"/>
                <w:sz w:val="24"/>
                <w:szCs w:val="24"/>
                <w:lang w:eastAsia="nl-NL"/>
              </w:rPr>
            </w:pPr>
            <w:r w:rsidRPr="00CE250A">
              <w:rPr>
                <w:rFonts w:eastAsia="Times New Roman" w:cstheme="minorHAnsi"/>
                <w:sz w:val="24"/>
                <w:szCs w:val="24"/>
                <w:lang w:eastAsia="nl-NL"/>
              </w:rPr>
              <w:t>De student is minimaal 80 procent van de lessen aanwezig.</w:t>
            </w:r>
          </w:p>
          <w:p w14:paraId="5C6AAFF2" w14:textId="77777777" w:rsidR="00CE250A" w:rsidRPr="00CE250A" w:rsidRDefault="00CE250A" w:rsidP="00CE250A">
            <w:pPr>
              <w:numPr>
                <w:ilvl w:val="0"/>
                <w:numId w:val="1"/>
              </w:numPr>
              <w:spacing w:after="0" w:line="240" w:lineRule="auto"/>
              <w:contextualSpacing/>
              <w:textAlignment w:val="baseline"/>
              <w:rPr>
                <w:rFonts w:eastAsia="Times New Roman" w:cstheme="minorHAnsi"/>
                <w:sz w:val="24"/>
                <w:szCs w:val="24"/>
                <w:lang w:eastAsia="nl-NL"/>
              </w:rPr>
            </w:pPr>
            <w:r w:rsidRPr="00CE250A">
              <w:rPr>
                <w:rFonts w:eastAsia="Times New Roman" w:cstheme="minorHAnsi"/>
                <w:sz w:val="24"/>
                <w:szCs w:val="24"/>
                <w:lang w:eastAsia="nl-NL"/>
              </w:rPr>
              <w:t xml:space="preserve">De student heeft alle opdrachten in het werkboek gemaakt.  (H8, H9, H10, H11+praktijksituatie Alfred en Michel) </w:t>
            </w:r>
            <w:r w:rsidRPr="00CE250A">
              <w:rPr>
                <w:rFonts w:eastAsia="Times New Roman" w:cstheme="minorHAnsi"/>
                <w:sz w:val="16"/>
                <w:szCs w:val="16"/>
                <w:lang w:eastAsia="nl-NL"/>
              </w:rPr>
              <w:t xml:space="preserve">(let op </w:t>
            </w:r>
            <w:proofErr w:type="spellStart"/>
            <w:r w:rsidRPr="00CE250A">
              <w:rPr>
                <w:rFonts w:eastAsia="Times New Roman" w:cstheme="minorHAnsi"/>
                <w:sz w:val="16"/>
                <w:szCs w:val="16"/>
                <w:lang w:eastAsia="nl-NL"/>
              </w:rPr>
              <w:t>niv</w:t>
            </w:r>
            <w:proofErr w:type="spellEnd"/>
            <w:r w:rsidRPr="00CE250A">
              <w:rPr>
                <w:rFonts w:eastAsia="Times New Roman" w:cstheme="minorHAnsi"/>
                <w:sz w:val="16"/>
                <w:szCs w:val="16"/>
                <w:lang w:eastAsia="nl-NL"/>
              </w:rPr>
              <w:t xml:space="preserve"> 3 andere hoofdstukken)</w:t>
            </w:r>
            <w:r w:rsidRPr="00CE250A">
              <w:rPr>
                <w:rFonts w:eastAsia="Times New Roman" w:cstheme="minorHAnsi"/>
                <w:sz w:val="24"/>
                <w:szCs w:val="24"/>
                <w:lang w:eastAsia="nl-NL"/>
              </w:rPr>
              <w:t xml:space="preserve"> </w:t>
            </w:r>
          </w:p>
          <w:p w14:paraId="03ECCB0F" w14:textId="77777777" w:rsidR="00CE250A" w:rsidRPr="00CE250A" w:rsidRDefault="00CE250A" w:rsidP="00CE250A">
            <w:pPr>
              <w:numPr>
                <w:ilvl w:val="0"/>
                <w:numId w:val="1"/>
              </w:numPr>
              <w:spacing w:after="0" w:line="240" w:lineRule="auto"/>
              <w:contextualSpacing/>
              <w:textAlignment w:val="baseline"/>
              <w:rPr>
                <w:rFonts w:eastAsia="Times New Roman" w:cstheme="minorHAnsi"/>
                <w:sz w:val="24"/>
                <w:szCs w:val="24"/>
                <w:lang w:eastAsia="nl-NL"/>
              </w:rPr>
            </w:pPr>
            <w:r w:rsidRPr="00CE250A">
              <w:rPr>
                <w:rFonts w:cstheme="minorHAnsi"/>
                <w:sz w:val="24"/>
                <w:szCs w:val="24"/>
              </w:rPr>
              <w:t>De student stelt een persoonlijk leerdoel op die aansluit bij de eigen ontwikkelvraag rondom dit thema.</w:t>
            </w:r>
          </w:p>
          <w:p w14:paraId="2E36A065" w14:textId="77777777" w:rsidR="00CE250A" w:rsidRPr="00CE250A" w:rsidRDefault="00CE250A" w:rsidP="00CE250A">
            <w:pPr>
              <w:numPr>
                <w:ilvl w:val="0"/>
                <w:numId w:val="1"/>
              </w:numPr>
              <w:spacing w:after="0" w:line="240" w:lineRule="auto"/>
              <w:contextualSpacing/>
              <w:textAlignment w:val="baseline"/>
              <w:rPr>
                <w:rFonts w:eastAsia="Times New Roman" w:cstheme="minorHAnsi"/>
                <w:sz w:val="24"/>
                <w:szCs w:val="24"/>
                <w:lang w:eastAsia="nl-NL"/>
              </w:rPr>
            </w:pPr>
            <w:r w:rsidRPr="00CE250A">
              <w:rPr>
                <w:rFonts w:eastAsia="Times New Roman" w:cstheme="minorHAnsi"/>
                <w:sz w:val="24"/>
                <w:szCs w:val="24"/>
                <w:lang w:eastAsia="nl-NL"/>
              </w:rPr>
              <w:t xml:space="preserve">De student heeft een unieke brochure/ collage/ film gemaakt in de werkgroep over het thema. </w:t>
            </w:r>
          </w:p>
          <w:p w14:paraId="00B40109" w14:textId="77777777" w:rsidR="00CE250A" w:rsidRPr="00CE250A" w:rsidRDefault="00CE250A" w:rsidP="00CE250A">
            <w:pPr>
              <w:numPr>
                <w:ilvl w:val="0"/>
                <w:numId w:val="1"/>
              </w:numPr>
              <w:spacing w:after="0" w:line="240" w:lineRule="auto"/>
              <w:contextualSpacing/>
              <w:textAlignment w:val="baseline"/>
              <w:rPr>
                <w:rFonts w:eastAsia="Times New Roman" w:cstheme="minorHAnsi"/>
                <w:sz w:val="24"/>
                <w:szCs w:val="24"/>
                <w:lang w:eastAsia="nl-NL"/>
              </w:rPr>
            </w:pPr>
            <w:r w:rsidRPr="00CE250A">
              <w:rPr>
                <w:rFonts w:eastAsia="Times New Roman" w:cstheme="minorHAnsi"/>
                <w:sz w:val="24"/>
                <w:szCs w:val="24"/>
                <w:lang w:eastAsia="nl-NL"/>
              </w:rPr>
              <w:t xml:space="preserve">De student verzorgd, samen met de werkgroep, een les van 20 minuten over het thema. </w:t>
            </w:r>
          </w:p>
        </w:tc>
      </w:tr>
      <w:tr w:rsidR="00CE250A" w:rsidRPr="00CE250A" w14:paraId="40FECD7E" w14:textId="77777777" w:rsidTr="003E2327">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C5E0B3"/>
            <w:hideMark/>
          </w:tcPr>
          <w:p w14:paraId="36D58DC9"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b/>
                <w:bCs/>
                <w:sz w:val="24"/>
                <w:szCs w:val="24"/>
                <w:lang w:eastAsia="nl-NL"/>
              </w:rPr>
              <w:t>Theorietoets</w:t>
            </w:r>
            <w:r w:rsidRPr="00CE250A">
              <w:rPr>
                <w:rFonts w:eastAsia="Times New Roman" w:cstheme="minorHAnsi"/>
                <w:sz w:val="24"/>
                <w:szCs w:val="24"/>
                <w:lang w:eastAsia="nl-NL"/>
              </w:rPr>
              <w:t> </w:t>
            </w:r>
          </w:p>
        </w:tc>
        <w:tc>
          <w:tcPr>
            <w:tcW w:w="6360" w:type="dxa"/>
            <w:tcBorders>
              <w:top w:val="single" w:sz="6" w:space="0" w:color="auto"/>
              <w:left w:val="single" w:sz="6" w:space="0" w:color="auto"/>
              <w:bottom w:val="single" w:sz="6" w:space="0" w:color="auto"/>
              <w:right w:val="single" w:sz="6" w:space="0" w:color="auto"/>
            </w:tcBorders>
            <w:shd w:val="clear" w:color="auto" w:fill="auto"/>
            <w:hideMark/>
          </w:tcPr>
          <w:p w14:paraId="39AD1B58"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b/>
                <w:bCs/>
                <w:sz w:val="24"/>
                <w:szCs w:val="24"/>
                <w:lang w:eastAsia="nl-NL"/>
              </w:rPr>
              <w:t>In periode 3.3 wordt alle theorie van deze lessenserie getoetst met een theoretische toets tijdens de lessen Examengesprek – regie voeren – eigen kracht.</w:t>
            </w:r>
            <w:r w:rsidRPr="00CE250A">
              <w:rPr>
                <w:rFonts w:eastAsia="Times New Roman" w:cstheme="minorHAnsi"/>
                <w:sz w:val="24"/>
                <w:szCs w:val="24"/>
                <w:lang w:eastAsia="nl-NL"/>
              </w:rPr>
              <w:t> </w:t>
            </w:r>
          </w:p>
        </w:tc>
      </w:tr>
    </w:tbl>
    <w:p w14:paraId="0A1E4267" w14:textId="77777777" w:rsidR="00CE250A" w:rsidRPr="00CE250A" w:rsidRDefault="00CE250A" w:rsidP="00CE250A">
      <w:pPr>
        <w:spacing w:after="0" w:line="240" w:lineRule="auto"/>
        <w:textAlignment w:val="baseline"/>
        <w:rPr>
          <w:rFonts w:ascii="Calibri" w:eastAsia="Times New Roman" w:hAnsi="Calibri" w:cs="Calibri"/>
          <w:lang w:eastAsia="nl-NL"/>
        </w:rPr>
      </w:pPr>
    </w:p>
    <w:p w14:paraId="45E624E9" w14:textId="77777777" w:rsidR="00CE250A" w:rsidRPr="00CE250A" w:rsidRDefault="00CE250A" w:rsidP="00CE250A">
      <w:pPr>
        <w:spacing w:after="0" w:line="240" w:lineRule="auto"/>
        <w:textAlignment w:val="baseline"/>
        <w:rPr>
          <w:rFonts w:ascii="Calibri" w:eastAsia="Times New Roman" w:hAnsi="Calibri" w:cs="Calibri"/>
          <w:u w:val="single"/>
          <w:lang w:eastAsia="nl-NL"/>
        </w:rPr>
      </w:pPr>
      <w:r w:rsidRPr="00CE250A">
        <w:rPr>
          <w:rFonts w:ascii="Calibri" w:eastAsia="Times New Roman" w:hAnsi="Calibri" w:cs="Calibri"/>
          <w:u w:val="single"/>
          <w:lang w:eastAsia="nl-NL"/>
        </w:rPr>
        <w:t>Wat ga je komende periode doen tijdens de lessen? </w:t>
      </w:r>
    </w:p>
    <w:p w14:paraId="2922E107" w14:textId="77777777" w:rsidR="00CE250A" w:rsidRPr="00CE250A" w:rsidRDefault="00CE250A" w:rsidP="00CE250A">
      <w:pPr>
        <w:spacing w:after="0"/>
        <w:rPr>
          <w:rFonts w:ascii="Calibri" w:eastAsia="Times New Roman" w:hAnsi="Calibri" w:cs="Calibri"/>
          <w:lang w:eastAsia="nl-NL"/>
        </w:rPr>
      </w:pPr>
    </w:p>
    <w:p w14:paraId="3A1F8FFA" w14:textId="77777777" w:rsidR="00CE250A" w:rsidRPr="00CE250A" w:rsidRDefault="00CE250A" w:rsidP="00CE250A">
      <w:pPr>
        <w:spacing w:after="0"/>
        <w:rPr>
          <w:rFonts w:ascii="Calibri" w:eastAsia="Times New Roman" w:hAnsi="Calibri" w:cs="Calibri"/>
          <w:lang w:eastAsia="nl-NL"/>
        </w:rPr>
      </w:pPr>
      <w:r w:rsidRPr="00CE250A">
        <w:rPr>
          <w:rFonts w:ascii="Calibri" w:eastAsia="Times New Roman" w:hAnsi="Calibri" w:cs="Calibri"/>
          <w:lang w:eastAsia="nl-NL"/>
        </w:rPr>
        <w:t xml:space="preserve">In week 1 van de periode worden, onder begeleiding van de docent, werkgroepen gemaakt bestaande uit 4 à 5 studenten per groep. De komende 8 weken ben je ook aan het werk in deze werkgroep. Binnen je werkgroep kies je een onderwerp waarop je je gaat oriënteren/ inlezen. Er mogen maximaal 2 groepjes hetzelfde onderwerp hebben. </w:t>
      </w:r>
    </w:p>
    <w:p w14:paraId="67E339C4" w14:textId="77777777" w:rsidR="00CE250A" w:rsidRPr="00CE250A" w:rsidRDefault="00CE250A" w:rsidP="00CE250A">
      <w:pPr>
        <w:numPr>
          <w:ilvl w:val="0"/>
          <w:numId w:val="2"/>
        </w:numPr>
        <w:spacing w:after="0"/>
        <w:contextualSpacing/>
        <w:rPr>
          <w:b/>
          <w:bCs/>
        </w:rPr>
      </w:pPr>
      <w:r w:rsidRPr="00CE250A">
        <w:rPr>
          <w:b/>
          <w:bCs/>
        </w:rPr>
        <w:t xml:space="preserve">Algemene psychiatrie, geschiedenis, participatie en rehabilitatie. </w:t>
      </w:r>
    </w:p>
    <w:p w14:paraId="132C0D24" w14:textId="77777777" w:rsidR="00CE250A" w:rsidRPr="00CE250A" w:rsidRDefault="00CE250A" w:rsidP="00CE250A">
      <w:pPr>
        <w:numPr>
          <w:ilvl w:val="0"/>
          <w:numId w:val="2"/>
        </w:numPr>
        <w:spacing w:after="0"/>
        <w:contextualSpacing/>
        <w:rPr>
          <w:b/>
          <w:bCs/>
        </w:rPr>
      </w:pPr>
      <w:r w:rsidRPr="00CE250A">
        <w:rPr>
          <w:b/>
          <w:bCs/>
        </w:rPr>
        <w:t xml:space="preserve">Persoonlijkheidsstoornissen </w:t>
      </w:r>
    </w:p>
    <w:p w14:paraId="1C00D800" w14:textId="77777777" w:rsidR="00CE250A" w:rsidRPr="00CE250A" w:rsidRDefault="00CE250A" w:rsidP="00CE250A">
      <w:pPr>
        <w:numPr>
          <w:ilvl w:val="0"/>
          <w:numId w:val="2"/>
        </w:numPr>
        <w:spacing w:after="0"/>
        <w:contextualSpacing/>
        <w:rPr>
          <w:b/>
          <w:bCs/>
        </w:rPr>
      </w:pPr>
      <w:r w:rsidRPr="00CE250A">
        <w:rPr>
          <w:b/>
          <w:bCs/>
        </w:rPr>
        <w:t>Verslavingszorg</w:t>
      </w:r>
    </w:p>
    <w:p w14:paraId="676B3B22" w14:textId="77777777" w:rsidR="00CE250A" w:rsidRPr="00CE250A" w:rsidRDefault="00CE250A" w:rsidP="00CE250A">
      <w:pPr>
        <w:spacing w:after="0"/>
      </w:pPr>
    </w:p>
    <w:p w14:paraId="17C87DF7" w14:textId="77777777" w:rsidR="00CE250A" w:rsidRPr="00CE250A" w:rsidRDefault="00CE250A" w:rsidP="00CE250A">
      <w:pPr>
        <w:spacing w:after="0"/>
      </w:pPr>
      <w:r w:rsidRPr="00CE250A">
        <w:t xml:space="preserve">In de lessen worden er workshops gegeven over bovenstaande onderwerpen. Het is vrijblijvend om aan te sluiten bij deze workshop om zo informatie over je onderwerp te krijgen. Wanneer je niet aansluit bij de workshop wordt er verwacht dat je in je groep bezig gaat met de opdracht. Je mag ook informatie/ ideeën verzamelen bij andere werkgroepjes. </w:t>
      </w:r>
    </w:p>
    <w:p w14:paraId="019534D1" w14:textId="77777777" w:rsidR="00CE250A" w:rsidRPr="00CE250A" w:rsidRDefault="00CE250A" w:rsidP="00CE250A">
      <w:pPr>
        <w:spacing w:after="0"/>
      </w:pPr>
      <w:r w:rsidRPr="00CE250A">
        <w:t xml:space="preserve">Let op: </w:t>
      </w:r>
      <w:r w:rsidRPr="00CE250A">
        <w:rPr>
          <w:u w:val="single"/>
        </w:rPr>
        <w:t>Jullie eindproduct én les moet wel uniek zijn.</w:t>
      </w:r>
      <w:r w:rsidRPr="00CE250A">
        <w:t xml:space="preserve"> </w:t>
      </w:r>
    </w:p>
    <w:p w14:paraId="5417DF5C" w14:textId="77777777" w:rsidR="00CE250A" w:rsidRPr="00CE250A" w:rsidRDefault="00CE250A" w:rsidP="00CE250A">
      <w:pPr>
        <w:spacing w:after="0"/>
      </w:pPr>
    </w:p>
    <w:p w14:paraId="32E0B76C" w14:textId="77777777" w:rsidR="00CE250A" w:rsidRPr="00CE250A" w:rsidRDefault="00CE250A" w:rsidP="00CE250A">
      <w:pPr>
        <w:spacing w:after="0"/>
      </w:pPr>
      <w:r w:rsidRPr="00CE250A">
        <w:t xml:space="preserve">Alle informatie die je hebt opgedaan verzamel je, als groep, in een collage/ brochure/ film. Je bent vrij om dit creatief in te vullen. Deze lever je aan het eind van de periode in bij je docent. Daarnaast verzorg je een les van 20 minuten voor je klasgenoten, zodat zij zich dit onderwerp ook eigen maken </w:t>
      </w:r>
      <w:r w:rsidRPr="00CE250A">
        <w:lastRenderedPageBreak/>
        <w:t xml:space="preserve">en kennis van dit onderwerp krijgen. In deze les presenteer je je collage/ brochure/ film, je persoonlijk leerdoel en zorg je voor een interactieve werkvorm over het gekozen overwerp voor je mede klasgenoten. </w:t>
      </w:r>
    </w:p>
    <w:p w14:paraId="71E977DB" w14:textId="77777777" w:rsidR="00CE250A" w:rsidRPr="00CE250A" w:rsidRDefault="00CE250A" w:rsidP="00CE250A">
      <w:pPr>
        <w:spacing w:after="0"/>
      </w:pPr>
    </w:p>
    <w:p w14:paraId="24A813A8" w14:textId="77777777" w:rsidR="00CE250A" w:rsidRPr="00CE250A" w:rsidRDefault="00CE250A" w:rsidP="00CE250A">
      <w:pPr>
        <w:spacing w:after="0" w:line="240" w:lineRule="auto"/>
        <w:textAlignment w:val="baseline"/>
        <w:rPr>
          <w:rFonts w:ascii="Calibri" w:eastAsia="Times New Roman" w:hAnsi="Calibri" w:cs="Calibri"/>
          <w:b/>
          <w:bCs/>
          <w:sz w:val="24"/>
          <w:szCs w:val="24"/>
          <w:lang w:eastAsia="nl-NL"/>
        </w:rPr>
      </w:pPr>
      <w:r w:rsidRPr="00CE250A">
        <w:rPr>
          <w:rFonts w:ascii="Calibri" w:eastAsia="Times New Roman" w:hAnsi="Calibri" w:cs="Calibri"/>
          <w:b/>
          <w:bCs/>
          <w:sz w:val="24"/>
          <w:szCs w:val="24"/>
          <w:lang w:eastAsia="nl-NL"/>
        </w:rPr>
        <w:t>Inhoud van de opdrachten</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85"/>
        <w:gridCol w:w="6360"/>
      </w:tblGrid>
      <w:tr w:rsidR="00CE250A" w:rsidRPr="00CE250A" w14:paraId="7139DC4A" w14:textId="77777777" w:rsidTr="003E2327">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C5E0B3"/>
            <w:hideMark/>
          </w:tcPr>
          <w:p w14:paraId="5F06DAB0" w14:textId="77777777" w:rsidR="00CE250A" w:rsidRPr="00CE250A" w:rsidRDefault="00CE250A" w:rsidP="00CE250A">
            <w:pPr>
              <w:spacing w:after="0" w:line="240" w:lineRule="auto"/>
              <w:textAlignment w:val="baseline"/>
              <w:rPr>
                <w:rFonts w:eastAsia="Times New Roman" w:cstheme="minorHAnsi"/>
                <w:b/>
                <w:bCs/>
                <w:sz w:val="24"/>
                <w:szCs w:val="24"/>
                <w:lang w:eastAsia="nl-NL"/>
              </w:rPr>
            </w:pPr>
            <w:r w:rsidRPr="00CE250A">
              <w:rPr>
                <w:rFonts w:eastAsia="Times New Roman" w:cstheme="minorHAnsi"/>
                <w:b/>
                <w:bCs/>
                <w:sz w:val="24"/>
                <w:szCs w:val="24"/>
                <w:lang w:eastAsia="nl-NL"/>
              </w:rPr>
              <w:t>Persoonlijk leerdoel</w:t>
            </w:r>
          </w:p>
        </w:tc>
        <w:tc>
          <w:tcPr>
            <w:tcW w:w="6360" w:type="dxa"/>
            <w:tcBorders>
              <w:top w:val="single" w:sz="6" w:space="0" w:color="auto"/>
              <w:left w:val="single" w:sz="6" w:space="0" w:color="auto"/>
              <w:bottom w:val="single" w:sz="6" w:space="0" w:color="auto"/>
              <w:right w:val="single" w:sz="6" w:space="0" w:color="auto"/>
            </w:tcBorders>
            <w:shd w:val="clear" w:color="auto" w:fill="auto"/>
            <w:hideMark/>
          </w:tcPr>
          <w:p w14:paraId="250076CB"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sz w:val="24"/>
                <w:szCs w:val="24"/>
                <w:lang w:eastAsia="nl-NL"/>
              </w:rPr>
              <w:t>De student stelt een persoonlijk leerdoel (SMART) op die aansluit bij de eigen ontwikkelvraag rondom dit thema waardoor de theorie aansluit bij de praktijk.</w:t>
            </w:r>
          </w:p>
          <w:p w14:paraId="1DDA0FF5" w14:textId="77777777" w:rsidR="00CE250A" w:rsidRPr="00CE250A" w:rsidRDefault="00CE250A" w:rsidP="00CE250A">
            <w:pPr>
              <w:spacing w:after="0" w:line="240" w:lineRule="auto"/>
              <w:textAlignment w:val="baseline"/>
              <w:rPr>
                <w:rFonts w:eastAsia="Times New Roman" w:cstheme="minorHAnsi"/>
                <w:sz w:val="24"/>
                <w:szCs w:val="24"/>
                <w:lang w:eastAsia="nl-NL"/>
              </w:rPr>
            </w:pPr>
          </w:p>
          <w:p w14:paraId="51A2E50C" w14:textId="77777777" w:rsidR="00CE250A" w:rsidRPr="00CE250A" w:rsidRDefault="00CE250A" w:rsidP="00CE250A">
            <w:pPr>
              <w:spacing w:after="0" w:line="240" w:lineRule="auto"/>
              <w:textAlignment w:val="baseline"/>
              <w:rPr>
                <w:rFonts w:eastAsia="Times New Roman" w:cstheme="minorHAnsi"/>
                <w:i/>
                <w:iCs/>
                <w:color w:val="00B050"/>
                <w:sz w:val="24"/>
                <w:szCs w:val="24"/>
                <w:lang w:eastAsia="nl-NL"/>
              </w:rPr>
            </w:pPr>
            <w:r w:rsidRPr="00CE250A">
              <w:rPr>
                <w:rFonts w:eastAsia="Times New Roman" w:cstheme="minorHAnsi"/>
                <w:i/>
                <w:iCs/>
                <w:sz w:val="24"/>
                <w:szCs w:val="24"/>
                <w:lang w:eastAsia="nl-NL"/>
              </w:rPr>
              <w:t>Voorbeeld: ‘</w:t>
            </w:r>
            <w:r w:rsidRPr="00CE250A">
              <w:rPr>
                <w:rFonts w:eastAsia="Times New Roman" w:cstheme="minorHAnsi"/>
                <w:i/>
                <w:iCs/>
                <w:color w:val="00B050"/>
                <w:sz w:val="24"/>
                <w:szCs w:val="24"/>
                <w:lang w:eastAsia="nl-NL"/>
              </w:rPr>
              <w:t>Na 8 weken kan ik verschillende houdingsaspecten benoemen die nodig zijn met het werken met de doelgroep verslaving en kan ik daarmee iets zeggen of het werken bij mij zou passen.’</w:t>
            </w:r>
          </w:p>
        </w:tc>
      </w:tr>
      <w:tr w:rsidR="00CE250A" w:rsidRPr="00CE250A" w14:paraId="5FC25520" w14:textId="77777777" w:rsidTr="003E2327">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C5E0B3"/>
            <w:hideMark/>
          </w:tcPr>
          <w:p w14:paraId="53C50867"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b/>
                <w:bCs/>
                <w:sz w:val="24"/>
                <w:szCs w:val="24"/>
                <w:lang w:eastAsia="nl-NL"/>
              </w:rPr>
              <w:t>Brochure/ collage/ film*</w:t>
            </w:r>
            <w:r w:rsidRPr="00CE250A">
              <w:rPr>
                <w:rFonts w:eastAsia="Times New Roman" w:cstheme="minorHAnsi"/>
                <w:sz w:val="24"/>
                <w:szCs w:val="24"/>
                <w:lang w:eastAsia="nl-NL"/>
              </w:rPr>
              <w:t> </w:t>
            </w:r>
          </w:p>
        </w:tc>
        <w:tc>
          <w:tcPr>
            <w:tcW w:w="6360" w:type="dxa"/>
            <w:tcBorders>
              <w:top w:val="single" w:sz="6" w:space="0" w:color="auto"/>
              <w:left w:val="single" w:sz="6" w:space="0" w:color="auto"/>
              <w:bottom w:val="single" w:sz="6" w:space="0" w:color="auto"/>
              <w:right w:val="single" w:sz="6" w:space="0" w:color="auto"/>
            </w:tcBorders>
            <w:shd w:val="clear" w:color="auto" w:fill="auto"/>
            <w:hideMark/>
          </w:tcPr>
          <w:p w14:paraId="48E04BA2"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sz w:val="24"/>
                <w:szCs w:val="24"/>
                <w:lang w:eastAsia="nl-NL"/>
              </w:rPr>
              <w:t>Samen met je werkgroep kies je een thema uit waar jullie je de komende 8 weken op gaan richten. Jullie kunnen informatie verzamelen uit de theorieboeken/ workshops/ internet. Al deze informatie verzamel je in een zelfgemaakte, unieke brochure/ collage/ film. Wees creatief! Deze presenteer je tijdens de les en wordt ingeleverd in week 8 bij de docent.</w:t>
            </w:r>
          </w:p>
        </w:tc>
      </w:tr>
      <w:tr w:rsidR="00CE250A" w:rsidRPr="00CE250A" w14:paraId="6C155AC0" w14:textId="77777777" w:rsidTr="003E2327">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C5E0B3"/>
            <w:hideMark/>
          </w:tcPr>
          <w:p w14:paraId="3D488D35" w14:textId="77777777" w:rsidR="00CE250A" w:rsidRPr="00CE250A" w:rsidRDefault="00CE250A" w:rsidP="00CE250A">
            <w:pPr>
              <w:spacing w:after="0" w:line="240" w:lineRule="auto"/>
              <w:textAlignment w:val="baseline"/>
              <w:rPr>
                <w:rFonts w:eastAsia="Times New Roman" w:cstheme="minorHAnsi"/>
                <w:b/>
                <w:bCs/>
                <w:sz w:val="24"/>
                <w:szCs w:val="24"/>
                <w:lang w:eastAsia="nl-NL"/>
              </w:rPr>
            </w:pPr>
            <w:r w:rsidRPr="00CE250A">
              <w:rPr>
                <w:rFonts w:eastAsia="Times New Roman" w:cstheme="minorHAnsi"/>
                <w:b/>
                <w:bCs/>
                <w:sz w:val="24"/>
                <w:szCs w:val="24"/>
                <w:lang w:eastAsia="nl-NL"/>
              </w:rPr>
              <w:t xml:space="preserve">Verzorgen van een les (20 minuten). </w:t>
            </w:r>
          </w:p>
        </w:tc>
        <w:tc>
          <w:tcPr>
            <w:tcW w:w="6360" w:type="dxa"/>
            <w:tcBorders>
              <w:top w:val="single" w:sz="6" w:space="0" w:color="auto"/>
              <w:left w:val="single" w:sz="6" w:space="0" w:color="auto"/>
              <w:bottom w:val="single" w:sz="6" w:space="0" w:color="auto"/>
              <w:right w:val="single" w:sz="6" w:space="0" w:color="auto"/>
            </w:tcBorders>
            <w:shd w:val="clear" w:color="auto" w:fill="auto"/>
            <w:hideMark/>
          </w:tcPr>
          <w:p w14:paraId="235E0944"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sz w:val="24"/>
                <w:szCs w:val="24"/>
                <w:lang w:eastAsia="nl-NL"/>
              </w:rPr>
              <w:t>Onderdelen van de les:</w:t>
            </w:r>
          </w:p>
          <w:p w14:paraId="69963577" w14:textId="77777777" w:rsidR="00CE250A" w:rsidRPr="00CE250A" w:rsidRDefault="00CE250A" w:rsidP="00CE250A">
            <w:pPr>
              <w:numPr>
                <w:ilvl w:val="0"/>
                <w:numId w:val="1"/>
              </w:numPr>
              <w:spacing w:after="0" w:line="240" w:lineRule="auto"/>
              <w:contextualSpacing/>
              <w:textAlignment w:val="baseline"/>
              <w:rPr>
                <w:rFonts w:eastAsia="Times New Roman" w:cstheme="minorHAnsi"/>
                <w:sz w:val="24"/>
                <w:szCs w:val="24"/>
                <w:lang w:eastAsia="nl-NL"/>
              </w:rPr>
            </w:pPr>
            <w:r w:rsidRPr="00CE250A">
              <w:rPr>
                <w:rFonts w:eastAsia="Times New Roman" w:cstheme="minorHAnsi"/>
                <w:sz w:val="24"/>
                <w:szCs w:val="24"/>
                <w:lang w:eastAsia="nl-NL"/>
              </w:rPr>
              <w:t>De studenten presenteren hun eigen persoonlijk leerdoel en reflecteren hierop.</w:t>
            </w:r>
          </w:p>
          <w:p w14:paraId="428E062C" w14:textId="77777777" w:rsidR="00CE250A" w:rsidRPr="00CE250A" w:rsidRDefault="00CE250A" w:rsidP="00CE250A">
            <w:pPr>
              <w:numPr>
                <w:ilvl w:val="0"/>
                <w:numId w:val="1"/>
              </w:numPr>
              <w:spacing w:after="0" w:line="240" w:lineRule="auto"/>
              <w:contextualSpacing/>
              <w:textAlignment w:val="baseline"/>
              <w:rPr>
                <w:rFonts w:eastAsia="Times New Roman" w:cstheme="minorHAnsi"/>
                <w:sz w:val="24"/>
                <w:szCs w:val="24"/>
                <w:lang w:eastAsia="nl-NL"/>
              </w:rPr>
            </w:pPr>
            <w:r w:rsidRPr="00CE250A">
              <w:rPr>
                <w:rFonts w:eastAsia="Times New Roman" w:cstheme="minorHAnsi"/>
                <w:sz w:val="24"/>
                <w:szCs w:val="24"/>
                <w:lang w:eastAsia="nl-NL"/>
              </w:rPr>
              <w:t>De studenten presenteren hun brochure/ collage/ film.</w:t>
            </w:r>
          </w:p>
          <w:p w14:paraId="5D8FAE0F" w14:textId="77777777" w:rsidR="00CE250A" w:rsidRPr="00CE250A" w:rsidRDefault="00CE250A" w:rsidP="00CE250A">
            <w:pPr>
              <w:numPr>
                <w:ilvl w:val="0"/>
                <w:numId w:val="1"/>
              </w:numPr>
              <w:spacing w:after="0" w:line="240" w:lineRule="auto"/>
              <w:contextualSpacing/>
              <w:textAlignment w:val="baseline"/>
              <w:rPr>
                <w:rFonts w:eastAsia="Times New Roman" w:cstheme="minorHAnsi"/>
                <w:sz w:val="24"/>
                <w:szCs w:val="24"/>
                <w:lang w:eastAsia="nl-NL"/>
              </w:rPr>
            </w:pPr>
            <w:r w:rsidRPr="00CE250A">
              <w:rPr>
                <w:rFonts w:eastAsia="Times New Roman" w:cstheme="minorHAnsi"/>
                <w:sz w:val="24"/>
                <w:szCs w:val="24"/>
                <w:lang w:eastAsia="nl-NL"/>
              </w:rPr>
              <w:t xml:space="preserve">De studenten kiezen een werkvorm waarbij studenten bezig gaan met het thema. </w:t>
            </w:r>
            <w:r w:rsidRPr="00CE250A">
              <w:rPr>
                <w:rFonts w:eastAsia="Times New Roman" w:cstheme="minorHAnsi"/>
                <w:i/>
                <w:iCs/>
                <w:sz w:val="24"/>
                <w:szCs w:val="24"/>
                <w:lang w:eastAsia="nl-NL"/>
              </w:rPr>
              <w:t>Denk aan: rollenspel, opdrachten rondom thema.</w:t>
            </w:r>
            <w:r w:rsidRPr="00CE250A">
              <w:rPr>
                <w:rFonts w:eastAsia="Times New Roman" w:cstheme="minorHAnsi"/>
                <w:sz w:val="24"/>
                <w:szCs w:val="24"/>
                <w:lang w:eastAsia="nl-NL"/>
              </w:rPr>
              <w:t xml:space="preserve"> </w:t>
            </w:r>
          </w:p>
        </w:tc>
      </w:tr>
      <w:tr w:rsidR="00CE250A" w:rsidRPr="00CE250A" w14:paraId="632666F0" w14:textId="77777777" w:rsidTr="003E2327">
        <w:trPr>
          <w:trHeight w:val="300"/>
        </w:trPr>
        <w:tc>
          <w:tcPr>
            <w:tcW w:w="2685" w:type="dxa"/>
            <w:tcBorders>
              <w:top w:val="single" w:sz="6" w:space="0" w:color="auto"/>
              <w:left w:val="single" w:sz="6" w:space="0" w:color="auto"/>
              <w:bottom w:val="single" w:sz="6" w:space="0" w:color="auto"/>
              <w:right w:val="single" w:sz="6" w:space="0" w:color="auto"/>
            </w:tcBorders>
            <w:shd w:val="clear" w:color="auto" w:fill="C5E0B3"/>
          </w:tcPr>
          <w:p w14:paraId="0A4767C5" w14:textId="77777777" w:rsidR="00CE250A" w:rsidRPr="00CE250A" w:rsidRDefault="00CE250A" w:rsidP="00CE250A">
            <w:pPr>
              <w:spacing w:after="0" w:line="240" w:lineRule="auto"/>
              <w:textAlignment w:val="baseline"/>
              <w:rPr>
                <w:rFonts w:eastAsia="Times New Roman" w:cstheme="minorHAnsi"/>
                <w:b/>
                <w:bCs/>
                <w:sz w:val="24"/>
                <w:szCs w:val="24"/>
                <w:lang w:eastAsia="nl-NL"/>
              </w:rPr>
            </w:pPr>
            <w:r w:rsidRPr="00CE250A">
              <w:rPr>
                <w:rFonts w:eastAsia="Times New Roman" w:cstheme="minorHAnsi"/>
                <w:b/>
                <w:bCs/>
                <w:sz w:val="24"/>
                <w:szCs w:val="24"/>
                <w:lang w:eastAsia="nl-NL"/>
              </w:rPr>
              <w:t>Werkboeken</w:t>
            </w:r>
          </w:p>
        </w:tc>
        <w:tc>
          <w:tcPr>
            <w:tcW w:w="6360" w:type="dxa"/>
            <w:tcBorders>
              <w:top w:val="single" w:sz="6" w:space="0" w:color="auto"/>
              <w:left w:val="single" w:sz="6" w:space="0" w:color="auto"/>
              <w:bottom w:val="single" w:sz="6" w:space="0" w:color="auto"/>
              <w:right w:val="single" w:sz="6" w:space="0" w:color="auto"/>
            </w:tcBorders>
            <w:shd w:val="clear" w:color="auto" w:fill="auto"/>
          </w:tcPr>
          <w:p w14:paraId="7064B952" w14:textId="77777777" w:rsidR="00CE250A" w:rsidRPr="00CE250A" w:rsidRDefault="00CE250A" w:rsidP="00CE250A">
            <w:pPr>
              <w:spacing w:after="0" w:line="240" w:lineRule="auto"/>
              <w:textAlignment w:val="baseline"/>
              <w:rPr>
                <w:rFonts w:eastAsia="Times New Roman" w:cstheme="minorHAnsi"/>
                <w:sz w:val="24"/>
                <w:szCs w:val="24"/>
                <w:lang w:eastAsia="nl-NL"/>
              </w:rPr>
            </w:pPr>
            <w:r w:rsidRPr="00CE250A">
              <w:rPr>
                <w:rFonts w:eastAsia="Times New Roman" w:cstheme="minorHAnsi"/>
                <w:sz w:val="24"/>
                <w:szCs w:val="24"/>
                <w:lang w:eastAsia="nl-NL"/>
              </w:rPr>
              <w:t xml:space="preserve">Alle opdrachten uit het werkboek zijn gemaakt. </w:t>
            </w:r>
          </w:p>
        </w:tc>
      </w:tr>
    </w:tbl>
    <w:p w14:paraId="5347F19C" w14:textId="77777777" w:rsidR="00CE250A" w:rsidRPr="00CE250A" w:rsidRDefault="00CE250A" w:rsidP="00CE250A">
      <w:pPr>
        <w:spacing w:after="0" w:line="240" w:lineRule="auto"/>
        <w:textAlignment w:val="baseline"/>
        <w:rPr>
          <w:rFonts w:ascii="Calibri" w:eastAsia="Times New Roman" w:hAnsi="Calibri" w:cs="Calibri"/>
          <w:lang w:eastAsia="nl-NL"/>
        </w:rPr>
      </w:pPr>
    </w:p>
    <w:p w14:paraId="0A0CC125" w14:textId="77777777" w:rsidR="00CE250A" w:rsidRPr="00CE250A" w:rsidRDefault="00CE250A" w:rsidP="00CE250A">
      <w:pPr>
        <w:spacing w:after="0" w:line="240" w:lineRule="auto"/>
        <w:textAlignment w:val="baseline"/>
        <w:rPr>
          <w:rFonts w:ascii="Calibri" w:eastAsia="Times New Roman" w:hAnsi="Calibri" w:cs="Calibri"/>
          <w:lang w:eastAsia="nl-NL"/>
        </w:rPr>
      </w:pPr>
      <w:r w:rsidRPr="00CE250A">
        <w:rPr>
          <w:rFonts w:ascii="Calibri" w:eastAsia="Times New Roman" w:hAnsi="Calibri" w:cs="Calibri"/>
          <w:lang w:eastAsia="nl-NL"/>
        </w:rPr>
        <w:t> </w:t>
      </w:r>
    </w:p>
    <w:p w14:paraId="265A6942" w14:textId="77777777" w:rsidR="00CE250A" w:rsidRPr="00CE250A" w:rsidRDefault="00CE250A" w:rsidP="00CE250A">
      <w:pPr>
        <w:spacing w:after="0" w:line="240" w:lineRule="auto"/>
        <w:textAlignment w:val="baseline"/>
        <w:rPr>
          <w:b/>
          <w:bCs/>
        </w:rPr>
      </w:pPr>
      <w:r w:rsidRPr="00CE250A">
        <w:rPr>
          <w:b/>
          <w:bCs/>
        </w:rPr>
        <w:t>*In de brochure/ collage/ film én in de les moeten de volgende onderdelen aan bod komen:</w:t>
      </w:r>
    </w:p>
    <w:tbl>
      <w:tblPr>
        <w:tblStyle w:val="Tabelraster"/>
        <w:tblW w:w="0" w:type="auto"/>
        <w:tblLook w:val="04A0" w:firstRow="1" w:lastRow="0" w:firstColumn="1" w:lastColumn="0" w:noHBand="0" w:noVBand="1"/>
      </w:tblPr>
      <w:tblGrid>
        <w:gridCol w:w="4531"/>
        <w:gridCol w:w="4531"/>
      </w:tblGrid>
      <w:tr w:rsidR="00CE250A" w:rsidRPr="00CE250A" w14:paraId="65B9D529" w14:textId="77777777" w:rsidTr="003E2327">
        <w:tc>
          <w:tcPr>
            <w:tcW w:w="4531" w:type="dxa"/>
          </w:tcPr>
          <w:p w14:paraId="7584C105" w14:textId="77777777" w:rsidR="00CE250A" w:rsidRPr="00CE250A" w:rsidRDefault="00CE250A" w:rsidP="00CE250A">
            <w:r w:rsidRPr="00CE250A">
              <w:rPr>
                <w:b/>
                <w:bCs/>
              </w:rPr>
              <w:t>Algemene psychiatrie, geschiedenis, participatie en rehabilitatie.</w:t>
            </w:r>
          </w:p>
        </w:tc>
        <w:tc>
          <w:tcPr>
            <w:tcW w:w="4531" w:type="dxa"/>
          </w:tcPr>
          <w:p w14:paraId="00EDD7EE" w14:textId="77777777" w:rsidR="00CE250A" w:rsidRPr="00CE250A" w:rsidRDefault="00CE250A" w:rsidP="00CE250A">
            <w:pPr>
              <w:numPr>
                <w:ilvl w:val="0"/>
                <w:numId w:val="1"/>
              </w:numPr>
              <w:contextualSpacing/>
            </w:pPr>
            <w:r w:rsidRPr="00CE250A">
              <w:t>Definitie psychiatrische stoornis;</w:t>
            </w:r>
          </w:p>
          <w:p w14:paraId="3F81635C" w14:textId="77777777" w:rsidR="00CE250A" w:rsidRPr="00CE250A" w:rsidRDefault="00CE250A" w:rsidP="00CE250A">
            <w:pPr>
              <w:numPr>
                <w:ilvl w:val="0"/>
                <w:numId w:val="1"/>
              </w:numPr>
              <w:contextualSpacing/>
            </w:pPr>
            <w:r w:rsidRPr="00CE250A">
              <w:t>Psychiatrische zorg van vroeger en nu;</w:t>
            </w:r>
          </w:p>
          <w:p w14:paraId="61CD861B" w14:textId="77777777" w:rsidR="00CE250A" w:rsidRPr="00CE250A" w:rsidRDefault="00CE250A" w:rsidP="00CE250A">
            <w:pPr>
              <w:numPr>
                <w:ilvl w:val="0"/>
                <w:numId w:val="1"/>
              </w:numPr>
              <w:contextualSpacing/>
            </w:pPr>
            <w:r w:rsidRPr="00CE250A">
              <w:t>Hoe ga je om met cliënten met een psychiatrische stoornis;</w:t>
            </w:r>
          </w:p>
          <w:p w14:paraId="249E9C44" w14:textId="77777777" w:rsidR="00CE250A" w:rsidRPr="00CE250A" w:rsidRDefault="00CE250A" w:rsidP="00CE250A">
            <w:pPr>
              <w:numPr>
                <w:ilvl w:val="0"/>
                <w:numId w:val="1"/>
              </w:numPr>
              <w:contextualSpacing/>
            </w:pPr>
            <w:r w:rsidRPr="00CE250A">
              <w:t>Hoe je cliënten met een psychiatrische problematiek kan laten deelnemen aan de samenleving;</w:t>
            </w:r>
          </w:p>
          <w:p w14:paraId="73DDAA1A" w14:textId="77777777" w:rsidR="00CE250A" w:rsidRPr="00CE250A" w:rsidRDefault="00CE250A" w:rsidP="00CE250A">
            <w:pPr>
              <w:numPr>
                <w:ilvl w:val="0"/>
                <w:numId w:val="1"/>
              </w:numPr>
              <w:contextualSpacing/>
            </w:pPr>
            <w:r w:rsidRPr="00CE250A">
              <w:t xml:space="preserve">Psychosociale benaderingen. </w:t>
            </w:r>
          </w:p>
          <w:p w14:paraId="19D399A4" w14:textId="77777777" w:rsidR="00CE250A" w:rsidRPr="00CE250A" w:rsidRDefault="00CE250A" w:rsidP="00CE250A">
            <w:pPr>
              <w:numPr>
                <w:ilvl w:val="0"/>
                <w:numId w:val="1"/>
              </w:numPr>
              <w:contextualSpacing/>
              <w:rPr>
                <w:b/>
                <w:bCs/>
              </w:rPr>
            </w:pPr>
            <w:r w:rsidRPr="00CE250A">
              <w:t>Kenmerken van rol begeleider in de algemene psychiatrie. Wat kan je verwachten, moet je kunnen??</w:t>
            </w:r>
          </w:p>
        </w:tc>
      </w:tr>
      <w:tr w:rsidR="00CE250A" w:rsidRPr="00CE250A" w14:paraId="07A2379D" w14:textId="77777777" w:rsidTr="003E2327">
        <w:tc>
          <w:tcPr>
            <w:tcW w:w="4531" w:type="dxa"/>
          </w:tcPr>
          <w:p w14:paraId="253362A8" w14:textId="77777777" w:rsidR="00CE250A" w:rsidRPr="00CE250A" w:rsidRDefault="00CE250A" w:rsidP="00CE250A">
            <w:pPr>
              <w:rPr>
                <w:b/>
                <w:bCs/>
              </w:rPr>
            </w:pPr>
            <w:r w:rsidRPr="00CE250A">
              <w:rPr>
                <w:b/>
                <w:bCs/>
              </w:rPr>
              <w:t xml:space="preserve">Persoonlijkheidsstoornissen </w:t>
            </w:r>
          </w:p>
          <w:p w14:paraId="3F5C9BED" w14:textId="77777777" w:rsidR="00CE250A" w:rsidRPr="00CE250A" w:rsidRDefault="00CE250A" w:rsidP="00CE250A">
            <w:pPr>
              <w:rPr>
                <w:b/>
                <w:bCs/>
              </w:rPr>
            </w:pPr>
          </w:p>
        </w:tc>
        <w:tc>
          <w:tcPr>
            <w:tcW w:w="4531" w:type="dxa"/>
          </w:tcPr>
          <w:p w14:paraId="5ED6A538" w14:textId="77777777" w:rsidR="00CE250A" w:rsidRPr="00CE250A" w:rsidRDefault="00CE250A" w:rsidP="00CE250A">
            <w:pPr>
              <w:numPr>
                <w:ilvl w:val="0"/>
                <w:numId w:val="1"/>
              </w:numPr>
              <w:contextualSpacing/>
            </w:pPr>
            <w:r w:rsidRPr="00CE250A">
              <w:t>Definitie persoonlijkheidsstoornissen;</w:t>
            </w:r>
          </w:p>
          <w:p w14:paraId="6B8D322D" w14:textId="77777777" w:rsidR="00CE250A" w:rsidRPr="00CE250A" w:rsidRDefault="00CE250A" w:rsidP="00CE250A">
            <w:pPr>
              <w:numPr>
                <w:ilvl w:val="0"/>
                <w:numId w:val="1"/>
              </w:numPr>
              <w:contextualSpacing/>
            </w:pPr>
            <w:r w:rsidRPr="00CE250A">
              <w:t>Persoonlijkheidsontwikkeling: ontstaan, herkennen en effecten;</w:t>
            </w:r>
          </w:p>
          <w:p w14:paraId="22CAEA93" w14:textId="77777777" w:rsidR="00CE250A" w:rsidRPr="00CE250A" w:rsidRDefault="00CE250A" w:rsidP="00CE250A">
            <w:pPr>
              <w:numPr>
                <w:ilvl w:val="0"/>
                <w:numId w:val="1"/>
              </w:numPr>
              <w:contextualSpacing/>
            </w:pPr>
            <w:r w:rsidRPr="00CE250A">
              <w:t>Verschillende soorten persoonlijkheidsstoornissen (clusters);</w:t>
            </w:r>
          </w:p>
          <w:p w14:paraId="5D95D78D" w14:textId="77777777" w:rsidR="00CE250A" w:rsidRPr="00CE250A" w:rsidRDefault="00CE250A" w:rsidP="00CE250A">
            <w:pPr>
              <w:numPr>
                <w:ilvl w:val="0"/>
                <w:numId w:val="1"/>
              </w:numPr>
              <w:contextualSpacing/>
            </w:pPr>
            <w:r w:rsidRPr="00CE250A">
              <w:t>Rol van de begeleider van een cliënt met een persoonlijkheidsstoornis: begeleiding en behandeling.</w:t>
            </w:r>
          </w:p>
          <w:p w14:paraId="587B275E" w14:textId="77777777" w:rsidR="00CE250A" w:rsidRPr="00CE250A" w:rsidRDefault="00CE250A" w:rsidP="00CE250A">
            <w:pPr>
              <w:numPr>
                <w:ilvl w:val="0"/>
                <w:numId w:val="1"/>
              </w:numPr>
              <w:contextualSpacing/>
            </w:pPr>
            <w:r w:rsidRPr="00CE250A">
              <w:lastRenderedPageBreak/>
              <w:t>Verschillende vormen behandelingen van persoonlijkheidsstoornissen</w:t>
            </w:r>
          </w:p>
        </w:tc>
      </w:tr>
      <w:tr w:rsidR="00CE250A" w:rsidRPr="00CE250A" w14:paraId="60FD77D7" w14:textId="77777777" w:rsidTr="003E2327">
        <w:tc>
          <w:tcPr>
            <w:tcW w:w="4531" w:type="dxa"/>
          </w:tcPr>
          <w:p w14:paraId="753C3C2D" w14:textId="77777777" w:rsidR="00CE250A" w:rsidRPr="00CE250A" w:rsidRDefault="00CE250A" w:rsidP="00CE250A">
            <w:pPr>
              <w:rPr>
                <w:b/>
                <w:bCs/>
              </w:rPr>
            </w:pPr>
            <w:r w:rsidRPr="00CE250A">
              <w:rPr>
                <w:b/>
                <w:bCs/>
              </w:rPr>
              <w:lastRenderedPageBreak/>
              <w:t xml:space="preserve">Verslavingszorg: </w:t>
            </w:r>
          </w:p>
          <w:p w14:paraId="22DD88C1" w14:textId="77777777" w:rsidR="00CE250A" w:rsidRPr="00CE250A" w:rsidRDefault="00CE250A" w:rsidP="00CE250A"/>
        </w:tc>
        <w:tc>
          <w:tcPr>
            <w:tcW w:w="4531" w:type="dxa"/>
          </w:tcPr>
          <w:p w14:paraId="27D41813" w14:textId="77777777" w:rsidR="00CE250A" w:rsidRPr="00CE250A" w:rsidRDefault="00CE250A" w:rsidP="00CE250A">
            <w:pPr>
              <w:numPr>
                <w:ilvl w:val="0"/>
                <w:numId w:val="1"/>
              </w:numPr>
              <w:contextualSpacing/>
            </w:pPr>
            <w:r w:rsidRPr="00CE250A">
              <w:t>Definitie van een verslaving;</w:t>
            </w:r>
          </w:p>
          <w:p w14:paraId="0EAC6114" w14:textId="77777777" w:rsidR="00CE250A" w:rsidRPr="00CE250A" w:rsidRDefault="00CE250A" w:rsidP="00CE250A">
            <w:pPr>
              <w:numPr>
                <w:ilvl w:val="0"/>
                <w:numId w:val="1"/>
              </w:numPr>
              <w:contextualSpacing/>
            </w:pPr>
            <w:r w:rsidRPr="00CE250A">
              <w:t>Ontstaan van een verslaving;</w:t>
            </w:r>
          </w:p>
          <w:p w14:paraId="0614FD62" w14:textId="77777777" w:rsidR="00CE250A" w:rsidRPr="00CE250A" w:rsidRDefault="00CE250A" w:rsidP="00CE250A">
            <w:pPr>
              <w:numPr>
                <w:ilvl w:val="0"/>
                <w:numId w:val="1"/>
              </w:numPr>
              <w:contextualSpacing/>
            </w:pPr>
            <w:r w:rsidRPr="00CE250A">
              <w:t>Soorten verslavingen;</w:t>
            </w:r>
          </w:p>
          <w:p w14:paraId="6E494628" w14:textId="77777777" w:rsidR="00CE250A" w:rsidRPr="00CE250A" w:rsidRDefault="00CE250A" w:rsidP="00CE250A">
            <w:pPr>
              <w:numPr>
                <w:ilvl w:val="0"/>
                <w:numId w:val="1"/>
              </w:numPr>
              <w:contextualSpacing/>
            </w:pPr>
            <w:r w:rsidRPr="00CE250A">
              <w:t>Fases van verslaving</w:t>
            </w:r>
          </w:p>
          <w:p w14:paraId="0C155728" w14:textId="77777777" w:rsidR="00CE250A" w:rsidRPr="00CE250A" w:rsidRDefault="00CE250A" w:rsidP="00CE250A">
            <w:pPr>
              <w:numPr>
                <w:ilvl w:val="0"/>
                <w:numId w:val="1"/>
              </w:numPr>
              <w:contextualSpacing/>
            </w:pPr>
            <w:r w:rsidRPr="00CE250A">
              <w:t>Rol en vorm van begeleiding</w:t>
            </w:r>
          </w:p>
          <w:p w14:paraId="29BD5F4B" w14:textId="77777777" w:rsidR="00CE250A" w:rsidRPr="00CE250A" w:rsidRDefault="00CE250A" w:rsidP="00CE250A">
            <w:pPr>
              <w:numPr>
                <w:ilvl w:val="0"/>
                <w:numId w:val="1"/>
              </w:numPr>
              <w:contextualSpacing/>
            </w:pPr>
            <w:r w:rsidRPr="00CE250A">
              <w:t>Vormen van behandeling/ methodieken.</w:t>
            </w:r>
          </w:p>
        </w:tc>
      </w:tr>
    </w:tbl>
    <w:p w14:paraId="76EB6AC3" w14:textId="77777777" w:rsidR="00CE250A" w:rsidRPr="00CE250A" w:rsidRDefault="00CE250A" w:rsidP="00CE250A">
      <w:pPr>
        <w:spacing w:after="0"/>
        <w:rPr>
          <w:b/>
          <w:bCs/>
        </w:rPr>
      </w:pPr>
    </w:p>
    <w:p w14:paraId="406BBE1D" w14:textId="77777777" w:rsidR="00CE250A" w:rsidRPr="00CE250A" w:rsidRDefault="00CE250A" w:rsidP="00CE250A">
      <w:pPr>
        <w:spacing w:after="0"/>
        <w:rPr>
          <w:b/>
          <w:bCs/>
        </w:rPr>
      </w:pPr>
      <w:r w:rsidRPr="00CE250A">
        <w:rPr>
          <w:b/>
          <w:bCs/>
        </w:rPr>
        <w:t>Weekplanning:</w:t>
      </w:r>
    </w:p>
    <w:p w14:paraId="340CD1CC" w14:textId="77777777" w:rsidR="00803238" w:rsidRDefault="00803238" w:rsidP="00803238">
      <w:pPr>
        <w:spacing w:after="0"/>
        <w:rPr>
          <w:b/>
          <w:bCs/>
        </w:rPr>
      </w:pPr>
    </w:p>
    <w:tbl>
      <w:tblPr>
        <w:tblStyle w:val="Tabelraster"/>
        <w:tblW w:w="9067" w:type="dxa"/>
        <w:tblLook w:val="04A0" w:firstRow="1" w:lastRow="0" w:firstColumn="1" w:lastColumn="0" w:noHBand="0" w:noVBand="1"/>
      </w:tblPr>
      <w:tblGrid>
        <w:gridCol w:w="1413"/>
        <w:gridCol w:w="7654"/>
      </w:tblGrid>
      <w:tr w:rsidR="00803238" w14:paraId="0C9F75D2" w14:textId="77777777" w:rsidTr="00623738">
        <w:tc>
          <w:tcPr>
            <w:tcW w:w="1413" w:type="dxa"/>
            <w:shd w:val="clear" w:color="auto" w:fill="FFC000"/>
          </w:tcPr>
          <w:p w14:paraId="6AD952BA" w14:textId="77777777" w:rsidR="00803238" w:rsidRPr="00A97BD3" w:rsidRDefault="00803238" w:rsidP="00623738">
            <w:pPr>
              <w:rPr>
                <w:b/>
                <w:bCs/>
              </w:rPr>
            </w:pPr>
            <w:r>
              <w:rPr>
                <w:b/>
                <w:bCs/>
              </w:rPr>
              <w:t>Week</w:t>
            </w:r>
          </w:p>
        </w:tc>
        <w:tc>
          <w:tcPr>
            <w:tcW w:w="7654" w:type="dxa"/>
            <w:shd w:val="clear" w:color="auto" w:fill="FFC000"/>
          </w:tcPr>
          <w:p w14:paraId="2E479EAF" w14:textId="77777777" w:rsidR="00803238" w:rsidRPr="00A97BD3" w:rsidRDefault="00803238" w:rsidP="00623738">
            <w:pPr>
              <w:rPr>
                <w:b/>
                <w:bCs/>
              </w:rPr>
            </w:pPr>
            <w:r>
              <w:rPr>
                <w:b/>
                <w:bCs/>
              </w:rPr>
              <w:t>Inhoud</w:t>
            </w:r>
          </w:p>
        </w:tc>
      </w:tr>
      <w:tr w:rsidR="00803238" w:rsidRPr="00B12A84" w14:paraId="183460F1" w14:textId="77777777" w:rsidTr="00623738">
        <w:tc>
          <w:tcPr>
            <w:tcW w:w="1413" w:type="dxa"/>
          </w:tcPr>
          <w:p w14:paraId="5C77AF63" w14:textId="77777777" w:rsidR="00803238" w:rsidRPr="00824A36" w:rsidRDefault="00803238" w:rsidP="00623738">
            <w:r>
              <w:rPr>
                <w:b/>
                <w:bCs/>
              </w:rPr>
              <w:t xml:space="preserve">1 </w:t>
            </w:r>
            <w:r>
              <w:t>(16-02)</w:t>
            </w:r>
          </w:p>
        </w:tc>
        <w:tc>
          <w:tcPr>
            <w:tcW w:w="7654" w:type="dxa"/>
          </w:tcPr>
          <w:p w14:paraId="76904858" w14:textId="77777777" w:rsidR="00803238" w:rsidRPr="00A97BD3" w:rsidRDefault="00803238" w:rsidP="00623738">
            <w:r>
              <w:t>Introductie lessen en werkgroepen verdelen.</w:t>
            </w:r>
          </w:p>
        </w:tc>
      </w:tr>
      <w:tr w:rsidR="00803238" w:rsidRPr="00B12A84" w14:paraId="6D9B0504" w14:textId="77777777" w:rsidTr="00623738">
        <w:tc>
          <w:tcPr>
            <w:tcW w:w="1413" w:type="dxa"/>
          </w:tcPr>
          <w:p w14:paraId="2C77B287" w14:textId="77777777" w:rsidR="00803238" w:rsidRPr="00824A36" w:rsidRDefault="00803238" w:rsidP="00623738">
            <w:r>
              <w:rPr>
                <w:b/>
                <w:bCs/>
              </w:rPr>
              <w:t xml:space="preserve">2 </w:t>
            </w:r>
            <w:r>
              <w:t>(23-03)</w:t>
            </w:r>
          </w:p>
        </w:tc>
        <w:tc>
          <w:tcPr>
            <w:tcW w:w="7654" w:type="dxa"/>
          </w:tcPr>
          <w:p w14:paraId="0708A8A2" w14:textId="77777777" w:rsidR="00803238" w:rsidRDefault="00803238" w:rsidP="00623738">
            <w:r>
              <w:t>Workshop en/ of werktijd</w:t>
            </w:r>
          </w:p>
          <w:p w14:paraId="7239FC2E" w14:textId="77777777" w:rsidR="00803238" w:rsidRDefault="00803238" w:rsidP="00623738"/>
          <w:p w14:paraId="358C6CCB" w14:textId="77777777" w:rsidR="00803238" w:rsidRDefault="00803238" w:rsidP="00803238">
            <w:pPr>
              <w:pStyle w:val="Lijstalinea"/>
              <w:numPr>
                <w:ilvl w:val="0"/>
                <w:numId w:val="1"/>
              </w:numPr>
              <w:rPr>
                <w:lang w:val="nl-NL"/>
              </w:rPr>
            </w:pPr>
            <w:r>
              <w:rPr>
                <w:lang w:val="nl-NL"/>
              </w:rPr>
              <w:t>Workshop: Geschiedenis van de GGZ &amp; participatie, rehabilitatie en herstel ondersteunende zorg (Romy)</w:t>
            </w:r>
          </w:p>
          <w:p w14:paraId="673679CA" w14:textId="77777777" w:rsidR="00803238" w:rsidRPr="000A6F18" w:rsidRDefault="00803238" w:rsidP="00803238">
            <w:pPr>
              <w:pStyle w:val="Lijstalinea"/>
              <w:numPr>
                <w:ilvl w:val="0"/>
                <w:numId w:val="1"/>
              </w:numPr>
              <w:rPr>
                <w:lang w:val="nl-NL"/>
              </w:rPr>
            </w:pPr>
            <w:r>
              <w:rPr>
                <w:lang w:val="nl-NL"/>
              </w:rPr>
              <w:t>Workshop: Persoonlijkheidsstoornissen, definitie en ontstaan (Anna)</w:t>
            </w:r>
          </w:p>
          <w:p w14:paraId="2FEB369D" w14:textId="77777777" w:rsidR="00803238" w:rsidRPr="00A97BD3" w:rsidRDefault="00803238" w:rsidP="00623738"/>
        </w:tc>
      </w:tr>
      <w:tr w:rsidR="00803238" w14:paraId="3264E6AE" w14:textId="77777777" w:rsidTr="00623738">
        <w:tc>
          <w:tcPr>
            <w:tcW w:w="1413" w:type="dxa"/>
            <w:shd w:val="clear" w:color="auto" w:fill="FF0000"/>
          </w:tcPr>
          <w:p w14:paraId="6F1C5E71" w14:textId="77777777" w:rsidR="00803238" w:rsidRDefault="00803238" w:rsidP="00623738">
            <w:pPr>
              <w:rPr>
                <w:b/>
                <w:bCs/>
              </w:rPr>
            </w:pPr>
          </w:p>
        </w:tc>
        <w:tc>
          <w:tcPr>
            <w:tcW w:w="7654" w:type="dxa"/>
            <w:shd w:val="clear" w:color="auto" w:fill="FF0000"/>
          </w:tcPr>
          <w:p w14:paraId="2E5FF5C9" w14:textId="77777777" w:rsidR="00803238" w:rsidRPr="00867757" w:rsidRDefault="00803238" w:rsidP="00623738">
            <w:pPr>
              <w:rPr>
                <w:b/>
                <w:bCs/>
              </w:rPr>
            </w:pPr>
            <w:r w:rsidRPr="00867757">
              <w:rPr>
                <w:b/>
                <w:bCs/>
              </w:rPr>
              <w:t>Voorjaarsvakantie</w:t>
            </w:r>
          </w:p>
        </w:tc>
      </w:tr>
      <w:tr w:rsidR="00803238" w14:paraId="295DC8FE" w14:textId="77777777" w:rsidTr="00623738">
        <w:tc>
          <w:tcPr>
            <w:tcW w:w="1413" w:type="dxa"/>
            <w:shd w:val="clear" w:color="auto" w:fill="auto"/>
          </w:tcPr>
          <w:p w14:paraId="63F25FB3" w14:textId="77777777" w:rsidR="00803238" w:rsidRDefault="00803238" w:rsidP="00623738">
            <w:pPr>
              <w:rPr>
                <w:b/>
                <w:bCs/>
              </w:rPr>
            </w:pPr>
            <w:r>
              <w:rPr>
                <w:b/>
                <w:bCs/>
              </w:rPr>
              <w:t>3 (09-03)</w:t>
            </w:r>
          </w:p>
        </w:tc>
        <w:tc>
          <w:tcPr>
            <w:tcW w:w="7654" w:type="dxa"/>
            <w:shd w:val="clear" w:color="auto" w:fill="auto"/>
          </w:tcPr>
          <w:p w14:paraId="644E4299" w14:textId="77777777" w:rsidR="00803238" w:rsidRPr="00867757" w:rsidRDefault="00803238" w:rsidP="00623738">
            <w:pPr>
              <w:rPr>
                <w:b/>
                <w:bCs/>
              </w:rPr>
            </w:pPr>
            <w:r>
              <w:rPr>
                <w:b/>
                <w:bCs/>
              </w:rPr>
              <w:t>Den Haag</w:t>
            </w:r>
          </w:p>
        </w:tc>
      </w:tr>
      <w:tr w:rsidR="00803238" w:rsidRPr="00B12A84" w14:paraId="4FCCE8C7" w14:textId="77777777" w:rsidTr="00623738">
        <w:tc>
          <w:tcPr>
            <w:tcW w:w="1413" w:type="dxa"/>
          </w:tcPr>
          <w:p w14:paraId="0DF470D9" w14:textId="77777777" w:rsidR="00803238" w:rsidRPr="00824A36" w:rsidRDefault="00803238" w:rsidP="00623738">
            <w:r>
              <w:rPr>
                <w:b/>
                <w:bCs/>
              </w:rPr>
              <w:t xml:space="preserve">4 </w:t>
            </w:r>
            <w:r>
              <w:t>(16-03)</w:t>
            </w:r>
          </w:p>
        </w:tc>
        <w:tc>
          <w:tcPr>
            <w:tcW w:w="7654" w:type="dxa"/>
          </w:tcPr>
          <w:p w14:paraId="7599EDA0" w14:textId="77777777" w:rsidR="00803238" w:rsidRDefault="00803238" w:rsidP="00623738">
            <w:r>
              <w:t>Workshop en/ of werktijd</w:t>
            </w:r>
          </w:p>
          <w:p w14:paraId="2D3E0731" w14:textId="77777777" w:rsidR="00803238" w:rsidRDefault="00803238" w:rsidP="00623738"/>
          <w:p w14:paraId="3FA6A437" w14:textId="77777777" w:rsidR="00803238" w:rsidRDefault="00803238" w:rsidP="00803238">
            <w:pPr>
              <w:pStyle w:val="Lijstalinea"/>
              <w:numPr>
                <w:ilvl w:val="0"/>
                <w:numId w:val="1"/>
              </w:numPr>
              <w:rPr>
                <w:lang w:val="nl-NL"/>
              </w:rPr>
            </w:pPr>
            <w:r>
              <w:rPr>
                <w:lang w:val="nl-NL"/>
              </w:rPr>
              <w:t>Workshop: Persoonlijkheidsstoornissen: rol van de begeleider, gespreksvoering en behandeling (Anna)</w:t>
            </w:r>
          </w:p>
          <w:p w14:paraId="76F69B68" w14:textId="77777777" w:rsidR="00803238" w:rsidRDefault="00803238" w:rsidP="00803238">
            <w:pPr>
              <w:pStyle w:val="Lijstalinea"/>
              <w:numPr>
                <w:ilvl w:val="0"/>
                <w:numId w:val="1"/>
              </w:numPr>
              <w:rPr>
                <w:lang w:val="nl-NL"/>
              </w:rPr>
            </w:pPr>
            <w:r>
              <w:rPr>
                <w:lang w:val="nl-NL"/>
              </w:rPr>
              <w:t>Workshop: Verslavingszorg: Definitie, ontstaan en soorten verslaving (Romy)</w:t>
            </w:r>
          </w:p>
          <w:p w14:paraId="6DB4E548" w14:textId="77777777" w:rsidR="00803238" w:rsidRPr="00B12A84" w:rsidRDefault="00803238" w:rsidP="00623738">
            <w:r w:rsidRPr="00B12A84">
              <w:t xml:space="preserve"> </w:t>
            </w:r>
          </w:p>
        </w:tc>
      </w:tr>
      <w:tr w:rsidR="00803238" w:rsidRPr="00B12A84" w14:paraId="349B6D44" w14:textId="77777777" w:rsidTr="00623738">
        <w:tc>
          <w:tcPr>
            <w:tcW w:w="1413" w:type="dxa"/>
          </w:tcPr>
          <w:p w14:paraId="030AEA3F" w14:textId="77777777" w:rsidR="00803238" w:rsidRPr="00824A36" w:rsidRDefault="00803238" w:rsidP="00623738">
            <w:r>
              <w:rPr>
                <w:b/>
                <w:bCs/>
              </w:rPr>
              <w:t xml:space="preserve">5 </w:t>
            </w:r>
            <w:r>
              <w:t>(23-03)</w:t>
            </w:r>
          </w:p>
        </w:tc>
        <w:tc>
          <w:tcPr>
            <w:tcW w:w="7654" w:type="dxa"/>
          </w:tcPr>
          <w:p w14:paraId="54C91F18" w14:textId="77777777" w:rsidR="00803238" w:rsidRDefault="00803238" w:rsidP="00623738">
            <w:r>
              <w:t>Workshop en/ of werktijd</w:t>
            </w:r>
          </w:p>
          <w:p w14:paraId="42BABC01" w14:textId="77777777" w:rsidR="00803238" w:rsidRDefault="00803238" w:rsidP="00623738"/>
          <w:p w14:paraId="10CB4C81" w14:textId="77777777" w:rsidR="00803238" w:rsidRPr="00B12A84" w:rsidRDefault="00803238" w:rsidP="00803238">
            <w:pPr>
              <w:pStyle w:val="Lijstalinea"/>
              <w:numPr>
                <w:ilvl w:val="0"/>
                <w:numId w:val="1"/>
              </w:numPr>
              <w:rPr>
                <w:lang w:val="nl-NL"/>
              </w:rPr>
            </w:pPr>
            <w:r w:rsidRPr="00B12A84">
              <w:rPr>
                <w:lang w:val="nl-NL"/>
              </w:rPr>
              <w:t>Workshop verslavingszorg: Gespreksvoering en behandeling bij verslaving</w:t>
            </w:r>
            <w:r>
              <w:rPr>
                <w:lang w:val="nl-NL"/>
              </w:rPr>
              <w:t xml:space="preserve"> (Anna)</w:t>
            </w:r>
          </w:p>
          <w:p w14:paraId="6242B80B" w14:textId="77777777" w:rsidR="00803238" w:rsidRPr="00B12A84" w:rsidRDefault="00803238" w:rsidP="00803238">
            <w:pPr>
              <w:pStyle w:val="Lijstalinea"/>
              <w:numPr>
                <w:ilvl w:val="0"/>
                <w:numId w:val="1"/>
              </w:numPr>
              <w:rPr>
                <w:lang w:val="nl-NL"/>
              </w:rPr>
            </w:pPr>
            <w:r>
              <w:rPr>
                <w:lang w:val="nl-NL"/>
              </w:rPr>
              <w:t>Workshop: Algemene psychiatrie:</w:t>
            </w:r>
            <w:r w:rsidRPr="00B12A84">
              <w:rPr>
                <w:lang w:val="nl-NL"/>
              </w:rPr>
              <w:t xml:space="preserve"> houding en professionaliteit in de psychiatrie</w:t>
            </w:r>
            <w:r>
              <w:rPr>
                <w:lang w:val="nl-NL"/>
              </w:rPr>
              <w:t xml:space="preserve"> (Romy)</w:t>
            </w:r>
          </w:p>
        </w:tc>
      </w:tr>
      <w:tr w:rsidR="00803238" w14:paraId="5678BCC5" w14:textId="77777777" w:rsidTr="00623738">
        <w:tc>
          <w:tcPr>
            <w:tcW w:w="1413" w:type="dxa"/>
          </w:tcPr>
          <w:p w14:paraId="49BB996D" w14:textId="77777777" w:rsidR="00803238" w:rsidRPr="00824A36" w:rsidRDefault="00803238" w:rsidP="00623738">
            <w:r>
              <w:rPr>
                <w:b/>
                <w:bCs/>
              </w:rPr>
              <w:t xml:space="preserve">6 </w:t>
            </w:r>
            <w:r>
              <w:t>(30-03)</w:t>
            </w:r>
          </w:p>
        </w:tc>
        <w:tc>
          <w:tcPr>
            <w:tcW w:w="7654" w:type="dxa"/>
          </w:tcPr>
          <w:p w14:paraId="3CF9CEA1" w14:textId="77777777" w:rsidR="00803238" w:rsidRPr="00A97BD3" w:rsidRDefault="00803238" w:rsidP="00623738">
            <w:r>
              <w:t>Presentaties</w:t>
            </w:r>
          </w:p>
        </w:tc>
      </w:tr>
      <w:tr w:rsidR="00803238" w14:paraId="31B92852" w14:textId="77777777" w:rsidTr="00623738">
        <w:tc>
          <w:tcPr>
            <w:tcW w:w="1413" w:type="dxa"/>
          </w:tcPr>
          <w:p w14:paraId="70EEB9F0" w14:textId="77777777" w:rsidR="00803238" w:rsidRPr="00824A36" w:rsidRDefault="00803238" w:rsidP="00623738">
            <w:r>
              <w:rPr>
                <w:b/>
                <w:bCs/>
              </w:rPr>
              <w:t xml:space="preserve">7 </w:t>
            </w:r>
            <w:r>
              <w:t>(06-04)</w:t>
            </w:r>
          </w:p>
        </w:tc>
        <w:tc>
          <w:tcPr>
            <w:tcW w:w="7654" w:type="dxa"/>
          </w:tcPr>
          <w:p w14:paraId="11602D5E" w14:textId="77777777" w:rsidR="00803238" w:rsidRPr="00A97BD3" w:rsidRDefault="00803238" w:rsidP="00623738">
            <w:r>
              <w:t>Presentaties</w:t>
            </w:r>
          </w:p>
        </w:tc>
      </w:tr>
      <w:tr w:rsidR="00803238" w:rsidRPr="00B12A84" w14:paraId="11312AE5" w14:textId="77777777" w:rsidTr="00623738">
        <w:tc>
          <w:tcPr>
            <w:tcW w:w="1413" w:type="dxa"/>
          </w:tcPr>
          <w:p w14:paraId="274C9BF8" w14:textId="77777777" w:rsidR="00803238" w:rsidRPr="00824A36" w:rsidRDefault="00803238" w:rsidP="00623738">
            <w:r>
              <w:rPr>
                <w:b/>
                <w:bCs/>
              </w:rPr>
              <w:t xml:space="preserve">8 </w:t>
            </w:r>
            <w:r>
              <w:t>(13-04)</w:t>
            </w:r>
          </w:p>
        </w:tc>
        <w:tc>
          <w:tcPr>
            <w:tcW w:w="7654" w:type="dxa"/>
          </w:tcPr>
          <w:p w14:paraId="41084C31" w14:textId="77777777" w:rsidR="00803238" w:rsidRDefault="00803238" w:rsidP="00623738">
            <w:r>
              <w:t xml:space="preserve">Presentatie en afronding periode </w:t>
            </w:r>
          </w:p>
          <w:p w14:paraId="765FB822" w14:textId="77777777" w:rsidR="00803238" w:rsidRDefault="00803238" w:rsidP="00623738">
            <w:pPr>
              <w:rPr>
                <w:b/>
                <w:bCs/>
                <w:color w:val="000000" w:themeColor="text1"/>
              </w:rPr>
            </w:pPr>
          </w:p>
          <w:p w14:paraId="5127E35E" w14:textId="77777777" w:rsidR="00803238" w:rsidRPr="00387ECD" w:rsidRDefault="00803238" w:rsidP="00623738">
            <w:pPr>
              <w:rPr>
                <w:b/>
                <w:bCs/>
                <w:color w:val="FF0000"/>
              </w:rPr>
            </w:pPr>
            <w:r w:rsidRPr="00387ECD">
              <w:rPr>
                <w:b/>
                <w:bCs/>
                <w:color w:val="FF0000"/>
              </w:rPr>
              <w:t xml:space="preserve">Deadline inleveren brochure/ collage/ film bij docent: </w:t>
            </w:r>
          </w:p>
          <w:p w14:paraId="024A6019" w14:textId="77777777" w:rsidR="00803238" w:rsidRPr="00B12A84" w:rsidRDefault="00803238" w:rsidP="00623738">
            <w:pPr>
              <w:rPr>
                <w:b/>
                <w:bCs/>
                <w:color w:val="FF0000"/>
              </w:rPr>
            </w:pPr>
            <w:r w:rsidRPr="00B12A84">
              <w:rPr>
                <w:b/>
                <w:bCs/>
                <w:color w:val="FF0000"/>
              </w:rPr>
              <w:t>13 april 2023</w:t>
            </w:r>
          </w:p>
          <w:p w14:paraId="7A55557A" w14:textId="77777777" w:rsidR="00803238" w:rsidRPr="00B12A84" w:rsidRDefault="00803238" w:rsidP="00623738">
            <w:pPr>
              <w:rPr>
                <w:b/>
                <w:bCs/>
                <w:color w:val="FF0000"/>
              </w:rPr>
            </w:pPr>
          </w:p>
          <w:p w14:paraId="36BD2495" w14:textId="77777777" w:rsidR="00803238" w:rsidRPr="006662C9" w:rsidRDefault="00803238" w:rsidP="00623738">
            <w:r w:rsidRPr="006662C9">
              <w:rPr>
                <w:b/>
                <w:bCs/>
                <w:color w:val="FF0000"/>
              </w:rPr>
              <w:t>Deadline inleveren en nakijken w</w:t>
            </w:r>
            <w:r>
              <w:rPr>
                <w:b/>
                <w:bCs/>
                <w:color w:val="FF0000"/>
              </w:rPr>
              <w:t>erkboeken: 13 april</w:t>
            </w:r>
          </w:p>
        </w:tc>
      </w:tr>
      <w:tr w:rsidR="00803238" w14:paraId="2F44C6FE" w14:textId="77777777" w:rsidTr="00623738">
        <w:tc>
          <w:tcPr>
            <w:tcW w:w="1413" w:type="dxa"/>
            <w:shd w:val="clear" w:color="auto" w:fill="FF0000"/>
          </w:tcPr>
          <w:p w14:paraId="2647409A" w14:textId="77777777" w:rsidR="00803238" w:rsidRDefault="00803238" w:rsidP="00623738">
            <w:pPr>
              <w:rPr>
                <w:b/>
                <w:bCs/>
              </w:rPr>
            </w:pPr>
            <w:r>
              <w:rPr>
                <w:b/>
                <w:bCs/>
              </w:rPr>
              <w:t>9</w:t>
            </w:r>
          </w:p>
        </w:tc>
        <w:tc>
          <w:tcPr>
            <w:tcW w:w="7654" w:type="dxa"/>
            <w:shd w:val="clear" w:color="auto" w:fill="FF0000"/>
          </w:tcPr>
          <w:p w14:paraId="16860A45" w14:textId="77777777" w:rsidR="00803238" w:rsidRDefault="00803238" w:rsidP="00623738">
            <w:pPr>
              <w:rPr>
                <w:b/>
                <w:bCs/>
              </w:rPr>
            </w:pPr>
            <w:r>
              <w:rPr>
                <w:b/>
                <w:bCs/>
              </w:rPr>
              <w:t>Werkweek</w:t>
            </w:r>
          </w:p>
        </w:tc>
      </w:tr>
      <w:tr w:rsidR="00803238" w14:paraId="301CCA0B" w14:textId="77777777" w:rsidTr="00623738">
        <w:tc>
          <w:tcPr>
            <w:tcW w:w="1413" w:type="dxa"/>
            <w:shd w:val="clear" w:color="auto" w:fill="FFFF00"/>
          </w:tcPr>
          <w:p w14:paraId="7C92D483" w14:textId="77777777" w:rsidR="00803238" w:rsidRDefault="00803238" w:rsidP="00623738">
            <w:pPr>
              <w:rPr>
                <w:b/>
                <w:bCs/>
              </w:rPr>
            </w:pPr>
            <w:r>
              <w:rPr>
                <w:b/>
                <w:bCs/>
              </w:rPr>
              <w:t>10</w:t>
            </w:r>
          </w:p>
        </w:tc>
        <w:tc>
          <w:tcPr>
            <w:tcW w:w="7654" w:type="dxa"/>
            <w:shd w:val="clear" w:color="auto" w:fill="FFFF00"/>
          </w:tcPr>
          <w:p w14:paraId="27EFA86B" w14:textId="77777777" w:rsidR="00803238" w:rsidRDefault="00803238" w:rsidP="00623738">
            <w:pPr>
              <w:rPr>
                <w:b/>
                <w:bCs/>
              </w:rPr>
            </w:pPr>
            <w:r>
              <w:rPr>
                <w:b/>
                <w:bCs/>
              </w:rPr>
              <w:t xml:space="preserve">Gele week </w:t>
            </w:r>
          </w:p>
        </w:tc>
      </w:tr>
    </w:tbl>
    <w:p w14:paraId="5B7FD22C" w14:textId="77777777" w:rsidR="00803238" w:rsidRDefault="00803238" w:rsidP="00803238"/>
    <w:p w14:paraId="3819ECCD" w14:textId="77777777" w:rsidR="00803238" w:rsidRPr="00CE250A" w:rsidRDefault="00803238" w:rsidP="00CE250A">
      <w:pPr>
        <w:rPr>
          <w:b/>
          <w:bCs/>
          <w:sz w:val="24"/>
          <w:szCs w:val="24"/>
        </w:rPr>
      </w:pPr>
    </w:p>
    <w:p w14:paraId="19E35985" w14:textId="77777777" w:rsidR="00CE250A" w:rsidRPr="00CE250A" w:rsidRDefault="00CE250A" w:rsidP="00CE250A">
      <w:pPr>
        <w:rPr>
          <w:b/>
          <w:bCs/>
          <w:sz w:val="24"/>
          <w:szCs w:val="24"/>
        </w:rPr>
      </w:pPr>
    </w:p>
    <w:p w14:paraId="41EE13B7" w14:textId="77777777" w:rsidR="00CE250A" w:rsidRPr="00CE250A" w:rsidRDefault="00CE250A" w:rsidP="00CE250A">
      <w:pPr>
        <w:rPr>
          <w:b/>
          <w:bCs/>
          <w:sz w:val="24"/>
          <w:szCs w:val="24"/>
        </w:rPr>
      </w:pPr>
    </w:p>
    <w:p w14:paraId="6577297F" w14:textId="77777777" w:rsidR="00CE250A" w:rsidRPr="00CE250A" w:rsidRDefault="00CE250A" w:rsidP="00CE250A">
      <w:pPr>
        <w:rPr>
          <w:b/>
          <w:bCs/>
          <w:sz w:val="24"/>
          <w:szCs w:val="24"/>
        </w:rPr>
      </w:pPr>
      <w:proofErr w:type="spellStart"/>
      <w:r w:rsidRPr="00CE250A">
        <w:rPr>
          <w:b/>
          <w:bCs/>
          <w:sz w:val="24"/>
          <w:szCs w:val="24"/>
        </w:rPr>
        <w:lastRenderedPageBreak/>
        <w:t>Rubric</w:t>
      </w:r>
      <w:proofErr w:type="spellEnd"/>
      <w:r w:rsidRPr="00CE250A">
        <w:rPr>
          <w:b/>
          <w:bCs/>
          <w:sz w:val="24"/>
          <w:szCs w:val="24"/>
        </w:rPr>
        <w:t xml:space="preserve"> PBSD 2.3 Psychiatrie en verslaving</w:t>
      </w:r>
    </w:p>
    <w:tbl>
      <w:tblPr>
        <w:tblStyle w:val="Tabelraster"/>
        <w:tblW w:w="0" w:type="auto"/>
        <w:tblLook w:val="04A0" w:firstRow="1" w:lastRow="0" w:firstColumn="1" w:lastColumn="0" w:noHBand="0" w:noVBand="1"/>
      </w:tblPr>
      <w:tblGrid>
        <w:gridCol w:w="1452"/>
        <w:gridCol w:w="1804"/>
        <w:gridCol w:w="2268"/>
        <w:gridCol w:w="3538"/>
      </w:tblGrid>
      <w:tr w:rsidR="00CE250A" w:rsidRPr="00CE250A" w14:paraId="0558ADA4" w14:textId="77777777" w:rsidTr="003E2327">
        <w:tc>
          <w:tcPr>
            <w:tcW w:w="1452" w:type="dxa"/>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14:paraId="277FDB0F" w14:textId="77777777" w:rsidR="00CE250A" w:rsidRPr="00CE250A" w:rsidRDefault="00CE250A" w:rsidP="00CE250A">
            <w:pPr>
              <w:rPr>
                <w:rFonts w:cstheme="minorHAnsi"/>
                <w:b/>
                <w:bCs/>
                <w:lang w:val="en-GB"/>
              </w:rPr>
            </w:pPr>
            <w:proofErr w:type="spellStart"/>
            <w:r w:rsidRPr="00CE250A">
              <w:rPr>
                <w:rFonts w:cstheme="minorHAnsi"/>
                <w:b/>
                <w:bCs/>
                <w:lang w:val="en-GB"/>
              </w:rPr>
              <w:t>Onderdeel</w:t>
            </w:r>
            <w:proofErr w:type="spellEnd"/>
          </w:p>
        </w:tc>
        <w:tc>
          <w:tcPr>
            <w:tcW w:w="1804" w:type="dxa"/>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14:paraId="6F0393D5" w14:textId="77777777" w:rsidR="00CE250A" w:rsidRPr="00CE250A" w:rsidRDefault="00CE250A" w:rsidP="00CE250A">
            <w:pPr>
              <w:rPr>
                <w:rFonts w:cstheme="minorHAnsi"/>
                <w:b/>
                <w:bCs/>
                <w:lang w:val="en-GB"/>
              </w:rPr>
            </w:pPr>
            <w:r w:rsidRPr="00CE250A">
              <w:rPr>
                <w:rFonts w:cstheme="minorHAnsi"/>
                <w:b/>
                <w:bCs/>
                <w:lang w:val="en-GB"/>
              </w:rPr>
              <w:t xml:space="preserve"> 1 punt</w:t>
            </w:r>
          </w:p>
        </w:tc>
        <w:tc>
          <w:tcPr>
            <w:tcW w:w="2268" w:type="dxa"/>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14:paraId="774B33DC" w14:textId="77777777" w:rsidR="00CE250A" w:rsidRPr="00CE250A" w:rsidRDefault="00CE250A" w:rsidP="00CE250A">
            <w:pPr>
              <w:rPr>
                <w:rFonts w:cstheme="minorHAnsi"/>
                <w:b/>
                <w:bCs/>
                <w:lang w:val="en-GB"/>
              </w:rPr>
            </w:pPr>
            <w:r w:rsidRPr="00CE250A">
              <w:rPr>
                <w:rFonts w:cstheme="minorHAnsi"/>
                <w:b/>
                <w:bCs/>
                <w:lang w:val="en-GB"/>
              </w:rPr>
              <w:t xml:space="preserve">2 </w:t>
            </w:r>
            <w:proofErr w:type="spellStart"/>
            <w:r w:rsidRPr="00CE250A">
              <w:rPr>
                <w:rFonts w:cstheme="minorHAnsi"/>
                <w:b/>
                <w:bCs/>
                <w:lang w:val="en-GB"/>
              </w:rPr>
              <w:t>punten</w:t>
            </w:r>
            <w:proofErr w:type="spellEnd"/>
          </w:p>
        </w:tc>
        <w:tc>
          <w:tcPr>
            <w:tcW w:w="3538" w:type="dxa"/>
            <w:tcBorders>
              <w:top w:val="single" w:sz="4" w:space="0" w:color="auto"/>
              <w:left w:val="single" w:sz="4" w:space="0" w:color="auto"/>
              <w:bottom w:val="single" w:sz="4" w:space="0" w:color="auto"/>
              <w:right w:val="single" w:sz="4" w:space="0" w:color="auto"/>
            </w:tcBorders>
            <w:shd w:val="clear" w:color="auto" w:fill="C9C9C9" w:themeFill="accent3" w:themeFillTint="99"/>
            <w:hideMark/>
          </w:tcPr>
          <w:p w14:paraId="1B1164E7" w14:textId="77777777" w:rsidR="00CE250A" w:rsidRPr="00CE250A" w:rsidRDefault="00CE250A" w:rsidP="00CE250A">
            <w:pPr>
              <w:rPr>
                <w:rFonts w:cstheme="minorHAnsi"/>
                <w:b/>
                <w:bCs/>
                <w:lang w:val="en-GB"/>
              </w:rPr>
            </w:pPr>
            <w:r w:rsidRPr="00CE250A">
              <w:rPr>
                <w:rFonts w:cstheme="minorHAnsi"/>
                <w:b/>
                <w:bCs/>
                <w:lang w:val="en-GB"/>
              </w:rPr>
              <w:t xml:space="preserve">3 </w:t>
            </w:r>
            <w:proofErr w:type="spellStart"/>
            <w:r w:rsidRPr="00CE250A">
              <w:rPr>
                <w:rFonts w:cstheme="minorHAnsi"/>
                <w:b/>
                <w:bCs/>
                <w:lang w:val="en-GB"/>
              </w:rPr>
              <w:t>punten</w:t>
            </w:r>
            <w:proofErr w:type="spellEnd"/>
          </w:p>
        </w:tc>
      </w:tr>
      <w:tr w:rsidR="00CE250A" w:rsidRPr="00CE250A" w14:paraId="1579FF38" w14:textId="77777777" w:rsidTr="003E2327">
        <w:tc>
          <w:tcPr>
            <w:tcW w:w="1452" w:type="dxa"/>
            <w:tcBorders>
              <w:top w:val="single" w:sz="4" w:space="0" w:color="auto"/>
              <w:left w:val="single" w:sz="4" w:space="0" w:color="auto"/>
              <w:bottom w:val="single" w:sz="4" w:space="0" w:color="auto"/>
              <w:right w:val="single" w:sz="4" w:space="0" w:color="auto"/>
            </w:tcBorders>
            <w:hideMark/>
          </w:tcPr>
          <w:p w14:paraId="360A1723" w14:textId="77777777" w:rsidR="00CE250A" w:rsidRPr="00CE250A" w:rsidRDefault="00CE250A" w:rsidP="00CE250A">
            <w:pPr>
              <w:rPr>
                <w:rFonts w:cstheme="minorHAnsi"/>
                <w:b/>
                <w:bCs/>
                <w:lang w:val="en-GB"/>
              </w:rPr>
            </w:pPr>
            <w:proofErr w:type="spellStart"/>
            <w:r w:rsidRPr="00CE250A">
              <w:rPr>
                <w:rFonts w:cstheme="minorHAnsi"/>
                <w:b/>
                <w:bCs/>
                <w:lang w:val="en-GB"/>
              </w:rPr>
              <w:t>Deelname</w:t>
            </w:r>
            <w:proofErr w:type="spellEnd"/>
            <w:r w:rsidRPr="00CE250A">
              <w:rPr>
                <w:rFonts w:cstheme="minorHAnsi"/>
                <w:b/>
                <w:bCs/>
                <w:lang w:val="en-GB"/>
              </w:rPr>
              <w:t xml:space="preserve"> </w:t>
            </w:r>
            <w:proofErr w:type="spellStart"/>
            <w:r w:rsidRPr="00CE250A">
              <w:rPr>
                <w:rFonts w:cstheme="minorHAnsi"/>
                <w:b/>
                <w:bCs/>
                <w:lang w:val="en-GB"/>
              </w:rPr>
              <w:t>en</w:t>
            </w:r>
            <w:proofErr w:type="spellEnd"/>
            <w:r w:rsidRPr="00CE250A">
              <w:rPr>
                <w:rFonts w:cstheme="minorHAnsi"/>
                <w:b/>
                <w:bCs/>
                <w:lang w:val="en-GB"/>
              </w:rPr>
              <w:t xml:space="preserve"> </w:t>
            </w:r>
            <w:proofErr w:type="spellStart"/>
            <w:r w:rsidRPr="00CE250A">
              <w:rPr>
                <w:rFonts w:cstheme="minorHAnsi"/>
                <w:b/>
                <w:bCs/>
                <w:lang w:val="en-GB"/>
              </w:rPr>
              <w:t>houding</w:t>
            </w:r>
            <w:proofErr w:type="spellEnd"/>
          </w:p>
        </w:tc>
        <w:tc>
          <w:tcPr>
            <w:tcW w:w="1804" w:type="dxa"/>
            <w:tcBorders>
              <w:top w:val="single" w:sz="4" w:space="0" w:color="auto"/>
              <w:left w:val="single" w:sz="4" w:space="0" w:color="auto"/>
              <w:bottom w:val="single" w:sz="4" w:space="0" w:color="auto"/>
              <w:right w:val="single" w:sz="4" w:space="0" w:color="auto"/>
            </w:tcBorders>
            <w:hideMark/>
          </w:tcPr>
          <w:p w14:paraId="3C267A26" w14:textId="77777777" w:rsidR="00CE250A" w:rsidRPr="00CE250A" w:rsidRDefault="00CE250A" w:rsidP="00CE250A">
            <w:pPr>
              <w:rPr>
                <w:rFonts w:cstheme="minorHAnsi"/>
              </w:rPr>
            </w:pPr>
            <w:r w:rsidRPr="00CE250A">
              <w:rPr>
                <w:rFonts w:cstheme="minorHAnsi"/>
              </w:rPr>
              <w:t>Je bent min 80% van de lessen aanwezig</w:t>
            </w:r>
          </w:p>
        </w:tc>
        <w:tc>
          <w:tcPr>
            <w:tcW w:w="2268" w:type="dxa"/>
            <w:tcBorders>
              <w:top w:val="single" w:sz="4" w:space="0" w:color="auto"/>
              <w:left w:val="single" w:sz="4" w:space="0" w:color="auto"/>
              <w:bottom w:val="single" w:sz="4" w:space="0" w:color="auto"/>
              <w:right w:val="single" w:sz="4" w:space="0" w:color="auto"/>
            </w:tcBorders>
            <w:hideMark/>
          </w:tcPr>
          <w:p w14:paraId="2B28D4E1" w14:textId="77777777" w:rsidR="00CE250A" w:rsidRPr="00CE250A" w:rsidRDefault="00CE250A" w:rsidP="00CE250A">
            <w:pPr>
              <w:rPr>
                <w:rFonts w:cstheme="minorHAnsi"/>
              </w:rPr>
            </w:pPr>
            <w:r w:rsidRPr="00CE250A">
              <w:rPr>
                <w:rFonts w:cstheme="minorHAnsi"/>
              </w:rPr>
              <w:t>Je bent bij alle lessen aanwezig en doet actief en betrokken mee met opdrachten.</w:t>
            </w:r>
          </w:p>
        </w:tc>
        <w:tc>
          <w:tcPr>
            <w:tcW w:w="3538" w:type="dxa"/>
            <w:tcBorders>
              <w:top w:val="single" w:sz="4" w:space="0" w:color="auto"/>
              <w:left w:val="single" w:sz="4" w:space="0" w:color="auto"/>
              <w:bottom w:val="single" w:sz="4" w:space="0" w:color="auto"/>
              <w:right w:val="single" w:sz="4" w:space="0" w:color="auto"/>
            </w:tcBorders>
            <w:hideMark/>
          </w:tcPr>
          <w:p w14:paraId="587B83BE" w14:textId="77777777" w:rsidR="00CE250A" w:rsidRPr="00CE250A" w:rsidRDefault="00CE250A" w:rsidP="00CE250A">
            <w:pPr>
              <w:rPr>
                <w:rFonts w:cstheme="minorHAnsi"/>
              </w:rPr>
            </w:pPr>
            <w:r w:rsidRPr="00CE250A">
              <w:rPr>
                <w:rFonts w:cstheme="minorHAnsi"/>
              </w:rPr>
              <w:t xml:space="preserve">Je bent bij alle lessen aanwezig, doet actief en betrokken mee en laat zien dat je jezelf uitdaagt om nieuwe kennis op te doen. </w:t>
            </w:r>
          </w:p>
        </w:tc>
      </w:tr>
      <w:tr w:rsidR="00CE250A" w:rsidRPr="00CE250A" w14:paraId="72063EEF" w14:textId="77777777" w:rsidTr="003E2327">
        <w:tc>
          <w:tcPr>
            <w:tcW w:w="1452" w:type="dxa"/>
            <w:tcBorders>
              <w:top w:val="single" w:sz="4" w:space="0" w:color="auto"/>
              <w:left w:val="single" w:sz="4" w:space="0" w:color="auto"/>
              <w:bottom w:val="single" w:sz="4" w:space="0" w:color="auto"/>
              <w:right w:val="single" w:sz="4" w:space="0" w:color="auto"/>
            </w:tcBorders>
          </w:tcPr>
          <w:p w14:paraId="0440D01A" w14:textId="77777777" w:rsidR="00CE250A" w:rsidRPr="00CE250A" w:rsidRDefault="00CE250A" w:rsidP="00CE250A">
            <w:pPr>
              <w:rPr>
                <w:rFonts w:cstheme="minorHAnsi"/>
                <w:b/>
                <w:bCs/>
                <w:lang w:val="en-GB"/>
              </w:rPr>
            </w:pPr>
            <w:proofErr w:type="spellStart"/>
            <w:r w:rsidRPr="00CE250A">
              <w:rPr>
                <w:rFonts w:cstheme="minorHAnsi"/>
                <w:b/>
                <w:bCs/>
                <w:lang w:val="en-GB"/>
              </w:rPr>
              <w:t>Professionele</w:t>
            </w:r>
            <w:proofErr w:type="spellEnd"/>
            <w:r w:rsidRPr="00CE250A">
              <w:rPr>
                <w:rFonts w:cstheme="minorHAnsi"/>
                <w:b/>
                <w:bCs/>
                <w:lang w:val="en-GB"/>
              </w:rPr>
              <w:t xml:space="preserve"> </w:t>
            </w:r>
            <w:proofErr w:type="spellStart"/>
            <w:r w:rsidRPr="00CE250A">
              <w:rPr>
                <w:rFonts w:cstheme="minorHAnsi"/>
                <w:b/>
                <w:bCs/>
                <w:lang w:val="en-GB"/>
              </w:rPr>
              <w:t>houding</w:t>
            </w:r>
            <w:proofErr w:type="spellEnd"/>
            <w:r w:rsidRPr="00CE250A">
              <w:rPr>
                <w:rFonts w:cstheme="minorHAnsi"/>
                <w:b/>
                <w:bCs/>
                <w:lang w:val="en-GB"/>
              </w:rPr>
              <w:t xml:space="preserve"> </w:t>
            </w:r>
          </w:p>
        </w:tc>
        <w:tc>
          <w:tcPr>
            <w:tcW w:w="1804" w:type="dxa"/>
            <w:tcBorders>
              <w:top w:val="single" w:sz="4" w:space="0" w:color="auto"/>
              <w:left w:val="single" w:sz="4" w:space="0" w:color="auto"/>
              <w:bottom w:val="single" w:sz="4" w:space="0" w:color="auto"/>
              <w:right w:val="single" w:sz="4" w:space="0" w:color="auto"/>
            </w:tcBorders>
          </w:tcPr>
          <w:p w14:paraId="457C373B" w14:textId="77777777" w:rsidR="00CE250A" w:rsidRPr="00CE250A" w:rsidRDefault="00CE250A" w:rsidP="00CE250A">
            <w:pPr>
              <w:rPr>
                <w:rFonts w:cstheme="minorHAnsi"/>
              </w:rPr>
            </w:pPr>
            <w:r w:rsidRPr="00CE250A">
              <w:rPr>
                <w:rFonts w:cstheme="minorHAnsi"/>
              </w:rPr>
              <w:t>Je werkt samen met je klasgenoten in de les aan de verschillende opdrachten</w:t>
            </w:r>
          </w:p>
        </w:tc>
        <w:tc>
          <w:tcPr>
            <w:tcW w:w="2268" w:type="dxa"/>
            <w:tcBorders>
              <w:top w:val="single" w:sz="4" w:space="0" w:color="auto"/>
              <w:left w:val="single" w:sz="4" w:space="0" w:color="auto"/>
              <w:bottom w:val="single" w:sz="4" w:space="0" w:color="auto"/>
              <w:right w:val="single" w:sz="4" w:space="0" w:color="auto"/>
            </w:tcBorders>
          </w:tcPr>
          <w:p w14:paraId="495FBEB4" w14:textId="77777777" w:rsidR="00CE250A" w:rsidRPr="00CE250A" w:rsidRDefault="00CE250A" w:rsidP="00CE250A">
            <w:pPr>
              <w:rPr>
                <w:rFonts w:cstheme="minorHAnsi"/>
              </w:rPr>
            </w:pPr>
            <w:r w:rsidRPr="00CE250A">
              <w:rPr>
                <w:rFonts w:cstheme="minorHAnsi"/>
              </w:rPr>
              <w:t xml:space="preserve">Je werkt samen met je klasgenoten en je laat zien dat je je inzet voor een goede sfeer en veilige sfeer </w:t>
            </w:r>
            <w:proofErr w:type="spellStart"/>
            <w:r w:rsidRPr="00CE250A">
              <w:rPr>
                <w:rFonts w:cstheme="minorHAnsi"/>
              </w:rPr>
              <w:t>mbt</w:t>
            </w:r>
            <w:proofErr w:type="spellEnd"/>
            <w:r w:rsidRPr="00CE250A">
              <w:rPr>
                <w:rFonts w:cstheme="minorHAnsi"/>
              </w:rPr>
              <w:t xml:space="preserve"> het thema psychiatrie  </w:t>
            </w:r>
          </w:p>
        </w:tc>
        <w:tc>
          <w:tcPr>
            <w:tcW w:w="3538" w:type="dxa"/>
            <w:tcBorders>
              <w:top w:val="single" w:sz="4" w:space="0" w:color="auto"/>
              <w:left w:val="single" w:sz="4" w:space="0" w:color="auto"/>
              <w:bottom w:val="single" w:sz="4" w:space="0" w:color="auto"/>
              <w:right w:val="single" w:sz="4" w:space="0" w:color="auto"/>
            </w:tcBorders>
          </w:tcPr>
          <w:p w14:paraId="7923EB49" w14:textId="77777777" w:rsidR="00CE250A" w:rsidRPr="00CE250A" w:rsidRDefault="00CE250A" w:rsidP="00CE250A">
            <w:pPr>
              <w:rPr>
                <w:rFonts w:cstheme="minorHAnsi"/>
              </w:rPr>
            </w:pPr>
            <w:r w:rsidRPr="00CE250A">
              <w:rPr>
                <w:rFonts w:cstheme="minorHAnsi"/>
              </w:rPr>
              <w:t xml:space="preserve">Je werkt samen met je klasgenoten en je laat zien dat je op een professionele manier omgaat/ om wil gaan met het thema psychiatrie. Je pakt dingen op die gedaan moeten worden en denkt daarbij goed na over wat het beste bij jou past en/ of wat je leuk vindt en je geeft zo nodig je grenzen aan. </w:t>
            </w:r>
          </w:p>
        </w:tc>
      </w:tr>
      <w:tr w:rsidR="00CE250A" w:rsidRPr="00CE250A" w14:paraId="5736A5D8" w14:textId="77777777" w:rsidTr="003E2327">
        <w:tc>
          <w:tcPr>
            <w:tcW w:w="1452" w:type="dxa"/>
            <w:tcBorders>
              <w:top w:val="single" w:sz="4" w:space="0" w:color="auto"/>
              <w:left w:val="single" w:sz="4" w:space="0" w:color="auto"/>
              <w:bottom w:val="single" w:sz="4" w:space="0" w:color="auto"/>
              <w:right w:val="single" w:sz="4" w:space="0" w:color="auto"/>
            </w:tcBorders>
          </w:tcPr>
          <w:p w14:paraId="74A95AEB" w14:textId="77777777" w:rsidR="00CE250A" w:rsidRPr="00CE250A" w:rsidRDefault="00CE250A" w:rsidP="00CE250A">
            <w:pPr>
              <w:rPr>
                <w:rFonts w:cstheme="minorHAnsi"/>
                <w:b/>
                <w:bCs/>
                <w:lang w:val="en-GB"/>
              </w:rPr>
            </w:pPr>
            <w:proofErr w:type="spellStart"/>
            <w:r w:rsidRPr="00CE250A">
              <w:rPr>
                <w:rFonts w:cstheme="minorHAnsi"/>
                <w:b/>
                <w:bCs/>
                <w:lang w:val="en-GB"/>
              </w:rPr>
              <w:t>Werkboek</w:t>
            </w:r>
            <w:proofErr w:type="spellEnd"/>
          </w:p>
        </w:tc>
        <w:tc>
          <w:tcPr>
            <w:tcW w:w="1804" w:type="dxa"/>
            <w:tcBorders>
              <w:top w:val="single" w:sz="4" w:space="0" w:color="auto"/>
              <w:left w:val="single" w:sz="4" w:space="0" w:color="auto"/>
              <w:bottom w:val="single" w:sz="4" w:space="0" w:color="auto"/>
              <w:right w:val="single" w:sz="4" w:space="0" w:color="auto"/>
            </w:tcBorders>
          </w:tcPr>
          <w:p w14:paraId="2011F291" w14:textId="77777777" w:rsidR="00CE250A" w:rsidRPr="00CE250A" w:rsidRDefault="00CE250A" w:rsidP="00CE250A">
            <w:pPr>
              <w:rPr>
                <w:rFonts w:cstheme="minorHAnsi"/>
              </w:rPr>
            </w:pPr>
            <w:r w:rsidRPr="00CE250A">
              <w:rPr>
                <w:rFonts w:cstheme="minorHAnsi"/>
              </w:rPr>
              <w:t>Je hebt 80% van de opdrachten gemaakt</w:t>
            </w:r>
          </w:p>
        </w:tc>
        <w:tc>
          <w:tcPr>
            <w:tcW w:w="2268" w:type="dxa"/>
            <w:tcBorders>
              <w:top w:val="single" w:sz="4" w:space="0" w:color="auto"/>
              <w:left w:val="single" w:sz="4" w:space="0" w:color="auto"/>
              <w:bottom w:val="single" w:sz="4" w:space="0" w:color="auto"/>
              <w:right w:val="single" w:sz="4" w:space="0" w:color="auto"/>
            </w:tcBorders>
          </w:tcPr>
          <w:p w14:paraId="6B936EA1" w14:textId="77777777" w:rsidR="00CE250A" w:rsidRPr="00CE250A" w:rsidRDefault="00CE250A" w:rsidP="00CE250A">
            <w:pPr>
              <w:rPr>
                <w:rFonts w:cstheme="minorHAnsi"/>
              </w:rPr>
            </w:pPr>
            <w:r w:rsidRPr="00CE250A">
              <w:rPr>
                <w:rFonts w:cstheme="minorHAnsi"/>
              </w:rPr>
              <w:t>Je hebt alle opdrachten goed/ volledig gemaakt</w:t>
            </w:r>
          </w:p>
        </w:tc>
        <w:tc>
          <w:tcPr>
            <w:tcW w:w="3538" w:type="dxa"/>
            <w:tcBorders>
              <w:top w:val="single" w:sz="4" w:space="0" w:color="auto"/>
              <w:left w:val="single" w:sz="4" w:space="0" w:color="auto"/>
              <w:bottom w:val="single" w:sz="4" w:space="0" w:color="auto"/>
              <w:right w:val="single" w:sz="4" w:space="0" w:color="auto"/>
            </w:tcBorders>
          </w:tcPr>
          <w:p w14:paraId="1207FB0C" w14:textId="77777777" w:rsidR="00CE250A" w:rsidRPr="00CE250A" w:rsidRDefault="00CE250A" w:rsidP="00CE250A">
            <w:pPr>
              <w:rPr>
                <w:rFonts w:cstheme="minorHAnsi"/>
              </w:rPr>
            </w:pPr>
            <w:r w:rsidRPr="00CE250A">
              <w:rPr>
                <w:rFonts w:cstheme="minorHAnsi"/>
              </w:rPr>
              <w:t xml:space="preserve">Je hebt alle opdrachten volledig gemaakt en in je antwoorden is terug te lezen dat je je verdiept hebt in het thema. </w:t>
            </w:r>
          </w:p>
        </w:tc>
      </w:tr>
      <w:tr w:rsidR="00CE250A" w:rsidRPr="00CE250A" w14:paraId="7EE59C58" w14:textId="77777777" w:rsidTr="003E2327">
        <w:tc>
          <w:tcPr>
            <w:tcW w:w="1452" w:type="dxa"/>
            <w:tcBorders>
              <w:top w:val="single" w:sz="4" w:space="0" w:color="auto"/>
              <w:left w:val="single" w:sz="4" w:space="0" w:color="auto"/>
              <w:bottom w:val="single" w:sz="4" w:space="0" w:color="auto"/>
              <w:right w:val="single" w:sz="4" w:space="0" w:color="auto"/>
            </w:tcBorders>
          </w:tcPr>
          <w:p w14:paraId="668528EE" w14:textId="77777777" w:rsidR="00CE250A" w:rsidRPr="00CE250A" w:rsidRDefault="00CE250A" w:rsidP="00CE250A">
            <w:pPr>
              <w:rPr>
                <w:rFonts w:cstheme="minorHAnsi"/>
                <w:b/>
                <w:bCs/>
                <w:lang w:val="en-GB"/>
              </w:rPr>
            </w:pPr>
            <w:proofErr w:type="spellStart"/>
            <w:r w:rsidRPr="00CE250A">
              <w:rPr>
                <w:rFonts w:cstheme="minorHAnsi"/>
                <w:b/>
                <w:bCs/>
                <w:lang w:val="en-GB"/>
              </w:rPr>
              <w:t>Persoonlijk</w:t>
            </w:r>
            <w:proofErr w:type="spellEnd"/>
            <w:r w:rsidRPr="00CE250A">
              <w:rPr>
                <w:rFonts w:cstheme="minorHAnsi"/>
                <w:b/>
                <w:bCs/>
                <w:lang w:val="en-GB"/>
              </w:rPr>
              <w:t xml:space="preserve"> </w:t>
            </w:r>
            <w:proofErr w:type="spellStart"/>
            <w:r w:rsidRPr="00CE250A">
              <w:rPr>
                <w:rFonts w:cstheme="minorHAnsi"/>
                <w:b/>
                <w:bCs/>
                <w:lang w:val="en-GB"/>
              </w:rPr>
              <w:t>leerdoel</w:t>
            </w:r>
            <w:proofErr w:type="spellEnd"/>
          </w:p>
        </w:tc>
        <w:tc>
          <w:tcPr>
            <w:tcW w:w="1804" w:type="dxa"/>
            <w:tcBorders>
              <w:top w:val="single" w:sz="4" w:space="0" w:color="auto"/>
              <w:left w:val="single" w:sz="4" w:space="0" w:color="auto"/>
              <w:bottom w:val="single" w:sz="4" w:space="0" w:color="auto"/>
              <w:right w:val="single" w:sz="4" w:space="0" w:color="auto"/>
            </w:tcBorders>
          </w:tcPr>
          <w:p w14:paraId="1D802E05" w14:textId="77777777" w:rsidR="00CE250A" w:rsidRPr="00CE250A" w:rsidRDefault="00CE250A" w:rsidP="00CE250A">
            <w:pPr>
              <w:rPr>
                <w:rFonts w:cstheme="minorHAnsi"/>
              </w:rPr>
            </w:pPr>
            <w:r w:rsidRPr="00CE250A">
              <w:rPr>
                <w:rFonts w:cstheme="minorHAnsi"/>
              </w:rPr>
              <w:t xml:space="preserve">Je hebt nagedacht en wat opgeschreven over wat je zelf graag wil leren bij dit vak in deze periode. </w:t>
            </w:r>
          </w:p>
        </w:tc>
        <w:tc>
          <w:tcPr>
            <w:tcW w:w="2268" w:type="dxa"/>
            <w:tcBorders>
              <w:top w:val="single" w:sz="4" w:space="0" w:color="auto"/>
              <w:left w:val="single" w:sz="4" w:space="0" w:color="auto"/>
              <w:bottom w:val="single" w:sz="4" w:space="0" w:color="auto"/>
              <w:right w:val="single" w:sz="4" w:space="0" w:color="auto"/>
            </w:tcBorders>
          </w:tcPr>
          <w:p w14:paraId="59723D72" w14:textId="77777777" w:rsidR="00CE250A" w:rsidRPr="00CE250A" w:rsidRDefault="00CE250A" w:rsidP="00CE250A">
            <w:pPr>
              <w:rPr>
                <w:rFonts w:cstheme="minorHAnsi"/>
              </w:rPr>
            </w:pPr>
            <w:r w:rsidRPr="00CE250A">
              <w:rPr>
                <w:rFonts w:cstheme="minorHAnsi"/>
              </w:rPr>
              <w:t xml:space="preserve">Je hebt nagedacht en in een SMART leerdoel beschreven wat je persoonlijk wilt leren deze periode. </w:t>
            </w:r>
          </w:p>
        </w:tc>
        <w:tc>
          <w:tcPr>
            <w:tcW w:w="3538" w:type="dxa"/>
            <w:tcBorders>
              <w:top w:val="single" w:sz="4" w:space="0" w:color="auto"/>
              <w:left w:val="single" w:sz="4" w:space="0" w:color="auto"/>
              <w:bottom w:val="single" w:sz="4" w:space="0" w:color="auto"/>
              <w:right w:val="single" w:sz="4" w:space="0" w:color="auto"/>
            </w:tcBorders>
          </w:tcPr>
          <w:p w14:paraId="0EAC3122" w14:textId="77777777" w:rsidR="00CE250A" w:rsidRPr="00CE250A" w:rsidRDefault="00CE250A" w:rsidP="00CE250A">
            <w:pPr>
              <w:rPr>
                <w:rFonts w:cstheme="minorHAnsi"/>
              </w:rPr>
            </w:pPr>
            <w:r w:rsidRPr="00CE250A">
              <w:rPr>
                <w:rFonts w:cstheme="minorHAnsi"/>
              </w:rPr>
              <w:t xml:space="preserve">Je hebt nagedacht en in een SMART leerdoel beschreven wat je persoonlijk wilt leren deze periode. En in je presentatie is duidelijk een reflectie hierop terug gekomen aan het einde van de periode. </w:t>
            </w:r>
          </w:p>
        </w:tc>
      </w:tr>
      <w:tr w:rsidR="00CE250A" w:rsidRPr="00CE250A" w14:paraId="7650BA13" w14:textId="77777777" w:rsidTr="003E2327">
        <w:tc>
          <w:tcPr>
            <w:tcW w:w="1452" w:type="dxa"/>
            <w:tcBorders>
              <w:top w:val="single" w:sz="4" w:space="0" w:color="auto"/>
              <w:left w:val="single" w:sz="4" w:space="0" w:color="auto"/>
              <w:bottom w:val="single" w:sz="4" w:space="0" w:color="auto"/>
              <w:right w:val="single" w:sz="4" w:space="0" w:color="auto"/>
            </w:tcBorders>
          </w:tcPr>
          <w:p w14:paraId="49ABE89C" w14:textId="77777777" w:rsidR="00CE250A" w:rsidRPr="00CE250A" w:rsidRDefault="00CE250A" w:rsidP="00CE250A">
            <w:pPr>
              <w:rPr>
                <w:rFonts w:cstheme="minorHAnsi"/>
                <w:b/>
                <w:bCs/>
              </w:rPr>
            </w:pPr>
            <w:r w:rsidRPr="00CE250A">
              <w:rPr>
                <w:rFonts w:cstheme="minorHAnsi"/>
                <w:b/>
                <w:bCs/>
              </w:rPr>
              <w:t>Gemaakt materiaal: collage, brochure, film</w:t>
            </w:r>
          </w:p>
        </w:tc>
        <w:tc>
          <w:tcPr>
            <w:tcW w:w="1804" w:type="dxa"/>
            <w:tcBorders>
              <w:top w:val="single" w:sz="4" w:space="0" w:color="auto"/>
              <w:left w:val="single" w:sz="4" w:space="0" w:color="auto"/>
              <w:bottom w:val="single" w:sz="4" w:space="0" w:color="auto"/>
              <w:right w:val="single" w:sz="4" w:space="0" w:color="auto"/>
            </w:tcBorders>
          </w:tcPr>
          <w:p w14:paraId="63078043" w14:textId="77777777" w:rsidR="00CE250A" w:rsidRPr="00CE250A" w:rsidRDefault="00CE250A" w:rsidP="00CE250A">
            <w:pPr>
              <w:rPr>
                <w:rFonts w:cstheme="minorHAnsi"/>
              </w:rPr>
            </w:pPr>
            <w:r w:rsidRPr="00CE250A">
              <w:rPr>
                <w:rFonts w:cstheme="minorHAnsi"/>
              </w:rPr>
              <w:t>Je het in je werkgroepje samen gewerkt aan een collage/ brochure/ film (of ander creatief product).</w:t>
            </w:r>
          </w:p>
        </w:tc>
        <w:tc>
          <w:tcPr>
            <w:tcW w:w="2268" w:type="dxa"/>
            <w:tcBorders>
              <w:top w:val="single" w:sz="4" w:space="0" w:color="auto"/>
              <w:left w:val="single" w:sz="4" w:space="0" w:color="auto"/>
              <w:bottom w:val="single" w:sz="4" w:space="0" w:color="auto"/>
              <w:right w:val="single" w:sz="4" w:space="0" w:color="auto"/>
            </w:tcBorders>
          </w:tcPr>
          <w:p w14:paraId="31D07125" w14:textId="77777777" w:rsidR="00CE250A" w:rsidRPr="00CE250A" w:rsidRDefault="00CE250A" w:rsidP="00CE250A">
            <w:pPr>
              <w:rPr>
                <w:rFonts w:cstheme="minorHAnsi"/>
              </w:rPr>
            </w:pPr>
            <w:r w:rsidRPr="00CE250A">
              <w:rPr>
                <w:rFonts w:cstheme="minorHAnsi"/>
              </w:rPr>
              <w:t xml:space="preserve">Je het in je werkgroepje samen gewerkt aan een collage/ brochure/ film (of ander creatief product). In dit product is het gekozen thema kloppend en goed weergegeven. </w:t>
            </w:r>
          </w:p>
        </w:tc>
        <w:tc>
          <w:tcPr>
            <w:tcW w:w="3538" w:type="dxa"/>
            <w:tcBorders>
              <w:top w:val="single" w:sz="4" w:space="0" w:color="auto"/>
              <w:left w:val="single" w:sz="4" w:space="0" w:color="auto"/>
              <w:bottom w:val="single" w:sz="4" w:space="0" w:color="auto"/>
              <w:right w:val="single" w:sz="4" w:space="0" w:color="auto"/>
            </w:tcBorders>
          </w:tcPr>
          <w:p w14:paraId="24915403" w14:textId="77777777" w:rsidR="00CE250A" w:rsidRPr="00CE250A" w:rsidRDefault="00CE250A" w:rsidP="00CE250A">
            <w:pPr>
              <w:rPr>
                <w:rFonts w:cstheme="minorHAnsi"/>
              </w:rPr>
            </w:pPr>
            <w:r w:rsidRPr="00CE250A">
              <w:rPr>
                <w:rFonts w:cstheme="minorHAnsi"/>
              </w:rPr>
              <w:t xml:space="preserve">Je het in je werkgroepje samen gewerkt aan een collage/ brochure/ film (of ander creatief product). In dit product is het gekozen thema kloppend en goed weergegeven. En het wordt op een passende manier ingezet in de les die jullie geven aan je klasgenoten. </w:t>
            </w:r>
          </w:p>
        </w:tc>
      </w:tr>
      <w:tr w:rsidR="00CE250A" w:rsidRPr="00CE250A" w14:paraId="7A06B7BE" w14:textId="77777777" w:rsidTr="003E2327">
        <w:tc>
          <w:tcPr>
            <w:tcW w:w="1452" w:type="dxa"/>
            <w:tcBorders>
              <w:top w:val="single" w:sz="4" w:space="0" w:color="auto"/>
              <w:left w:val="single" w:sz="4" w:space="0" w:color="auto"/>
              <w:bottom w:val="single" w:sz="4" w:space="0" w:color="auto"/>
              <w:right w:val="single" w:sz="4" w:space="0" w:color="auto"/>
            </w:tcBorders>
          </w:tcPr>
          <w:p w14:paraId="11FF5395" w14:textId="77777777" w:rsidR="00CE250A" w:rsidRPr="00CE250A" w:rsidRDefault="00CE250A" w:rsidP="00CE250A">
            <w:pPr>
              <w:rPr>
                <w:rFonts w:cstheme="minorHAnsi"/>
                <w:b/>
                <w:bCs/>
              </w:rPr>
            </w:pPr>
            <w:r w:rsidRPr="00CE250A">
              <w:rPr>
                <w:rFonts w:cstheme="minorHAnsi"/>
                <w:b/>
                <w:bCs/>
              </w:rPr>
              <w:t>Verzorging 20 min. durende les (in werkgroepje)</w:t>
            </w:r>
          </w:p>
        </w:tc>
        <w:tc>
          <w:tcPr>
            <w:tcW w:w="1804" w:type="dxa"/>
            <w:tcBorders>
              <w:top w:val="single" w:sz="4" w:space="0" w:color="auto"/>
              <w:left w:val="single" w:sz="4" w:space="0" w:color="auto"/>
              <w:bottom w:val="single" w:sz="4" w:space="0" w:color="auto"/>
              <w:right w:val="single" w:sz="4" w:space="0" w:color="auto"/>
            </w:tcBorders>
          </w:tcPr>
          <w:p w14:paraId="0B36252B" w14:textId="77777777" w:rsidR="00CE250A" w:rsidRPr="00CE250A" w:rsidRDefault="00CE250A" w:rsidP="00CE250A">
            <w:pPr>
              <w:rPr>
                <w:rFonts w:cstheme="minorHAnsi"/>
              </w:rPr>
            </w:pPr>
            <w:r w:rsidRPr="00CE250A">
              <w:rPr>
                <w:rFonts w:cstheme="minorHAnsi"/>
              </w:rPr>
              <w:t xml:space="preserve">Je hebt samen met je groepje meegewerkt aan een les van 20 min. aan je klasgenoten over jullie gekozen thema. </w:t>
            </w:r>
          </w:p>
        </w:tc>
        <w:tc>
          <w:tcPr>
            <w:tcW w:w="2268" w:type="dxa"/>
            <w:tcBorders>
              <w:top w:val="single" w:sz="4" w:space="0" w:color="auto"/>
              <w:left w:val="single" w:sz="4" w:space="0" w:color="auto"/>
              <w:bottom w:val="single" w:sz="4" w:space="0" w:color="auto"/>
              <w:right w:val="single" w:sz="4" w:space="0" w:color="auto"/>
            </w:tcBorders>
          </w:tcPr>
          <w:p w14:paraId="373C9247" w14:textId="77777777" w:rsidR="00CE250A" w:rsidRPr="00CE250A" w:rsidRDefault="00CE250A" w:rsidP="00CE250A">
            <w:pPr>
              <w:rPr>
                <w:rFonts w:cstheme="minorHAnsi"/>
              </w:rPr>
            </w:pPr>
            <w:r w:rsidRPr="00CE250A">
              <w:rPr>
                <w:rFonts w:cstheme="minorHAnsi"/>
              </w:rPr>
              <w:t xml:space="preserve">Je hebt samen met je groepje meegewerkt aan een les van 20 min aan je klasgenoten over jullie gekozen thema. Je hebt hierin een duidelijke rol en je laat zien je echt verdiept te hebben in je thema en te hebben gewerkt aan je eigen leerdoel. </w:t>
            </w:r>
          </w:p>
          <w:p w14:paraId="29C4755A" w14:textId="77777777" w:rsidR="00CE250A" w:rsidRPr="00CE250A" w:rsidRDefault="00CE250A" w:rsidP="00CE250A">
            <w:pPr>
              <w:rPr>
                <w:rFonts w:cstheme="minorHAnsi"/>
              </w:rPr>
            </w:pPr>
          </w:p>
        </w:tc>
        <w:tc>
          <w:tcPr>
            <w:tcW w:w="3538" w:type="dxa"/>
            <w:tcBorders>
              <w:top w:val="single" w:sz="4" w:space="0" w:color="auto"/>
              <w:left w:val="single" w:sz="4" w:space="0" w:color="auto"/>
              <w:bottom w:val="single" w:sz="4" w:space="0" w:color="auto"/>
              <w:right w:val="single" w:sz="4" w:space="0" w:color="auto"/>
            </w:tcBorders>
          </w:tcPr>
          <w:p w14:paraId="70D6C314" w14:textId="77777777" w:rsidR="00CE250A" w:rsidRPr="00CE250A" w:rsidRDefault="00CE250A" w:rsidP="00CE250A">
            <w:pPr>
              <w:rPr>
                <w:rFonts w:cstheme="minorHAnsi"/>
              </w:rPr>
            </w:pPr>
            <w:r w:rsidRPr="00CE250A">
              <w:rPr>
                <w:rFonts w:cstheme="minorHAnsi"/>
              </w:rPr>
              <w:t>Je hebt samen met je groepje meegewerkt aan een les van 20 min aan je klasgenoten over jullie gekozen thema. Je hebt hierin een duidelijke rol en je laat zien je echt verdiept te hebben in je thema en te hebben gewerkt aan je eigen leerdoel. Jullie doen dit op een creatieve en originele manier.</w:t>
            </w:r>
          </w:p>
        </w:tc>
      </w:tr>
    </w:tbl>
    <w:p w14:paraId="2F96F547" w14:textId="08E5DE79" w:rsidR="00CE250A" w:rsidRPr="00CE250A" w:rsidRDefault="00CE250A" w:rsidP="00CE250A"/>
    <w:sectPr w:rsidR="00CE250A" w:rsidRPr="00CE25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9C3002"/>
    <w:multiLevelType w:val="hybridMultilevel"/>
    <w:tmpl w:val="74E609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1D24D77"/>
    <w:multiLevelType w:val="hybridMultilevel"/>
    <w:tmpl w:val="095E95A0"/>
    <w:lvl w:ilvl="0" w:tplc="7158CCFC">
      <w:start w:val="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7996B57"/>
    <w:multiLevelType w:val="hybridMultilevel"/>
    <w:tmpl w:val="1F8825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96763457">
    <w:abstractNumId w:val="1"/>
  </w:num>
  <w:num w:numId="2" w16cid:durableId="2145657597">
    <w:abstractNumId w:val="2"/>
  </w:num>
  <w:num w:numId="3" w16cid:durableId="1990013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50A"/>
    <w:rsid w:val="001B04F3"/>
    <w:rsid w:val="0053029C"/>
    <w:rsid w:val="00803238"/>
    <w:rsid w:val="00B610E7"/>
    <w:rsid w:val="00CE250A"/>
    <w:rsid w:val="00D172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B9265"/>
  <w15:chartTrackingRefBased/>
  <w15:docId w15:val="{678B1285-B977-45FA-AD0D-F330864BE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E25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03238"/>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1304</Words>
  <Characters>7176</Characters>
  <Application>Microsoft Office Word</Application>
  <DocSecurity>0</DocSecurity>
  <Lines>59</Lines>
  <Paragraphs>16</Paragraphs>
  <ScaleCrop>false</ScaleCrop>
  <Company>Drenthe College</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Hahné, Anna</dc:creator>
  <cp:keywords/>
  <dc:description/>
  <cp:lastModifiedBy>Romy</cp:lastModifiedBy>
  <cp:revision>4</cp:revision>
  <dcterms:created xsi:type="dcterms:W3CDTF">2023-02-22T17:00:00Z</dcterms:created>
  <dcterms:modified xsi:type="dcterms:W3CDTF">2023-03-23T09:48:00Z</dcterms:modified>
</cp:coreProperties>
</file>