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38411" w14:textId="1A889E58" w:rsidR="7A0023FA" w:rsidRDefault="7A0023FA" w:rsidP="7A0023FA">
      <w:pPr>
        <w:pStyle w:val="Plattetekst"/>
        <w:rPr>
          <w:rFonts w:ascii="Times New Roman"/>
        </w:rPr>
      </w:pPr>
    </w:p>
    <w:p w14:paraId="3B31F60F" w14:textId="30E1ACC3" w:rsidR="00BC5AC0" w:rsidRDefault="00B854D7" w:rsidP="00BC5AC0">
      <w:pPr>
        <w:pStyle w:val="Plattetekst"/>
        <w:rPr>
          <w:rFonts w:ascii="Times New Roman"/>
        </w:rPr>
      </w:pPr>
      <w:r>
        <w:rPr>
          <w:rFonts w:ascii="Times New Roman"/>
        </w:rPr>
        <w:t xml:space="preserve"> </w:t>
      </w:r>
    </w:p>
    <w:p w14:paraId="06B98202" w14:textId="77777777" w:rsidR="00BC5AC0" w:rsidRDefault="00BC5AC0" w:rsidP="00BC5AC0">
      <w:pPr>
        <w:pStyle w:val="Plattetekst"/>
        <w:rPr>
          <w:rFonts w:ascii="Times New Roman"/>
        </w:rPr>
      </w:pPr>
    </w:p>
    <w:p w14:paraId="15BD3110" w14:textId="77777777" w:rsidR="00BC5AC0" w:rsidRDefault="00BC5AC0" w:rsidP="00BC5AC0">
      <w:pPr>
        <w:pStyle w:val="Plattetekst"/>
        <w:rPr>
          <w:rFonts w:ascii="Times New Roman"/>
        </w:rPr>
      </w:pPr>
    </w:p>
    <w:p w14:paraId="160FFE58" w14:textId="77777777" w:rsidR="00BC5AC0" w:rsidRDefault="00BC5AC0" w:rsidP="00BC5AC0">
      <w:pPr>
        <w:pStyle w:val="Plattetekst"/>
        <w:rPr>
          <w:rFonts w:ascii="Times New Roman"/>
        </w:rPr>
      </w:pPr>
    </w:p>
    <w:p w14:paraId="7E9D2D0A" w14:textId="77777777" w:rsidR="00BC5AC0" w:rsidRDefault="00BC5AC0" w:rsidP="00BC5AC0">
      <w:pPr>
        <w:pStyle w:val="Plattetekst"/>
        <w:rPr>
          <w:rFonts w:ascii="Times New Roman"/>
        </w:rPr>
      </w:pPr>
    </w:p>
    <w:p w14:paraId="6ED5C5E0" w14:textId="206F75B4" w:rsidR="00BC5AC0" w:rsidRDefault="00BC5AC0" w:rsidP="00BC5AC0">
      <w:pPr>
        <w:pStyle w:val="Plattetekst"/>
        <w:rPr>
          <w:rFonts w:ascii="Times New Roman"/>
        </w:rPr>
      </w:pPr>
    </w:p>
    <w:p w14:paraId="1A151C49" w14:textId="7439F985" w:rsidR="00BC5AC0" w:rsidRDefault="009E295E" w:rsidP="002A2AE2">
      <w:pPr>
        <w:pStyle w:val="Plattetekst"/>
        <w:tabs>
          <w:tab w:val="left" w:pos="907"/>
        </w:tabs>
        <w:rPr>
          <w:rFonts w:ascii="Times New Roman"/>
        </w:rPr>
      </w:pPr>
      <w:r w:rsidRPr="00CF3C4F">
        <w:rPr>
          <w:rFonts w:eastAsiaTheme="minorHAnsi"/>
          <w:i/>
          <w:noProof/>
          <w:lang w:eastAsia="nl-NL"/>
        </w:rPr>
        <w:drawing>
          <wp:anchor distT="0" distB="0" distL="114300" distR="114300" simplePos="0" relativeHeight="251658241" behindDoc="1" locked="0" layoutInCell="1" allowOverlap="1" wp14:anchorId="0EC36DC4" wp14:editId="6F266983">
            <wp:simplePos x="0" y="0"/>
            <wp:positionH relativeFrom="margin">
              <wp:align>left</wp:align>
            </wp:positionH>
            <wp:positionV relativeFrom="paragraph">
              <wp:posOffset>5150</wp:posOffset>
            </wp:positionV>
            <wp:extent cx="2498725" cy="772795"/>
            <wp:effectExtent l="0" t="0" r="0" b="8255"/>
            <wp:wrapThrough wrapText="bothSides">
              <wp:wrapPolygon edited="0">
                <wp:start x="0" y="0"/>
                <wp:lineTo x="0" y="21298"/>
                <wp:lineTo x="21408" y="21298"/>
                <wp:lineTo x="21408" y="0"/>
                <wp:lineTo x="0" y="0"/>
              </wp:wrapPolygon>
            </wp:wrapThrough>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98725" cy="772795"/>
                    </a:xfrm>
                    <a:prstGeom prst="rect">
                      <a:avLst/>
                    </a:prstGeom>
                    <a:noFill/>
                    <a:ln>
                      <a:noFill/>
                    </a:ln>
                  </pic:spPr>
                </pic:pic>
              </a:graphicData>
            </a:graphic>
            <wp14:sizeRelH relativeFrom="page">
              <wp14:pctWidth>0</wp14:pctWidth>
            </wp14:sizeRelH>
            <wp14:sizeRelV relativeFrom="page">
              <wp14:pctHeight>0</wp14:pctHeight>
            </wp14:sizeRelV>
          </wp:anchor>
        </w:drawing>
      </w:r>
      <w:r w:rsidR="002A2AE2">
        <w:rPr>
          <w:rFonts w:ascii="Times New Roman"/>
        </w:rPr>
        <w:tab/>
      </w:r>
    </w:p>
    <w:p w14:paraId="31630252" w14:textId="584F45EA" w:rsidR="004233D5" w:rsidRDefault="004233D5" w:rsidP="00BC5AC0"/>
    <w:p w14:paraId="07680C70" w14:textId="1A522E40" w:rsidR="004233D5" w:rsidRDefault="004233D5" w:rsidP="00BC5AC0"/>
    <w:p w14:paraId="388D0D47" w14:textId="0DC43C5D" w:rsidR="00B531B6" w:rsidRPr="00CF3C4F" w:rsidRDefault="00B531B6" w:rsidP="00B531B6">
      <w:pPr>
        <w:rPr>
          <w:rFonts w:eastAsiaTheme="minorHAnsi"/>
        </w:rPr>
      </w:pPr>
    </w:p>
    <w:p w14:paraId="1643228E" w14:textId="77777777" w:rsidR="00B531B6" w:rsidRPr="00CF3C4F" w:rsidRDefault="00B531B6" w:rsidP="00B531B6">
      <w:pPr>
        <w:rPr>
          <w:rFonts w:eastAsiaTheme="minorHAnsi"/>
        </w:rPr>
      </w:pPr>
    </w:p>
    <w:p w14:paraId="6B17315E" w14:textId="53081CDA" w:rsidR="00B531B6" w:rsidRPr="009E295E" w:rsidRDefault="00B531B6" w:rsidP="6CA789BE">
      <w:pPr>
        <w:adjustRightInd w:val="0"/>
        <w:rPr>
          <w:rFonts w:ascii="Calibri" w:eastAsiaTheme="minorEastAsia" w:hAnsi="Calibri" w:cs="Calibri"/>
          <w:b/>
          <w:bCs/>
          <w:color w:val="000000"/>
          <w:sz w:val="32"/>
          <w:szCs w:val="32"/>
        </w:rPr>
      </w:pPr>
    </w:p>
    <w:p w14:paraId="73CDE66C" w14:textId="5E736BAE" w:rsidR="00B531B6" w:rsidRPr="00CF3C4F" w:rsidRDefault="00B531B6" w:rsidP="00B531B6">
      <w:pPr>
        <w:adjustRightInd w:val="0"/>
        <w:rPr>
          <w:rFonts w:ascii="Calibri" w:eastAsiaTheme="minorHAnsi" w:hAnsi="Calibri" w:cs="Calibri"/>
          <w:color w:val="000000"/>
          <w:szCs w:val="24"/>
        </w:rPr>
      </w:pPr>
    </w:p>
    <w:p w14:paraId="6A42FA7D" w14:textId="19A2DDEF" w:rsidR="004233D5" w:rsidRDefault="00B531B6" w:rsidP="00BC5AC0">
      <w:r w:rsidRPr="00CF3C4F">
        <w:rPr>
          <w:rFonts w:eastAsiaTheme="minorHAnsi"/>
          <w:noProof/>
        </w:rPr>
        <w:drawing>
          <wp:anchor distT="0" distB="0" distL="114300" distR="114300" simplePos="0" relativeHeight="251658242" behindDoc="1" locked="0" layoutInCell="1" allowOverlap="1" wp14:anchorId="00B21CAD" wp14:editId="5FBE737E">
            <wp:simplePos x="0" y="0"/>
            <wp:positionH relativeFrom="page">
              <wp:align>left</wp:align>
            </wp:positionH>
            <wp:positionV relativeFrom="paragraph">
              <wp:posOffset>484939</wp:posOffset>
            </wp:positionV>
            <wp:extent cx="7542767" cy="4102301"/>
            <wp:effectExtent l="0" t="0" r="1270" b="0"/>
            <wp:wrapNone/>
            <wp:docPr id="6" name="Afbeelding 6" descr="Scholengemeenschap Reggesteyn - Wessels Rij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olengemeenschap Reggesteyn - Wessels Rijssen"/>
                    <pic:cNvPicPr>
                      <a:picLocks noChangeAspect="1" noChangeArrowheads="1"/>
                    </pic:cNvPicPr>
                  </pic:nvPicPr>
                  <pic:blipFill>
                    <a:blip r:embed="rId12" cstate="print">
                      <a:alphaModFix amt="50000"/>
                      <a:extLst>
                        <a:ext uri="{28A0092B-C50C-407E-A947-70E740481C1C}">
                          <a14:useLocalDpi xmlns:a14="http://schemas.microsoft.com/office/drawing/2010/main" val="0"/>
                        </a:ext>
                      </a:extLst>
                    </a:blip>
                    <a:srcRect/>
                    <a:stretch>
                      <a:fillRect/>
                    </a:stretch>
                  </pic:blipFill>
                  <pic:spPr bwMode="auto">
                    <a:xfrm>
                      <a:off x="0" y="0"/>
                      <a:ext cx="7542767" cy="410230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053CBB4" w14:textId="4FBF8D32" w:rsidR="004233D5" w:rsidRDefault="004233D5" w:rsidP="00BC5AC0"/>
    <w:p w14:paraId="031EAEEA" w14:textId="46A926A2" w:rsidR="004233D5" w:rsidRDefault="004233D5" w:rsidP="00BC5AC0"/>
    <w:p w14:paraId="7E9CB307" w14:textId="481ADF1B" w:rsidR="004233D5" w:rsidRDefault="004233D5" w:rsidP="00BC5AC0"/>
    <w:p w14:paraId="2A6F413E" w14:textId="1828DB17" w:rsidR="004233D5" w:rsidRDefault="009E295E" w:rsidP="00BC5AC0">
      <w:r w:rsidRPr="00CF3C4F">
        <w:rPr>
          <w:rFonts w:eastAsiaTheme="minorHAnsi"/>
          <w:i/>
          <w:noProof/>
          <w:lang w:eastAsia="nl-NL"/>
        </w:rPr>
        <mc:AlternateContent>
          <mc:Choice Requires="wps">
            <w:drawing>
              <wp:anchor distT="0" distB="0" distL="114300" distR="114300" simplePos="0" relativeHeight="251658240" behindDoc="0" locked="0" layoutInCell="0" allowOverlap="1" wp14:anchorId="2190A766" wp14:editId="66391799">
                <wp:simplePos x="0" y="0"/>
                <wp:positionH relativeFrom="page">
                  <wp:posOffset>-5304</wp:posOffset>
                </wp:positionH>
                <wp:positionV relativeFrom="margin">
                  <wp:posOffset>3152995</wp:posOffset>
                </wp:positionV>
                <wp:extent cx="7639050" cy="1134110"/>
                <wp:effectExtent l="0" t="0" r="19050" b="27940"/>
                <wp:wrapNone/>
                <wp:docPr id="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39050" cy="1134110"/>
                        </a:xfrm>
                        <a:prstGeom prst="rect">
                          <a:avLst/>
                        </a:prstGeom>
                        <a:solidFill>
                          <a:srgbClr val="00B0F0"/>
                        </a:solidFill>
                        <a:ln w="12700">
                          <a:solidFill>
                            <a:srgbClr val="ED7D31"/>
                          </a:solidFill>
                          <a:miter lim="800000"/>
                          <a:headEnd/>
                          <a:tailEnd/>
                        </a:ln>
                      </wps:spPr>
                      <wps:txbx>
                        <w:txbxContent>
                          <w:p w14:paraId="1718337F" w14:textId="6E54103A" w:rsidR="00B531B6" w:rsidRPr="00B55DEA" w:rsidRDefault="0082653A" w:rsidP="00B531B6">
                            <w:pPr>
                              <w:pStyle w:val="Geenafstand"/>
                              <w:ind w:right="515"/>
                              <w:jc w:val="center"/>
                              <w:rPr>
                                <w:rFonts w:ascii="Calibri" w:eastAsiaTheme="majorEastAsia" w:hAnsi="Calibri" w:cstheme="majorBidi"/>
                                <w:b/>
                                <w:color w:val="FFFFFF" w:themeColor="background1"/>
                                <w:sz w:val="32"/>
                                <w:szCs w:val="72"/>
                              </w:rPr>
                            </w:pPr>
                            <w:sdt>
                              <w:sdtPr>
                                <w:rPr>
                                  <w:rFonts w:asciiTheme="majorHAnsi" w:eastAsiaTheme="majorEastAsia" w:hAnsiTheme="majorHAnsi" w:cstheme="majorBidi"/>
                                  <w:b/>
                                  <w:caps/>
                                  <w:color w:val="FFFFFF" w:themeColor="background1"/>
                                  <w:sz w:val="72"/>
                                  <w:szCs w:val="110"/>
                                </w:rPr>
                                <w:alias w:val="Titel"/>
                                <w:id w:val="541102321"/>
                                <w:placeholder>
                                  <w:docPart w:val="474CCF38CB3741CA977828252E1343E5"/>
                                </w:placeholder>
                                <w:dataBinding w:prefixMappings="xmlns:ns0='http://schemas.openxmlformats.org/package/2006/metadata/core-properties' xmlns:ns1='http://purl.org/dc/elements/1.1/'" w:xpath="/ns0:coreProperties[1]/ns1:title[1]" w:storeItemID="{6C3C8BC8-F283-45AE-878A-BAB7291924A1}"/>
                                <w:text/>
                              </w:sdtPr>
                              <w:sdtEndPr/>
                              <w:sdtContent>
                                <w:r w:rsidR="00557AED">
                                  <w:rPr>
                                    <w:rFonts w:asciiTheme="majorHAnsi" w:eastAsiaTheme="majorEastAsia" w:hAnsiTheme="majorHAnsi" w:cstheme="majorBidi"/>
                                    <w:b/>
                                    <w:caps/>
                                    <w:color w:val="FFFFFF" w:themeColor="background1"/>
                                    <w:sz w:val="72"/>
                                    <w:szCs w:val="110"/>
                                  </w:rPr>
                                  <w:t>Pro Beleidsplan AVAT</w:t>
                                </w:r>
                              </w:sdtContent>
                            </w:sdt>
                          </w:p>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5E1AB34F">
              <v:rect id="Rectangle 16" style="position:absolute;margin-left:-.4pt;margin-top:248.25pt;width:601.5pt;height:89.3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middle" o:spid="_x0000_s1026" o:allowincell="f" fillcolor="#00b0f0" strokecolor="#ed7d31" strokeweight="1pt" w14:anchorId="2190A7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">
                <v:textbox inset="14.4pt,,14.4pt">
                  <w:txbxContent>
                    <w:p w:rsidRPr="00B55DEA" w:rsidR="00B531B6" w:rsidP="00B531B6" w:rsidRDefault="00E97AFD" w14:paraId="0599F40D" w14:textId="6E54103A">
                      <w:pPr>
                        <w:pStyle w:val="NoSpacing"/>
                        <w:ind w:right="515"/>
                        <w:jc w:val="center"/>
                        <w:rPr>
                          <w:rFonts w:ascii="Calibri" w:hAnsi="Calibri" w:eastAsiaTheme="majorEastAsia" w:cstheme="majorBidi"/>
                          <w:b/>
                          <w:color w:val="FFFFFF" w:themeColor="background1"/>
                          <w:sz w:val="32"/>
                          <w:szCs w:val="72"/>
                        </w:rPr>
                      </w:pPr>
                      <w:sdt>
                        <w:sdtPr>
                          <w:id w:val="920333065"/>
                          <w:rPr>
                            <w:rFonts w:asciiTheme="majorHAnsi" w:hAnsiTheme="majorHAnsi" w:eastAsiaTheme="majorEastAsia" w:cstheme="majorBidi"/>
                            <w:b/>
                            <w:caps/>
                            <w:color w:val="FFFFFF" w:themeColor="background1"/>
                            <w:sz w:val="72"/>
                            <w:szCs w:val="110"/>
                          </w:rPr>
                          <w:alias w:val="Titel"/>
                          <w:id w:val="541102321"/>
                          <w:placeholder>
                            <w:docPart w:val="474CCF38CB3741CA977828252E1343E5"/>
                          </w:placeholder>
                          <w:dataBinding w:prefixMappings="xmlns:ns0='http://schemas.openxmlformats.org/package/2006/metadata/core-properties' xmlns:ns1='http://purl.org/dc/elements/1.1/'" w:xpath="/ns0:coreProperties[1]/ns1:title[1]" w:storeItemID="{6C3C8BC8-F283-45AE-878A-BAB7291924A1}"/>
                          <w:text/>
                        </w:sdtPr>
                        <w:sdtContent>
                          <w:r w:rsidR="00557AED">
                            <w:rPr>
                              <w:rFonts w:asciiTheme="majorHAnsi" w:hAnsiTheme="majorHAnsi" w:eastAsiaTheme="majorEastAsia" w:cstheme="majorBidi"/>
                              <w:b/>
                              <w:caps/>
                              <w:color w:val="FFFFFF" w:themeColor="background1"/>
                              <w:sz w:val="72"/>
                              <w:szCs w:val="110"/>
                            </w:rPr>
                            <w:t>Pro Beleidsplan AVAT</w:t>
                          </w:r>
                        </w:sdtContent>
                      </w:sdt>
                    </w:p>
                  </w:txbxContent>
                </v:textbox>
                <w10:wrap anchorx="page" anchory="margin"/>
              </v:rect>
            </w:pict>
          </mc:Fallback>
        </mc:AlternateContent>
      </w:r>
    </w:p>
    <w:p w14:paraId="2C9E97F0" w14:textId="50A26F13" w:rsidR="004233D5" w:rsidRDefault="004233D5" w:rsidP="00BC5AC0"/>
    <w:p w14:paraId="3DD20418" w14:textId="22EED8DD" w:rsidR="00DD4D1A" w:rsidRDefault="00DD4D1A" w:rsidP="00BC5AC0"/>
    <w:p w14:paraId="7FF63B12" w14:textId="7ECF4E36" w:rsidR="00DD4D1A" w:rsidRDefault="00DD4D1A" w:rsidP="00BC5AC0"/>
    <w:p w14:paraId="0C2EFC22" w14:textId="2145276F" w:rsidR="00DD4D1A" w:rsidRDefault="00DD4D1A" w:rsidP="00BC5AC0"/>
    <w:p w14:paraId="50579FFE" w14:textId="6F4420B5" w:rsidR="00DD4D1A" w:rsidRDefault="00DD4D1A" w:rsidP="00BC5AC0"/>
    <w:p w14:paraId="7CECF278" w14:textId="7067343A" w:rsidR="004233D5" w:rsidRDefault="004233D5" w:rsidP="00BC5AC0"/>
    <w:p w14:paraId="0859AD21" w14:textId="46242C76" w:rsidR="00ED163F" w:rsidRDefault="00ED163F" w:rsidP="00BC5AC0"/>
    <w:p w14:paraId="74CA78A4" w14:textId="16831A40" w:rsidR="00ED163F" w:rsidRDefault="00ED163F" w:rsidP="00BC5AC0"/>
    <w:p w14:paraId="3E92C7AA" w14:textId="2002AA5D" w:rsidR="00ED163F" w:rsidRDefault="00ED163F" w:rsidP="00BC5AC0"/>
    <w:p w14:paraId="214E70F4" w14:textId="594FF8D6" w:rsidR="00ED163F" w:rsidRDefault="00ED163F" w:rsidP="00BC5AC0"/>
    <w:p w14:paraId="6C0A0C6C" w14:textId="77777777" w:rsidR="00ED163F" w:rsidRDefault="00ED163F" w:rsidP="00BC5AC0"/>
    <w:p w14:paraId="1FC1C7B0" w14:textId="54DCE691" w:rsidR="004233D5" w:rsidRDefault="004233D5" w:rsidP="00BC5AC0"/>
    <w:p w14:paraId="3CC67EF7" w14:textId="2601A226" w:rsidR="004233D5" w:rsidRDefault="004233D5" w:rsidP="00BC5AC0"/>
    <w:p w14:paraId="41B0D880" w14:textId="77777777" w:rsidR="009E295E" w:rsidRDefault="009E295E" w:rsidP="00DD4D1A">
      <w:pPr>
        <w:ind w:left="4956" w:firstLine="708"/>
      </w:pPr>
    </w:p>
    <w:p w14:paraId="7FAC18E4" w14:textId="77777777" w:rsidR="009E295E" w:rsidRDefault="009E295E" w:rsidP="00DD4D1A">
      <w:pPr>
        <w:ind w:left="4956" w:firstLine="708"/>
      </w:pPr>
    </w:p>
    <w:p w14:paraId="2D0AF6DE" w14:textId="77777777" w:rsidR="009E295E" w:rsidRDefault="009E295E" w:rsidP="00DD4D1A">
      <w:pPr>
        <w:ind w:left="4956" w:firstLine="708"/>
      </w:pPr>
    </w:p>
    <w:p w14:paraId="5090CFF9" w14:textId="77777777" w:rsidR="009E295E" w:rsidRDefault="009E295E" w:rsidP="00DD4D1A">
      <w:pPr>
        <w:ind w:left="4956" w:firstLine="708"/>
      </w:pPr>
    </w:p>
    <w:p w14:paraId="0A15DE28" w14:textId="77777777" w:rsidR="009E295E" w:rsidRDefault="009E295E" w:rsidP="00DD4D1A">
      <w:pPr>
        <w:ind w:left="4956" w:firstLine="708"/>
      </w:pPr>
    </w:p>
    <w:p w14:paraId="68A5BE49" w14:textId="77777777" w:rsidR="009E295E" w:rsidRDefault="009E295E" w:rsidP="00DD4D1A">
      <w:pPr>
        <w:ind w:left="4956" w:firstLine="708"/>
      </w:pPr>
    </w:p>
    <w:p w14:paraId="473F6745" w14:textId="77777777" w:rsidR="009E295E" w:rsidRDefault="009E295E" w:rsidP="00DD4D1A">
      <w:pPr>
        <w:ind w:left="4956" w:firstLine="708"/>
      </w:pPr>
    </w:p>
    <w:p w14:paraId="7DE4F58F" w14:textId="77777777" w:rsidR="009E295E" w:rsidRDefault="009E295E" w:rsidP="00DD4D1A">
      <w:pPr>
        <w:ind w:left="4956" w:firstLine="708"/>
      </w:pPr>
    </w:p>
    <w:p w14:paraId="40BBCF43" w14:textId="77777777" w:rsidR="009E295E" w:rsidRDefault="009E295E" w:rsidP="00DD4D1A">
      <w:pPr>
        <w:ind w:left="4956" w:firstLine="708"/>
      </w:pPr>
    </w:p>
    <w:p w14:paraId="42D8C4A7" w14:textId="77777777" w:rsidR="009E295E" w:rsidRDefault="009E295E" w:rsidP="00DD4D1A">
      <w:pPr>
        <w:ind w:left="4956" w:firstLine="708"/>
      </w:pPr>
    </w:p>
    <w:p w14:paraId="57FFFEEC" w14:textId="77777777" w:rsidR="009E295E" w:rsidRDefault="009E295E" w:rsidP="00DD4D1A">
      <w:pPr>
        <w:ind w:left="4956" w:firstLine="708"/>
      </w:pPr>
    </w:p>
    <w:p w14:paraId="3E7489A2" w14:textId="77777777" w:rsidR="009E295E" w:rsidRDefault="009E295E" w:rsidP="00DD4D1A">
      <w:pPr>
        <w:ind w:left="4956" w:firstLine="708"/>
      </w:pPr>
    </w:p>
    <w:p w14:paraId="4239BDCB" w14:textId="77777777" w:rsidR="009E295E" w:rsidRDefault="009E295E" w:rsidP="00DD4D1A">
      <w:pPr>
        <w:ind w:left="4956" w:firstLine="708"/>
      </w:pPr>
    </w:p>
    <w:p w14:paraId="0A988F6A" w14:textId="77777777" w:rsidR="009E295E" w:rsidRDefault="009E295E" w:rsidP="00DD4D1A">
      <w:pPr>
        <w:ind w:left="4956" w:firstLine="708"/>
      </w:pPr>
    </w:p>
    <w:p w14:paraId="596C81EE" w14:textId="77777777" w:rsidR="009E295E" w:rsidRDefault="009E295E" w:rsidP="00DD4D1A">
      <w:pPr>
        <w:ind w:left="4956" w:firstLine="708"/>
      </w:pPr>
    </w:p>
    <w:p w14:paraId="4198E34E" w14:textId="77777777" w:rsidR="009E295E" w:rsidRDefault="009E295E" w:rsidP="00DD4D1A">
      <w:pPr>
        <w:ind w:left="4956" w:firstLine="708"/>
      </w:pPr>
    </w:p>
    <w:p w14:paraId="27B64C2B" w14:textId="32C16DAA" w:rsidR="004233D5" w:rsidRDefault="004233D5" w:rsidP="00DD4D1A">
      <w:pPr>
        <w:ind w:left="4956" w:firstLine="708"/>
      </w:pPr>
      <w:r>
        <w:t xml:space="preserve">Auteur: </w:t>
      </w:r>
      <w:r>
        <w:tab/>
        <w:t>Nico Akkerman</w:t>
      </w:r>
    </w:p>
    <w:p w14:paraId="621CD698" w14:textId="121137C5" w:rsidR="004233D5" w:rsidRDefault="00DD4D1A" w:rsidP="00DD4D1A">
      <w:pPr>
        <w:ind w:left="4956" w:firstLine="708"/>
      </w:pPr>
      <w:r>
        <w:t>Datum:</w:t>
      </w:r>
      <w:r>
        <w:tab/>
      </w:r>
      <w:r w:rsidR="003C0D0F">
        <w:t>ok</w:t>
      </w:r>
      <w:r w:rsidR="003D42A1">
        <w:t>t</w:t>
      </w:r>
      <w:r w:rsidR="003C0D0F">
        <w:t xml:space="preserve">ober </w:t>
      </w:r>
      <w:r>
        <w:t>202</w:t>
      </w:r>
      <w:r w:rsidR="00101643">
        <w:t>2</w:t>
      </w:r>
    </w:p>
    <w:p w14:paraId="57E5963D" w14:textId="076BB33D" w:rsidR="00101643" w:rsidRDefault="00101643" w:rsidP="00DD4D1A">
      <w:pPr>
        <w:ind w:left="4956" w:firstLine="708"/>
      </w:pPr>
      <w:r>
        <w:t>Versie:</w:t>
      </w:r>
      <w:r>
        <w:tab/>
      </w:r>
      <w:r>
        <w:tab/>
        <w:t>3</w:t>
      </w:r>
    </w:p>
    <w:p w14:paraId="61FF6B1E" w14:textId="046FAAE9" w:rsidR="00BC5AC0" w:rsidRDefault="00BC5AC0" w:rsidP="00DE4B12">
      <w:pPr>
        <w:pStyle w:val="Kop1"/>
      </w:pPr>
      <w:r>
        <w:br w:type="page"/>
      </w:r>
      <w:bookmarkStart w:id="0" w:name="_Toc57979924"/>
      <w:bookmarkStart w:id="1" w:name="_Toc117606923"/>
      <w:r>
        <w:lastRenderedPageBreak/>
        <w:t>Inleiding</w:t>
      </w:r>
      <w:bookmarkEnd w:id="0"/>
      <w:bookmarkEnd w:id="1"/>
    </w:p>
    <w:p w14:paraId="1EBD4886" w14:textId="77777777" w:rsidR="00BC5AC0" w:rsidRDefault="00BC5AC0" w:rsidP="00BC5AC0"/>
    <w:p w14:paraId="0890A07F" w14:textId="67587C14" w:rsidR="00E04D32" w:rsidRDefault="00BC5AC0" w:rsidP="00E04D32">
      <w:r>
        <w:t>In dit beleidsplan</w:t>
      </w:r>
      <w:r w:rsidR="0041448F">
        <w:t xml:space="preserve"> AVAT </w:t>
      </w:r>
      <w:r>
        <w:t xml:space="preserve">wordt de AVAT-structuur van CSG Reggesteyn Praktijkonderwijs beschreven. </w:t>
      </w:r>
      <w:r w:rsidR="00262588">
        <w:t>De eerste versie is in januari 2021 geschreven</w:t>
      </w:r>
      <w:r w:rsidR="00E04D32">
        <w:t xml:space="preserve">. Het wordt tevens jaarlijks doorgenomen, verbeterd, aangevuld en vastgesteld tijdens </w:t>
      </w:r>
      <w:r w:rsidR="00C9074F">
        <w:t>een</w:t>
      </w:r>
      <w:r w:rsidR="007C786B">
        <w:t xml:space="preserve"> unit</w:t>
      </w:r>
      <w:r w:rsidR="00E04D32">
        <w:t>vergadering.</w:t>
      </w:r>
    </w:p>
    <w:p w14:paraId="5E94025D" w14:textId="6DFFE27D" w:rsidR="00BC5AC0" w:rsidRDefault="00BC5AC0" w:rsidP="00BC5AC0">
      <w:r>
        <w:t>Met dit document geven we inzicht in de mogelijkheden en grenzen die wij hebben ten aanzien van het begeleiden van onze leerlingen</w:t>
      </w:r>
      <w:r w:rsidR="2C8D9071">
        <w:t xml:space="preserve"> richting arbeid</w:t>
      </w:r>
      <w:r>
        <w:t>. Tevens laten we zien hoe het AVAT</w:t>
      </w:r>
      <w:r w:rsidR="00A64729">
        <w:t>-</w:t>
      </w:r>
      <w:r>
        <w:t>programma op Reggesteyn is georganiseerd, wie erbij betrokken zijn en hoe de interne en externe routes lopen.</w:t>
      </w:r>
    </w:p>
    <w:p w14:paraId="6D1C511B" w14:textId="77777777" w:rsidR="00C5632D" w:rsidRDefault="00C5632D" w:rsidP="00BC5AC0"/>
    <w:p w14:paraId="319A43B2" w14:textId="2BE54B68" w:rsidR="00BC5AC0" w:rsidRDefault="00BC5AC0" w:rsidP="666FBFFB">
      <w:r>
        <w:t xml:space="preserve">Het </w:t>
      </w:r>
      <w:r w:rsidR="00627934">
        <w:t>Beleidsplan AVAT</w:t>
      </w:r>
      <w:r>
        <w:t xml:space="preserve"> is opgesteld door de stagecoördinator van het Praktijkonderwijs</w:t>
      </w:r>
      <w:r w:rsidR="1E011BF5">
        <w:t xml:space="preserve">. </w:t>
      </w:r>
    </w:p>
    <w:p w14:paraId="6F2B80C6" w14:textId="3711AB93" w:rsidR="00BC5AC0" w:rsidRDefault="0D130A21" w:rsidP="00BC5AC0">
      <w:r>
        <w:t>H</w:t>
      </w:r>
      <w:r w:rsidR="1E011BF5">
        <w:t xml:space="preserve">et </w:t>
      </w:r>
      <w:r w:rsidR="00627934">
        <w:t>Beleidsplan AVAT</w:t>
      </w:r>
      <w:r w:rsidR="335E351E">
        <w:t xml:space="preserve"> </w:t>
      </w:r>
      <w:r w:rsidR="1E011BF5">
        <w:t>wordt</w:t>
      </w:r>
      <w:r w:rsidR="00BC5AC0">
        <w:t xml:space="preserve"> besproken met het </w:t>
      </w:r>
      <w:r w:rsidR="008D6D02">
        <w:t>hele team in een unitvergadering.</w:t>
      </w:r>
    </w:p>
    <w:p w14:paraId="764F2507" w14:textId="77777777" w:rsidR="00C5632D" w:rsidRDefault="00C5632D" w:rsidP="00BC5AC0"/>
    <w:p w14:paraId="72F827B5" w14:textId="37DE84B5" w:rsidR="00BC5AC0" w:rsidRDefault="00BC5AC0" w:rsidP="00BC5AC0">
      <w:r>
        <w:t>Het is een groeidocument en tevens een ‘levend’ document, hetgeen inhoudt dat er in individuele gevallen anders besloten kan worden dan in het document beschreven is, omdat dat voor de leerling en de situatie op</w:t>
      </w:r>
      <w:r w:rsidR="005069CC">
        <w:t xml:space="preserve"> </w:t>
      </w:r>
      <w:r>
        <w:t>dat moment het best passend is.</w:t>
      </w:r>
      <w:r w:rsidR="00262588">
        <w:t xml:space="preserve"> </w:t>
      </w:r>
    </w:p>
    <w:p w14:paraId="35184DA8" w14:textId="40B9492B" w:rsidR="00BC5AC0" w:rsidRDefault="00BC5AC0" w:rsidP="00BC5AC0"/>
    <w:p w14:paraId="1F38CBE4" w14:textId="60F2B86D" w:rsidR="008916D3" w:rsidRDefault="008916D3">
      <w:pPr>
        <w:widowControl/>
        <w:autoSpaceDE/>
        <w:autoSpaceDN/>
        <w:spacing w:after="160" w:line="259" w:lineRule="auto"/>
      </w:pPr>
      <w:r>
        <w:br w:type="page"/>
      </w:r>
    </w:p>
    <w:p w14:paraId="44F4C91C" w14:textId="7DD40B76" w:rsidR="0013095E" w:rsidRDefault="0013095E" w:rsidP="008916D3">
      <w:pPr>
        <w:pStyle w:val="Kop1"/>
      </w:pPr>
    </w:p>
    <w:sdt>
      <w:sdtPr>
        <w:rPr>
          <w:rFonts w:asciiTheme="minorHAnsi" w:eastAsia="Tahoma" w:hAnsiTheme="minorHAnsi" w:cs="Tahoma"/>
          <w:noProof/>
          <w:color w:val="auto"/>
          <w:sz w:val="24"/>
          <w:szCs w:val="22"/>
          <w:lang w:eastAsia="en-US"/>
        </w:rPr>
        <w:id w:val="-1594390327"/>
        <w:docPartObj>
          <w:docPartGallery w:val="Table of Contents"/>
          <w:docPartUnique/>
        </w:docPartObj>
      </w:sdtPr>
      <w:sdtEndPr>
        <w:rPr>
          <w:b/>
          <w:bCs/>
          <w:noProof w:val="0"/>
        </w:rPr>
      </w:sdtEndPr>
      <w:sdtContent>
        <w:p w14:paraId="288715DA" w14:textId="10316CEB" w:rsidR="0013095E" w:rsidRDefault="00ED163F">
          <w:pPr>
            <w:pStyle w:val="Kopvaninhoudsopgave"/>
          </w:pPr>
          <w:r>
            <w:t>Inhoudsopgave</w:t>
          </w:r>
        </w:p>
        <w:p w14:paraId="494D38E8" w14:textId="14C5867F" w:rsidR="00E97AFD" w:rsidRDefault="0013095E">
          <w:pPr>
            <w:pStyle w:val="Inhopg1"/>
            <w:tabs>
              <w:tab w:val="right" w:leader="dot" w:pos="9300"/>
            </w:tabs>
            <w:rPr>
              <w:rFonts w:eastAsiaTheme="minorEastAsia" w:cstheme="minorBidi"/>
              <w:noProof/>
              <w:sz w:val="22"/>
              <w:lang w:eastAsia="nl-NL"/>
            </w:rPr>
          </w:pPr>
          <w:r>
            <w:fldChar w:fldCharType="begin"/>
          </w:r>
          <w:r>
            <w:instrText xml:space="preserve"> TOC \o "1-3" \h \z \u </w:instrText>
          </w:r>
          <w:r>
            <w:fldChar w:fldCharType="separate"/>
          </w:r>
          <w:hyperlink w:anchor="_Toc117606923" w:history="1">
            <w:r w:rsidR="00E97AFD" w:rsidRPr="0060053D">
              <w:rPr>
                <w:rStyle w:val="Hyperlink"/>
                <w:noProof/>
              </w:rPr>
              <w:t>Inleiding</w:t>
            </w:r>
            <w:r w:rsidR="00E97AFD">
              <w:rPr>
                <w:noProof/>
                <w:webHidden/>
              </w:rPr>
              <w:tab/>
            </w:r>
            <w:r w:rsidR="00E97AFD">
              <w:rPr>
                <w:noProof/>
                <w:webHidden/>
              </w:rPr>
              <w:fldChar w:fldCharType="begin"/>
            </w:r>
            <w:r w:rsidR="00E97AFD">
              <w:rPr>
                <w:noProof/>
                <w:webHidden/>
              </w:rPr>
              <w:instrText xml:space="preserve"> PAGEREF _Toc117606923 \h </w:instrText>
            </w:r>
            <w:r w:rsidR="00E97AFD">
              <w:rPr>
                <w:noProof/>
                <w:webHidden/>
              </w:rPr>
            </w:r>
            <w:r w:rsidR="00E97AFD">
              <w:rPr>
                <w:noProof/>
                <w:webHidden/>
              </w:rPr>
              <w:fldChar w:fldCharType="separate"/>
            </w:r>
            <w:r w:rsidR="00E97AFD">
              <w:rPr>
                <w:noProof/>
                <w:webHidden/>
              </w:rPr>
              <w:t>2</w:t>
            </w:r>
            <w:r w:rsidR="00E97AFD">
              <w:rPr>
                <w:noProof/>
                <w:webHidden/>
              </w:rPr>
              <w:fldChar w:fldCharType="end"/>
            </w:r>
          </w:hyperlink>
        </w:p>
        <w:p w14:paraId="328CEC3B" w14:textId="7CF372B4" w:rsidR="00E97AFD" w:rsidRDefault="0082653A">
          <w:pPr>
            <w:pStyle w:val="Inhopg1"/>
            <w:tabs>
              <w:tab w:val="right" w:leader="dot" w:pos="9300"/>
            </w:tabs>
            <w:rPr>
              <w:rFonts w:eastAsiaTheme="minorEastAsia" w:cstheme="minorBidi"/>
              <w:noProof/>
              <w:sz w:val="22"/>
              <w:lang w:eastAsia="nl-NL"/>
            </w:rPr>
          </w:pPr>
          <w:hyperlink w:anchor="_Toc117606924" w:history="1">
            <w:r w:rsidR="00E97AFD" w:rsidRPr="0060053D">
              <w:rPr>
                <w:rStyle w:val="Hyperlink"/>
                <w:noProof/>
              </w:rPr>
              <w:t>AVAT</w:t>
            </w:r>
            <w:r w:rsidR="00E97AFD">
              <w:rPr>
                <w:noProof/>
                <w:webHidden/>
              </w:rPr>
              <w:tab/>
            </w:r>
            <w:r w:rsidR="00E97AFD">
              <w:rPr>
                <w:noProof/>
                <w:webHidden/>
              </w:rPr>
              <w:fldChar w:fldCharType="begin"/>
            </w:r>
            <w:r w:rsidR="00E97AFD">
              <w:rPr>
                <w:noProof/>
                <w:webHidden/>
              </w:rPr>
              <w:instrText xml:space="preserve"> PAGEREF _Toc117606924 \h </w:instrText>
            </w:r>
            <w:r w:rsidR="00E97AFD">
              <w:rPr>
                <w:noProof/>
                <w:webHidden/>
              </w:rPr>
            </w:r>
            <w:r w:rsidR="00E97AFD">
              <w:rPr>
                <w:noProof/>
                <w:webHidden/>
              </w:rPr>
              <w:fldChar w:fldCharType="separate"/>
            </w:r>
            <w:r w:rsidR="00E97AFD">
              <w:rPr>
                <w:noProof/>
                <w:webHidden/>
              </w:rPr>
              <w:t>5</w:t>
            </w:r>
            <w:r w:rsidR="00E97AFD">
              <w:rPr>
                <w:noProof/>
                <w:webHidden/>
              </w:rPr>
              <w:fldChar w:fldCharType="end"/>
            </w:r>
          </w:hyperlink>
        </w:p>
        <w:p w14:paraId="634F6601" w14:textId="17F0712E" w:rsidR="00E97AFD" w:rsidRDefault="0082653A">
          <w:pPr>
            <w:pStyle w:val="Inhopg1"/>
            <w:tabs>
              <w:tab w:val="right" w:leader="dot" w:pos="9300"/>
            </w:tabs>
            <w:rPr>
              <w:rFonts w:eastAsiaTheme="minorEastAsia" w:cstheme="minorBidi"/>
              <w:noProof/>
              <w:sz w:val="22"/>
              <w:lang w:eastAsia="nl-NL"/>
            </w:rPr>
          </w:pPr>
          <w:hyperlink w:anchor="_Toc117606925" w:history="1">
            <w:r w:rsidR="00E97AFD" w:rsidRPr="0060053D">
              <w:rPr>
                <w:rStyle w:val="Hyperlink"/>
                <w:noProof/>
              </w:rPr>
              <w:t>Rolverdeling</w:t>
            </w:r>
            <w:r w:rsidR="00E97AFD">
              <w:rPr>
                <w:noProof/>
                <w:webHidden/>
              </w:rPr>
              <w:tab/>
            </w:r>
            <w:r w:rsidR="00E97AFD">
              <w:rPr>
                <w:noProof/>
                <w:webHidden/>
              </w:rPr>
              <w:fldChar w:fldCharType="begin"/>
            </w:r>
            <w:r w:rsidR="00E97AFD">
              <w:rPr>
                <w:noProof/>
                <w:webHidden/>
              </w:rPr>
              <w:instrText xml:space="preserve"> PAGEREF _Toc117606925 \h </w:instrText>
            </w:r>
            <w:r w:rsidR="00E97AFD">
              <w:rPr>
                <w:noProof/>
                <w:webHidden/>
              </w:rPr>
            </w:r>
            <w:r w:rsidR="00E97AFD">
              <w:rPr>
                <w:noProof/>
                <w:webHidden/>
              </w:rPr>
              <w:fldChar w:fldCharType="separate"/>
            </w:r>
            <w:r w:rsidR="00E97AFD">
              <w:rPr>
                <w:noProof/>
                <w:webHidden/>
              </w:rPr>
              <w:t>5</w:t>
            </w:r>
            <w:r w:rsidR="00E97AFD">
              <w:rPr>
                <w:noProof/>
                <w:webHidden/>
              </w:rPr>
              <w:fldChar w:fldCharType="end"/>
            </w:r>
          </w:hyperlink>
        </w:p>
        <w:p w14:paraId="780914A5" w14:textId="3A68E63E" w:rsidR="00E97AFD" w:rsidRDefault="0082653A">
          <w:pPr>
            <w:pStyle w:val="Inhopg2"/>
            <w:tabs>
              <w:tab w:val="right" w:leader="dot" w:pos="9300"/>
            </w:tabs>
            <w:rPr>
              <w:rFonts w:eastAsiaTheme="minorEastAsia" w:cstheme="minorBidi"/>
              <w:noProof/>
              <w:sz w:val="22"/>
              <w:lang w:eastAsia="nl-NL"/>
            </w:rPr>
          </w:pPr>
          <w:hyperlink w:anchor="_Toc117606926" w:history="1">
            <w:r w:rsidR="00E97AFD" w:rsidRPr="0060053D">
              <w:rPr>
                <w:rStyle w:val="Hyperlink"/>
                <w:noProof/>
              </w:rPr>
              <w:t>Teamindeling 2022-2023</w:t>
            </w:r>
            <w:r w:rsidR="00E97AFD">
              <w:rPr>
                <w:noProof/>
                <w:webHidden/>
              </w:rPr>
              <w:tab/>
            </w:r>
            <w:r w:rsidR="00E97AFD">
              <w:rPr>
                <w:noProof/>
                <w:webHidden/>
              </w:rPr>
              <w:fldChar w:fldCharType="begin"/>
            </w:r>
            <w:r w:rsidR="00E97AFD">
              <w:rPr>
                <w:noProof/>
                <w:webHidden/>
              </w:rPr>
              <w:instrText xml:space="preserve"> PAGEREF _Toc117606926 \h </w:instrText>
            </w:r>
            <w:r w:rsidR="00E97AFD">
              <w:rPr>
                <w:noProof/>
                <w:webHidden/>
              </w:rPr>
            </w:r>
            <w:r w:rsidR="00E97AFD">
              <w:rPr>
                <w:noProof/>
                <w:webHidden/>
              </w:rPr>
              <w:fldChar w:fldCharType="separate"/>
            </w:r>
            <w:r w:rsidR="00E97AFD">
              <w:rPr>
                <w:noProof/>
                <w:webHidden/>
              </w:rPr>
              <w:t>5</w:t>
            </w:r>
            <w:r w:rsidR="00E97AFD">
              <w:rPr>
                <w:noProof/>
                <w:webHidden/>
              </w:rPr>
              <w:fldChar w:fldCharType="end"/>
            </w:r>
          </w:hyperlink>
        </w:p>
        <w:p w14:paraId="0F69E772" w14:textId="5EA61DCD" w:rsidR="00E97AFD" w:rsidRDefault="0082653A">
          <w:pPr>
            <w:pStyle w:val="Inhopg1"/>
            <w:tabs>
              <w:tab w:val="right" w:leader="dot" w:pos="9300"/>
            </w:tabs>
            <w:rPr>
              <w:rFonts w:eastAsiaTheme="minorEastAsia" w:cstheme="minorBidi"/>
              <w:noProof/>
              <w:sz w:val="22"/>
              <w:lang w:eastAsia="nl-NL"/>
            </w:rPr>
          </w:pPr>
          <w:hyperlink w:anchor="_Toc117606927" w:history="1">
            <w:r w:rsidR="00E97AFD" w:rsidRPr="0060053D">
              <w:rPr>
                <w:rStyle w:val="Hyperlink"/>
                <w:noProof/>
              </w:rPr>
              <w:t>Maatschappelijke stage</w:t>
            </w:r>
            <w:r w:rsidR="00E97AFD">
              <w:rPr>
                <w:noProof/>
                <w:webHidden/>
              </w:rPr>
              <w:tab/>
            </w:r>
            <w:r w:rsidR="00E97AFD">
              <w:rPr>
                <w:noProof/>
                <w:webHidden/>
              </w:rPr>
              <w:fldChar w:fldCharType="begin"/>
            </w:r>
            <w:r w:rsidR="00E97AFD">
              <w:rPr>
                <w:noProof/>
                <w:webHidden/>
              </w:rPr>
              <w:instrText xml:space="preserve"> PAGEREF _Toc117606927 \h </w:instrText>
            </w:r>
            <w:r w:rsidR="00E97AFD">
              <w:rPr>
                <w:noProof/>
                <w:webHidden/>
              </w:rPr>
            </w:r>
            <w:r w:rsidR="00E97AFD">
              <w:rPr>
                <w:noProof/>
                <w:webHidden/>
              </w:rPr>
              <w:fldChar w:fldCharType="separate"/>
            </w:r>
            <w:r w:rsidR="00E97AFD">
              <w:rPr>
                <w:noProof/>
                <w:webHidden/>
              </w:rPr>
              <w:t>6</w:t>
            </w:r>
            <w:r w:rsidR="00E97AFD">
              <w:rPr>
                <w:noProof/>
                <w:webHidden/>
              </w:rPr>
              <w:fldChar w:fldCharType="end"/>
            </w:r>
          </w:hyperlink>
        </w:p>
        <w:p w14:paraId="6CE0AA4C" w14:textId="59448AF0" w:rsidR="00E97AFD" w:rsidRDefault="0082653A">
          <w:pPr>
            <w:pStyle w:val="Inhopg1"/>
            <w:tabs>
              <w:tab w:val="right" w:leader="dot" w:pos="9300"/>
            </w:tabs>
            <w:rPr>
              <w:rFonts w:eastAsiaTheme="minorEastAsia" w:cstheme="minorBidi"/>
              <w:noProof/>
              <w:sz w:val="22"/>
              <w:lang w:eastAsia="nl-NL"/>
            </w:rPr>
          </w:pPr>
          <w:hyperlink w:anchor="_Toc117606928" w:history="1">
            <w:r w:rsidR="00E97AFD" w:rsidRPr="0060053D">
              <w:rPr>
                <w:rStyle w:val="Hyperlink"/>
                <w:noProof/>
              </w:rPr>
              <w:t>Inspiratiedag beroepen voor klas 2 en 3</w:t>
            </w:r>
            <w:r w:rsidR="00E97AFD">
              <w:rPr>
                <w:noProof/>
                <w:webHidden/>
              </w:rPr>
              <w:tab/>
            </w:r>
            <w:r w:rsidR="00E97AFD">
              <w:rPr>
                <w:noProof/>
                <w:webHidden/>
              </w:rPr>
              <w:fldChar w:fldCharType="begin"/>
            </w:r>
            <w:r w:rsidR="00E97AFD">
              <w:rPr>
                <w:noProof/>
                <w:webHidden/>
              </w:rPr>
              <w:instrText xml:space="preserve"> PAGEREF _Toc117606928 \h </w:instrText>
            </w:r>
            <w:r w:rsidR="00E97AFD">
              <w:rPr>
                <w:noProof/>
                <w:webHidden/>
              </w:rPr>
            </w:r>
            <w:r w:rsidR="00E97AFD">
              <w:rPr>
                <w:noProof/>
                <w:webHidden/>
              </w:rPr>
              <w:fldChar w:fldCharType="separate"/>
            </w:r>
            <w:r w:rsidR="00E97AFD">
              <w:rPr>
                <w:noProof/>
                <w:webHidden/>
              </w:rPr>
              <w:t>6</w:t>
            </w:r>
            <w:r w:rsidR="00E97AFD">
              <w:rPr>
                <w:noProof/>
                <w:webHidden/>
              </w:rPr>
              <w:fldChar w:fldCharType="end"/>
            </w:r>
          </w:hyperlink>
        </w:p>
        <w:p w14:paraId="01F2140F" w14:textId="2048A951" w:rsidR="00E97AFD" w:rsidRDefault="0082653A">
          <w:pPr>
            <w:pStyle w:val="Inhopg1"/>
            <w:tabs>
              <w:tab w:val="right" w:leader="dot" w:pos="9300"/>
            </w:tabs>
            <w:rPr>
              <w:rFonts w:eastAsiaTheme="minorEastAsia" w:cstheme="minorBidi"/>
              <w:noProof/>
              <w:sz w:val="22"/>
              <w:lang w:eastAsia="nl-NL"/>
            </w:rPr>
          </w:pPr>
          <w:hyperlink w:anchor="_Toc117606929" w:history="1">
            <w:r w:rsidR="00E97AFD" w:rsidRPr="0060053D">
              <w:rPr>
                <w:rStyle w:val="Hyperlink"/>
                <w:noProof/>
              </w:rPr>
              <w:t>Assessment voor klas 3</w:t>
            </w:r>
            <w:r w:rsidR="00E97AFD">
              <w:rPr>
                <w:noProof/>
                <w:webHidden/>
              </w:rPr>
              <w:tab/>
            </w:r>
            <w:r w:rsidR="00E97AFD">
              <w:rPr>
                <w:noProof/>
                <w:webHidden/>
              </w:rPr>
              <w:fldChar w:fldCharType="begin"/>
            </w:r>
            <w:r w:rsidR="00E97AFD">
              <w:rPr>
                <w:noProof/>
                <w:webHidden/>
              </w:rPr>
              <w:instrText xml:space="preserve"> PAGEREF _Toc117606929 \h </w:instrText>
            </w:r>
            <w:r w:rsidR="00E97AFD">
              <w:rPr>
                <w:noProof/>
                <w:webHidden/>
              </w:rPr>
            </w:r>
            <w:r w:rsidR="00E97AFD">
              <w:rPr>
                <w:noProof/>
                <w:webHidden/>
              </w:rPr>
              <w:fldChar w:fldCharType="separate"/>
            </w:r>
            <w:r w:rsidR="00E97AFD">
              <w:rPr>
                <w:noProof/>
                <w:webHidden/>
              </w:rPr>
              <w:t>7</w:t>
            </w:r>
            <w:r w:rsidR="00E97AFD">
              <w:rPr>
                <w:noProof/>
                <w:webHidden/>
              </w:rPr>
              <w:fldChar w:fldCharType="end"/>
            </w:r>
          </w:hyperlink>
        </w:p>
        <w:p w14:paraId="3EF82D09" w14:textId="5E9406A2" w:rsidR="00E97AFD" w:rsidRDefault="0082653A">
          <w:pPr>
            <w:pStyle w:val="Inhopg2"/>
            <w:tabs>
              <w:tab w:val="right" w:leader="dot" w:pos="9300"/>
            </w:tabs>
            <w:rPr>
              <w:rFonts w:eastAsiaTheme="minorEastAsia" w:cstheme="minorBidi"/>
              <w:noProof/>
              <w:sz w:val="22"/>
              <w:lang w:eastAsia="nl-NL"/>
            </w:rPr>
          </w:pPr>
          <w:hyperlink w:anchor="_Toc117606930" w:history="1">
            <w:r w:rsidR="00E97AFD" w:rsidRPr="0060053D">
              <w:rPr>
                <w:rStyle w:val="Hyperlink"/>
                <w:noProof/>
              </w:rPr>
              <w:t>Selectie</w:t>
            </w:r>
            <w:r w:rsidR="00E97AFD">
              <w:rPr>
                <w:noProof/>
                <w:webHidden/>
              </w:rPr>
              <w:tab/>
            </w:r>
            <w:r w:rsidR="00E97AFD">
              <w:rPr>
                <w:noProof/>
                <w:webHidden/>
              </w:rPr>
              <w:fldChar w:fldCharType="begin"/>
            </w:r>
            <w:r w:rsidR="00E97AFD">
              <w:rPr>
                <w:noProof/>
                <w:webHidden/>
              </w:rPr>
              <w:instrText xml:space="preserve"> PAGEREF _Toc117606930 \h </w:instrText>
            </w:r>
            <w:r w:rsidR="00E97AFD">
              <w:rPr>
                <w:noProof/>
                <w:webHidden/>
              </w:rPr>
            </w:r>
            <w:r w:rsidR="00E97AFD">
              <w:rPr>
                <w:noProof/>
                <w:webHidden/>
              </w:rPr>
              <w:fldChar w:fldCharType="separate"/>
            </w:r>
            <w:r w:rsidR="00E97AFD">
              <w:rPr>
                <w:noProof/>
                <w:webHidden/>
              </w:rPr>
              <w:t>7</w:t>
            </w:r>
            <w:r w:rsidR="00E97AFD">
              <w:rPr>
                <w:noProof/>
                <w:webHidden/>
              </w:rPr>
              <w:fldChar w:fldCharType="end"/>
            </w:r>
          </w:hyperlink>
        </w:p>
        <w:p w14:paraId="51E484D8" w14:textId="4A47C867" w:rsidR="00E97AFD" w:rsidRDefault="0082653A">
          <w:pPr>
            <w:pStyle w:val="Inhopg1"/>
            <w:tabs>
              <w:tab w:val="right" w:leader="dot" w:pos="9300"/>
            </w:tabs>
            <w:rPr>
              <w:rFonts w:eastAsiaTheme="minorEastAsia" w:cstheme="minorBidi"/>
              <w:noProof/>
              <w:sz w:val="22"/>
              <w:lang w:eastAsia="nl-NL"/>
            </w:rPr>
          </w:pPr>
          <w:hyperlink w:anchor="_Toc117606931" w:history="1">
            <w:r w:rsidR="00E97AFD" w:rsidRPr="0060053D">
              <w:rPr>
                <w:rStyle w:val="Hyperlink"/>
                <w:noProof/>
              </w:rPr>
              <w:t>Niveaubepaling</w:t>
            </w:r>
            <w:r w:rsidR="00E97AFD">
              <w:rPr>
                <w:noProof/>
                <w:webHidden/>
              </w:rPr>
              <w:tab/>
            </w:r>
            <w:r w:rsidR="00E97AFD">
              <w:rPr>
                <w:noProof/>
                <w:webHidden/>
              </w:rPr>
              <w:fldChar w:fldCharType="begin"/>
            </w:r>
            <w:r w:rsidR="00E97AFD">
              <w:rPr>
                <w:noProof/>
                <w:webHidden/>
              </w:rPr>
              <w:instrText xml:space="preserve"> PAGEREF _Toc117606931 \h </w:instrText>
            </w:r>
            <w:r w:rsidR="00E97AFD">
              <w:rPr>
                <w:noProof/>
                <w:webHidden/>
              </w:rPr>
            </w:r>
            <w:r w:rsidR="00E97AFD">
              <w:rPr>
                <w:noProof/>
                <w:webHidden/>
              </w:rPr>
              <w:fldChar w:fldCharType="separate"/>
            </w:r>
            <w:r w:rsidR="00E97AFD">
              <w:rPr>
                <w:noProof/>
                <w:webHidden/>
              </w:rPr>
              <w:t>7</w:t>
            </w:r>
            <w:r w:rsidR="00E97AFD">
              <w:rPr>
                <w:noProof/>
                <w:webHidden/>
              </w:rPr>
              <w:fldChar w:fldCharType="end"/>
            </w:r>
          </w:hyperlink>
        </w:p>
        <w:p w14:paraId="46C92364" w14:textId="0FD84CBD" w:rsidR="00E97AFD" w:rsidRDefault="0082653A">
          <w:pPr>
            <w:pStyle w:val="Inhopg2"/>
            <w:tabs>
              <w:tab w:val="right" w:leader="dot" w:pos="9300"/>
            </w:tabs>
            <w:rPr>
              <w:rFonts w:eastAsiaTheme="minorEastAsia" w:cstheme="minorBidi"/>
              <w:noProof/>
              <w:sz w:val="22"/>
              <w:lang w:eastAsia="nl-NL"/>
            </w:rPr>
          </w:pPr>
          <w:hyperlink w:anchor="_Toc117606932" w:history="1">
            <w:r w:rsidR="00E97AFD" w:rsidRPr="0060053D">
              <w:rPr>
                <w:rStyle w:val="Hyperlink"/>
                <w:noProof/>
              </w:rPr>
              <w:t>Verklaring niveaubepaling tijdens schoolperiode</w:t>
            </w:r>
            <w:r w:rsidR="00E97AFD">
              <w:rPr>
                <w:noProof/>
                <w:webHidden/>
              </w:rPr>
              <w:tab/>
            </w:r>
            <w:r w:rsidR="00E97AFD">
              <w:rPr>
                <w:noProof/>
                <w:webHidden/>
              </w:rPr>
              <w:fldChar w:fldCharType="begin"/>
            </w:r>
            <w:r w:rsidR="00E97AFD">
              <w:rPr>
                <w:noProof/>
                <w:webHidden/>
              </w:rPr>
              <w:instrText xml:space="preserve"> PAGEREF _Toc117606932 \h </w:instrText>
            </w:r>
            <w:r w:rsidR="00E97AFD">
              <w:rPr>
                <w:noProof/>
                <w:webHidden/>
              </w:rPr>
            </w:r>
            <w:r w:rsidR="00E97AFD">
              <w:rPr>
                <w:noProof/>
                <w:webHidden/>
              </w:rPr>
              <w:fldChar w:fldCharType="separate"/>
            </w:r>
            <w:r w:rsidR="00E97AFD">
              <w:rPr>
                <w:noProof/>
                <w:webHidden/>
              </w:rPr>
              <w:t>8</w:t>
            </w:r>
            <w:r w:rsidR="00E97AFD">
              <w:rPr>
                <w:noProof/>
                <w:webHidden/>
              </w:rPr>
              <w:fldChar w:fldCharType="end"/>
            </w:r>
          </w:hyperlink>
        </w:p>
        <w:p w14:paraId="2D5F93C3" w14:textId="5860A1EC" w:rsidR="00E97AFD" w:rsidRDefault="0082653A">
          <w:pPr>
            <w:pStyle w:val="Inhopg2"/>
            <w:tabs>
              <w:tab w:val="right" w:leader="dot" w:pos="9300"/>
            </w:tabs>
            <w:rPr>
              <w:rFonts w:eastAsiaTheme="minorEastAsia" w:cstheme="minorBidi"/>
              <w:noProof/>
              <w:sz w:val="22"/>
              <w:lang w:eastAsia="nl-NL"/>
            </w:rPr>
          </w:pPr>
          <w:hyperlink w:anchor="_Toc117606933" w:history="1">
            <w:r w:rsidR="00E97AFD" w:rsidRPr="0060053D">
              <w:rPr>
                <w:rStyle w:val="Hyperlink"/>
                <w:noProof/>
              </w:rPr>
              <w:t>Verklaring niveaubepaling in de uitstroomfase</w:t>
            </w:r>
            <w:r w:rsidR="00E97AFD">
              <w:rPr>
                <w:noProof/>
                <w:webHidden/>
              </w:rPr>
              <w:tab/>
            </w:r>
            <w:r w:rsidR="00E97AFD">
              <w:rPr>
                <w:noProof/>
                <w:webHidden/>
              </w:rPr>
              <w:fldChar w:fldCharType="begin"/>
            </w:r>
            <w:r w:rsidR="00E97AFD">
              <w:rPr>
                <w:noProof/>
                <w:webHidden/>
              </w:rPr>
              <w:instrText xml:space="preserve"> PAGEREF _Toc117606933 \h </w:instrText>
            </w:r>
            <w:r w:rsidR="00E97AFD">
              <w:rPr>
                <w:noProof/>
                <w:webHidden/>
              </w:rPr>
            </w:r>
            <w:r w:rsidR="00E97AFD">
              <w:rPr>
                <w:noProof/>
                <w:webHidden/>
              </w:rPr>
              <w:fldChar w:fldCharType="separate"/>
            </w:r>
            <w:r w:rsidR="00E97AFD">
              <w:rPr>
                <w:noProof/>
                <w:webHidden/>
              </w:rPr>
              <w:t>8</w:t>
            </w:r>
            <w:r w:rsidR="00E97AFD">
              <w:rPr>
                <w:noProof/>
                <w:webHidden/>
              </w:rPr>
              <w:fldChar w:fldCharType="end"/>
            </w:r>
          </w:hyperlink>
        </w:p>
        <w:p w14:paraId="46B470EA" w14:textId="3D4B5CC3" w:rsidR="00E97AFD" w:rsidRDefault="0082653A">
          <w:pPr>
            <w:pStyle w:val="Inhopg1"/>
            <w:tabs>
              <w:tab w:val="right" w:leader="dot" w:pos="9300"/>
            </w:tabs>
            <w:rPr>
              <w:rFonts w:eastAsiaTheme="minorEastAsia" w:cstheme="minorBidi"/>
              <w:noProof/>
              <w:sz w:val="22"/>
              <w:lang w:eastAsia="nl-NL"/>
            </w:rPr>
          </w:pPr>
          <w:hyperlink w:anchor="_Toc117606934" w:history="1">
            <w:r w:rsidR="00E97AFD" w:rsidRPr="0060053D">
              <w:rPr>
                <w:rStyle w:val="Hyperlink"/>
                <w:noProof/>
              </w:rPr>
              <w:t>ArbeidsTrainingsCentrum (ATC) voor klas 4, 5 en 6</w:t>
            </w:r>
            <w:r w:rsidR="00E97AFD">
              <w:rPr>
                <w:noProof/>
                <w:webHidden/>
              </w:rPr>
              <w:tab/>
            </w:r>
            <w:r w:rsidR="00E97AFD">
              <w:rPr>
                <w:noProof/>
                <w:webHidden/>
              </w:rPr>
              <w:fldChar w:fldCharType="begin"/>
            </w:r>
            <w:r w:rsidR="00E97AFD">
              <w:rPr>
                <w:noProof/>
                <w:webHidden/>
              </w:rPr>
              <w:instrText xml:space="preserve"> PAGEREF _Toc117606934 \h </w:instrText>
            </w:r>
            <w:r w:rsidR="00E97AFD">
              <w:rPr>
                <w:noProof/>
                <w:webHidden/>
              </w:rPr>
            </w:r>
            <w:r w:rsidR="00E97AFD">
              <w:rPr>
                <w:noProof/>
                <w:webHidden/>
              </w:rPr>
              <w:fldChar w:fldCharType="separate"/>
            </w:r>
            <w:r w:rsidR="00E97AFD">
              <w:rPr>
                <w:noProof/>
                <w:webHidden/>
              </w:rPr>
              <w:t>9</w:t>
            </w:r>
            <w:r w:rsidR="00E97AFD">
              <w:rPr>
                <w:noProof/>
                <w:webHidden/>
              </w:rPr>
              <w:fldChar w:fldCharType="end"/>
            </w:r>
          </w:hyperlink>
        </w:p>
        <w:p w14:paraId="135C8904" w14:textId="49040E04" w:rsidR="00E97AFD" w:rsidRDefault="0082653A">
          <w:pPr>
            <w:pStyle w:val="Inhopg2"/>
            <w:tabs>
              <w:tab w:val="right" w:leader="dot" w:pos="9300"/>
            </w:tabs>
            <w:rPr>
              <w:rFonts w:eastAsiaTheme="minorEastAsia" w:cstheme="minorBidi"/>
              <w:noProof/>
              <w:sz w:val="22"/>
              <w:lang w:eastAsia="nl-NL"/>
            </w:rPr>
          </w:pPr>
          <w:hyperlink w:anchor="_Toc117606935" w:history="1">
            <w:r w:rsidR="00E97AFD" w:rsidRPr="0060053D">
              <w:rPr>
                <w:rStyle w:val="Hyperlink"/>
                <w:noProof/>
              </w:rPr>
              <w:t>ATC in ontwikkeling</w:t>
            </w:r>
            <w:r w:rsidR="00E97AFD">
              <w:rPr>
                <w:noProof/>
                <w:webHidden/>
              </w:rPr>
              <w:tab/>
            </w:r>
            <w:r w:rsidR="00E97AFD">
              <w:rPr>
                <w:noProof/>
                <w:webHidden/>
              </w:rPr>
              <w:fldChar w:fldCharType="begin"/>
            </w:r>
            <w:r w:rsidR="00E97AFD">
              <w:rPr>
                <w:noProof/>
                <w:webHidden/>
              </w:rPr>
              <w:instrText xml:space="preserve"> PAGEREF _Toc117606935 \h </w:instrText>
            </w:r>
            <w:r w:rsidR="00E97AFD">
              <w:rPr>
                <w:noProof/>
                <w:webHidden/>
              </w:rPr>
            </w:r>
            <w:r w:rsidR="00E97AFD">
              <w:rPr>
                <w:noProof/>
                <w:webHidden/>
              </w:rPr>
              <w:fldChar w:fldCharType="separate"/>
            </w:r>
            <w:r w:rsidR="00E97AFD">
              <w:rPr>
                <w:noProof/>
                <w:webHidden/>
              </w:rPr>
              <w:t>9</w:t>
            </w:r>
            <w:r w:rsidR="00E97AFD">
              <w:rPr>
                <w:noProof/>
                <w:webHidden/>
              </w:rPr>
              <w:fldChar w:fldCharType="end"/>
            </w:r>
          </w:hyperlink>
        </w:p>
        <w:p w14:paraId="60012748" w14:textId="7F3FE6AF" w:rsidR="00E97AFD" w:rsidRDefault="0082653A">
          <w:pPr>
            <w:pStyle w:val="Inhopg2"/>
            <w:tabs>
              <w:tab w:val="right" w:leader="dot" w:pos="9300"/>
            </w:tabs>
            <w:rPr>
              <w:rFonts w:eastAsiaTheme="minorEastAsia" w:cstheme="minorBidi"/>
              <w:noProof/>
              <w:sz w:val="22"/>
              <w:lang w:eastAsia="nl-NL"/>
            </w:rPr>
          </w:pPr>
          <w:hyperlink w:anchor="_Toc117606936" w:history="1">
            <w:r w:rsidR="00E97AFD" w:rsidRPr="0060053D">
              <w:rPr>
                <w:rStyle w:val="Hyperlink"/>
                <w:noProof/>
              </w:rPr>
              <w:t>ATC Afdelingen</w:t>
            </w:r>
            <w:r w:rsidR="00E97AFD">
              <w:rPr>
                <w:noProof/>
                <w:webHidden/>
              </w:rPr>
              <w:tab/>
            </w:r>
            <w:r w:rsidR="00E97AFD">
              <w:rPr>
                <w:noProof/>
                <w:webHidden/>
              </w:rPr>
              <w:fldChar w:fldCharType="begin"/>
            </w:r>
            <w:r w:rsidR="00E97AFD">
              <w:rPr>
                <w:noProof/>
                <w:webHidden/>
              </w:rPr>
              <w:instrText xml:space="preserve"> PAGEREF _Toc117606936 \h </w:instrText>
            </w:r>
            <w:r w:rsidR="00E97AFD">
              <w:rPr>
                <w:noProof/>
                <w:webHidden/>
              </w:rPr>
            </w:r>
            <w:r w:rsidR="00E97AFD">
              <w:rPr>
                <w:noProof/>
                <w:webHidden/>
              </w:rPr>
              <w:fldChar w:fldCharType="separate"/>
            </w:r>
            <w:r w:rsidR="00E97AFD">
              <w:rPr>
                <w:noProof/>
                <w:webHidden/>
              </w:rPr>
              <w:t>9</w:t>
            </w:r>
            <w:r w:rsidR="00E97AFD">
              <w:rPr>
                <w:noProof/>
                <w:webHidden/>
              </w:rPr>
              <w:fldChar w:fldCharType="end"/>
            </w:r>
          </w:hyperlink>
        </w:p>
        <w:p w14:paraId="274CE447" w14:textId="07AC8C6F" w:rsidR="00E97AFD" w:rsidRDefault="0082653A">
          <w:pPr>
            <w:pStyle w:val="Inhopg1"/>
            <w:tabs>
              <w:tab w:val="right" w:leader="dot" w:pos="9300"/>
            </w:tabs>
            <w:rPr>
              <w:rFonts w:eastAsiaTheme="minorEastAsia" w:cstheme="minorBidi"/>
              <w:noProof/>
              <w:sz w:val="22"/>
              <w:lang w:eastAsia="nl-NL"/>
            </w:rPr>
          </w:pPr>
          <w:hyperlink w:anchor="_Toc117606937" w:history="1">
            <w:r w:rsidR="00E97AFD" w:rsidRPr="0060053D">
              <w:rPr>
                <w:rStyle w:val="Hyperlink"/>
                <w:noProof/>
              </w:rPr>
              <w:t>Branche gerichte cursussen (BGC) voor klas 4, 5 en 6</w:t>
            </w:r>
            <w:r w:rsidR="00E97AFD">
              <w:rPr>
                <w:noProof/>
                <w:webHidden/>
              </w:rPr>
              <w:tab/>
            </w:r>
            <w:r w:rsidR="00E97AFD">
              <w:rPr>
                <w:noProof/>
                <w:webHidden/>
              </w:rPr>
              <w:fldChar w:fldCharType="begin"/>
            </w:r>
            <w:r w:rsidR="00E97AFD">
              <w:rPr>
                <w:noProof/>
                <w:webHidden/>
              </w:rPr>
              <w:instrText xml:space="preserve"> PAGEREF _Toc117606937 \h </w:instrText>
            </w:r>
            <w:r w:rsidR="00E97AFD">
              <w:rPr>
                <w:noProof/>
                <w:webHidden/>
              </w:rPr>
            </w:r>
            <w:r w:rsidR="00E97AFD">
              <w:rPr>
                <w:noProof/>
                <w:webHidden/>
              </w:rPr>
              <w:fldChar w:fldCharType="separate"/>
            </w:r>
            <w:r w:rsidR="00E97AFD">
              <w:rPr>
                <w:noProof/>
                <w:webHidden/>
              </w:rPr>
              <w:t>10</w:t>
            </w:r>
            <w:r w:rsidR="00E97AFD">
              <w:rPr>
                <w:noProof/>
                <w:webHidden/>
              </w:rPr>
              <w:fldChar w:fldCharType="end"/>
            </w:r>
          </w:hyperlink>
        </w:p>
        <w:p w14:paraId="4BDE3994" w14:textId="78F7CB28" w:rsidR="00E97AFD" w:rsidRDefault="0082653A">
          <w:pPr>
            <w:pStyle w:val="Inhopg2"/>
            <w:tabs>
              <w:tab w:val="right" w:leader="dot" w:pos="9300"/>
            </w:tabs>
            <w:rPr>
              <w:rFonts w:eastAsiaTheme="minorEastAsia" w:cstheme="minorBidi"/>
              <w:noProof/>
              <w:sz w:val="22"/>
              <w:lang w:eastAsia="nl-NL"/>
            </w:rPr>
          </w:pPr>
          <w:hyperlink w:anchor="_Toc117606938" w:history="1">
            <w:r w:rsidR="00E97AFD" w:rsidRPr="0060053D">
              <w:rPr>
                <w:rStyle w:val="Hyperlink"/>
                <w:noProof/>
              </w:rPr>
              <w:t>Praktijkleren</w:t>
            </w:r>
            <w:r w:rsidR="00E97AFD">
              <w:rPr>
                <w:noProof/>
                <w:webHidden/>
              </w:rPr>
              <w:tab/>
            </w:r>
            <w:r w:rsidR="00E97AFD">
              <w:rPr>
                <w:noProof/>
                <w:webHidden/>
              </w:rPr>
              <w:fldChar w:fldCharType="begin"/>
            </w:r>
            <w:r w:rsidR="00E97AFD">
              <w:rPr>
                <w:noProof/>
                <w:webHidden/>
              </w:rPr>
              <w:instrText xml:space="preserve"> PAGEREF _Toc117606938 \h </w:instrText>
            </w:r>
            <w:r w:rsidR="00E97AFD">
              <w:rPr>
                <w:noProof/>
                <w:webHidden/>
              </w:rPr>
            </w:r>
            <w:r w:rsidR="00E97AFD">
              <w:rPr>
                <w:noProof/>
                <w:webHidden/>
              </w:rPr>
              <w:fldChar w:fldCharType="separate"/>
            </w:r>
            <w:r w:rsidR="00E97AFD">
              <w:rPr>
                <w:noProof/>
                <w:webHidden/>
              </w:rPr>
              <w:t>11</w:t>
            </w:r>
            <w:r w:rsidR="00E97AFD">
              <w:rPr>
                <w:noProof/>
                <w:webHidden/>
              </w:rPr>
              <w:fldChar w:fldCharType="end"/>
            </w:r>
          </w:hyperlink>
        </w:p>
        <w:p w14:paraId="2753CF0A" w14:textId="333813B7" w:rsidR="00E97AFD" w:rsidRDefault="0082653A">
          <w:pPr>
            <w:pStyle w:val="Inhopg2"/>
            <w:tabs>
              <w:tab w:val="right" w:leader="dot" w:pos="9300"/>
            </w:tabs>
            <w:rPr>
              <w:rFonts w:eastAsiaTheme="minorEastAsia" w:cstheme="minorBidi"/>
              <w:noProof/>
              <w:sz w:val="22"/>
              <w:lang w:eastAsia="nl-NL"/>
            </w:rPr>
          </w:pPr>
          <w:hyperlink w:anchor="_Toc117606939" w:history="1">
            <w:r w:rsidR="00E97AFD" w:rsidRPr="0060053D">
              <w:rPr>
                <w:rStyle w:val="Hyperlink"/>
                <w:noProof/>
              </w:rPr>
              <w:t>Sterk Techniek Onderwijs</w:t>
            </w:r>
            <w:r w:rsidR="00E97AFD">
              <w:rPr>
                <w:noProof/>
                <w:webHidden/>
              </w:rPr>
              <w:tab/>
            </w:r>
            <w:r w:rsidR="00E97AFD">
              <w:rPr>
                <w:noProof/>
                <w:webHidden/>
              </w:rPr>
              <w:fldChar w:fldCharType="begin"/>
            </w:r>
            <w:r w:rsidR="00E97AFD">
              <w:rPr>
                <w:noProof/>
                <w:webHidden/>
              </w:rPr>
              <w:instrText xml:space="preserve"> PAGEREF _Toc117606939 \h </w:instrText>
            </w:r>
            <w:r w:rsidR="00E97AFD">
              <w:rPr>
                <w:noProof/>
                <w:webHidden/>
              </w:rPr>
            </w:r>
            <w:r w:rsidR="00E97AFD">
              <w:rPr>
                <w:noProof/>
                <w:webHidden/>
              </w:rPr>
              <w:fldChar w:fldCharType="separate"/>
            </w:r>
            <w:r w:rsidR="00E97AFD">
              <w:rPr>
                <w:noProof/>
                <w:webHidden/>
              </w:rPr>
              <w:t>11</w:t>
            </w:r>
            <w:r w:rsidR="00E97AFD">
              <w:rPr>
                <w:noProof/>
                <w:webHidden/>
              </w:rPr>
              <w:fldChar w:fldCharType="end"/>
            </w:r>
          </w:hyperlink>
        </w:p>
        <w:p w14:paraId="553A782A" w14:textId="055622C8" w:rsidR="00E97AFD" w:rsidRDefault="0082653A">
          <w:pPr>
            <w:pStyle w:val="Inhopg1"/>
            <w:tabs>
              <w:tab w:val="right" w:leader="dot" w:pos="9300"/>
            </w:tabs>
            <w:rPr>
              <w:rFonts w:eastAsiaTheme="minorEastAsia" w:cstheme="minorBidi"/>
              <w:noProof/>
              <w:sz w:val="22"/>
              <w:lang w:eastAsia="nl-NL"/>
            </w:rPr>
          </w:pPr>
          <w:hyperlink w:anchor="_Toc117606940" w:history="1">
            <w:r w:rsidR="00E97AFD" w:rsidRPr="0060053D">
              <w:rPr>
                <w:rStyle w:val="Hyperlink"/>
                <w:noProof/>
              </w:rPr>
              <w:t>Stage vanaf klas 3 en hoger</w:t>
            </w:r>
            <w:r w:rsidR="00E97AFD">
              <w:rPr>
                <w:noProof/>
                <w:webHidden/>
              </w:rPr>
              <w:tab/>
            </w:r>
            <w:r w:rsidR="00E97AFD">
              <w:rPr>
                <w:noProof/>
                <w:webHidden/>
              </w:rPr>
              <w:fldChar w:fldCharType="begin"/>
            </w:r>
            <w:r w:rsidR="00E97AFD">
              <w:rPr>
                <w:noProof/>
                <w:webHidden/>
              </w:rPr>
              <w:instrText xml:space="preserve"> PAGEREF _Toc117606940 \h </w:instrText>
            </w:r>
            <w:r w:rsidR="00E97AFD">
              <w:rPr>
                <w:noProof/>
                <w:webHidden/>
              </w:rPr>
            </w:r>
            <w:r w:rsidR="00E97AFD">
              <w:rPr>
                <w:noProof/>
                <w:webHidden/>
              </w:rPr>
              <w:fldChar w:fldCharType="separate"/>
            </w:r>
            <w:r w:rsidR="00E97AFD">
              <w:rPr>
                <w:noProof/>
                <w:webHidden/>
              </w:rPr>
              <w:t>12</w:t>
            </w:r>
            <w:r w:rsidR="00E97AFD">
              <w:rPr>
                <w:noProof/>
                <w:webHidden/>
              </w:rPr>
              <w:fldChar w:fldCharType="end"/>
            </w:r>
          </w:hyperlink>
        </w:p>
        <w:p w14:paraId="3F20D2AD" w14:textId="6805182D" w:rsidR="00E97AFD" w:rsidRDefault="0082653A">
          <w:pPr>
            <w:pStyle w:val="Inhopg2"/>
            <w:tabs>
              <w:tab w:val="right" w:leader="dot" w:pos="9300"/>
            </w:tabs>
            <w:rPr>
              <w:rFonts w:eastAsiaTheme="minorEastAsia" w:cstheme="minorBidi"/>
              <w:noProof/>
              <w:sz w:val="22"/>
              <w:lang w:eastAsia="nl-NL"/>
            </w:rPr>
          </w:pPr>
          <w:hyperlink w:anchor="_Toc117606941" w:history="1">
            <w:r w:rsidR="00E97AFD" w:rsidRPr="0060053D">
              <w:rPr>
                <w:rStyle w:val="Hyperlink"/>
                <w:noProof/>
              </w:rPr>
              <w:t>Stagebeleider</w:t>
            </w:r>
            <w:r w:rsidR="00E97AFD">
              <w:rPr>
                <w:noProof/>
                <w:webHidden/>
              </w:rPr>
              <w:tab/>
            </w:r>
            <w:r w:rsidR="00E97AFD">
              <w:rPr>
                <w:noProof/>
                <w:webHidden/>
              </w:rPr>
              <w:fldChar w:fldCharType="begin"/>
            </w:r>
            <w:r w:rsidR="00E97AFD">
              <w:rPr>
                <w:noProof/>
                <w:webHidden/>
              </w:rPr>
              <w:instrText xml:space="preserve"> PAGEREF _Toc117606941 \h </w:instrText>
            </w:r>
            <w:r w:rsidR="00E97AFD">
              <w:rPr>
                <w:noProof/>
                <w:webHidden/>
              </w:rPr>
            </w:r>
            <w:r w:rsidR="00E97AFD">
              <w:rPr>
                <w:noProof/>
                <w:webHidden/>
              </w:rPr>
              <w:fldChar w:fldCharType="separate"/>
            </w:r>
            <w:r w:rsidR="00E97AFD">
              <w:rPr>
                <w:noProof/>
                <w:webHidden/>
              </w:rPr>
              <w:t>12</w:t>
            </w:r>
            <w:r w:rsidR="00E97AFD">
              <w:rPr>
                <w:noProof/>
                <w:webHidden/>
              </w:rPr>
              <w:fldChar w:fldCharType="end"/>
            </w:r>
          </w:hyperlink>
        </w:p>
        <w:p w14:paraId="693F1481" w14:textId="50D0066C" w:rsidR="00E97AFD" w:rsidRDefault="0082653A">
          <w:pPr>
            <w:pStyle w:val="Inhopg2"/>
            <w:tabs>
              <w:tab w:val="right" w:leader="dot" w:pos="9300"/>
            </w:tabs>
            <w:rPr>
              <w:rFonts w:eastAsiaTheme="minorEastAsia" w:cstheme="minorBidi"/>
              <w:noProof/>
              <w:sz w:val="22"/>
              <w:lang w:eastAsia="nl-NL"/>
            </w:rPr>
          </w:pPr>
          <w:hyperlink w:anchor="_Toc117606942" w:history="1">
            <w:r w:rsidR="00E97AFD" w:rsidRPr="0060053D">
              <w:rPr>
                <w:rStyle w:val="Hyperlink"/>
                <w:noProof/>
              </w:rPr>
              <w:t>Veiligheid</w:t>
            </w:r>
            <w:r w:rsidR="00E97AFD">
              <w:rPr>
                <w:noProof/>
                <w:webHidden/>
              </w:rPr>
              <w:tab/>
            </w:r>
            <w:r w:rsidR="00E97AFD">
              <w:rPr>
                <w:noProof/>
                <w:webHidden/>
              </w:rPr>
              <w:fldChar w:fldCharType="begin"/>
            </w:r>
            <w:r w:rsidR="00E97AFD">
              <w:rPr>
                <w:noProof/>
                <w:webHidden/>
              </w:rPr>
              <w:instrText xml:space="preserve"> PAGEREF _Toc117606942 \h </w:instrText>
            </w:r>
            <w:r w:rsidR="00E97AFD">
              <w:rPr>
                <w:noProof/>
                <w:webHidden/>
              </w:rPr>
            </w:r>
            <w:r w:rsidR="00E97AFD">
              <w:rPr>
                <w:noProof/>
                <w:webHidden/>
              </w:rPr>
              <w:fldChar w:fldCharType="separate"/>
            </w:r>
            <w:r w:rsidR="00E97AFD">
              <w:rPr>
                <w:noProof/>
                <w:webHidden/>
              </w:rPr>
              <w:t>13</w:t>
            </w:r>
            <w:r w:rsidR="00E97AFD">
              <w:rPr>
                <w:noProof/>
                <w:webHidden/>
              </w:rPr>
              <w:fldChar w:fldCharType="end"/>
            </w:r>
          </w:hyperlink>
        </w:p>
        <w:p w14:paraId="34029B04" w14:textId="790B2B83" w:rsidR="00E97AFD" w:rsidRDefault="0082653A">
          <w:pPr>
            <w:pStyle w:val="Inhopg2"/>
            <w:tabs>
              <w:tab w:val="right" w:leader="dot" w:pos="9300"/>
            </w:tabs>
            <w:rPr>
              <w:rFonts w:eastAsiaTheme="minorEastAsia" w:cstheme="minorBidi"/>
              <w:noProof/>
              <w:sz w:val="22"/>
              <w:lang w:eastAsia="nl-NL"/>
            </w:rPr>
          </w:pPr>
          <w:hyperlink w:anchor="_Toc117606943" w:history="1">
            <w:r w:rsidR="00E97AFD" w:rsidRPr="0060053D">
              <w:rPr>
                <w:rStyle w:val="Hyperlink"/>
                <w:noProof/>
              </w:rPr>
              <w:t>Starttraject stage</w:t>
            </w:r>
            <w:r w:rsidR="00E97AFD">
              <w:rPr>
                <w:noProof/>
                <w:webHidden/>
              </w:rPr>
              <w:tab/>
            </w:r>
            <w:r w:rsidR="00E97AFD">
              <w:rPr>
                <w:noProof/>
                <w:webHidden/>
              </w:rPr>
              <w:fldChar w:fldCharType="begin"/>
            </w:r>
            <w:r w:rsidR="00E97AFD">
              <w:rPr>
                <w:noProof/>
                <w:webHidden/>
              </w:rPr>
              <w:instrText xml:space="preserve"> PAGEREF _Toc117606943 \h </w:instrText>
            </w:r>
            <w:r w:rsidR="00E97AFD">
              <w:rPr>
                <w:noProof/>
                <w:webHidden/>
              </w:rPr>
            </w:r>
            <w:r w:rsidR="00E97AFD">
              <w:rPr>
                <w:noProof/>
                <w:webHidden/>
              </w:rPr>
              <w:fldChar w:fldCharType="separate"/>
            </w:r>
            <w:r w:rsidR="00E97AFD">
              <w:rPr>
                <w:noProof/>
                <w:webHidden/>
              </w:rPr>
              <w:t>13</w:t>
            </w:r>
            <w:r w:rsidR="00E97AFD">
              <w:rPr>
                <w:noProof/>
                <w:webHidden/>
              </w:rPr>
              <w:fldChar w:fldCharType="end"/>
            </w:r>
          </w:hyperlink>
        </w:p>
        <w:p w14:paraId="6301AF7C" w14:textId="1E4D9C23" w:rsidR="00E97AFD" w:rsidRDefault="0082653A">
          <w:pPr>
            <w:pStyle w:val="Inhopg1"/>
            <w:tabs>
              <w:tab w:val="right" w:leader="dot" w:pos="9300"/>
            </w:tabs>
            <w:rPr>
              <w:rFonts w:eastAsiaTheme="minorEastAsia" w:cstheme="minorBidi"/>
              <w:noProof/>
              <w:sz w:val="22"/>
              <w:lang w:eastAsia="nl-NL"/>
            </w:rPr>
          </w:pPr>
          <w:hyperlink w:anchor="_Toc117606944" w:history="1">
            <w:r w:rsidR="00E97AFD" w:rsidRPr="0060053D">
              <w:rPr>
                <w:rStyle w:val="Hyperlink"/>
                <w:noProof/>
              </w:rPr>
              <w:t>Stageboek</w:t>
            </w:r>
            <w:r w:rsidR="00E97AFD">
              <w:rPr>
                <w:noProof/>
                <w:webHidden/>
              </w:rPr>
              <w:tab/>
            </w:r>
            <w:r w:rsidR="00E97AFD">
              <w:rPr>
                <w:noProof/>
                <w:webHidden/>
              </w:rPr>
              <w:fldChar w:fldCharType="begin"/>
            </w:r>
            <w:r w:rsidR="00E97AFD">
              <w:rPr>
                <w:noProof/>
                <w:webHidden/>
              </w:rPr>
              <w:instrText xml:space="preserve"> PAGEREF _Toc117606944 \h </w:instrText>
            </w:r>
            <w:r w:rsidR="00E97AFD">
              <w:rPr>
                <w:noProof/>
                <w:webHidden/>
              </w:rPr>
            </w:r>
            <w:r w:rsidR="00E97AFD">
              <w:rPr>
                <w:noProof/>
                <w:webHidden/>
              </w:rPr>
              <w:fldChar w:fldCharType="separate"/>
            </w:r>
            <w:r w:rsidR="00E97AFD">
              <w:rPr>
                <w:noProof/>
                <w:webHidden/>
              </w:rPr>
              <w:t>14</w:t>
            </w:r>
            <w:r w:rsidR="00E97AFD">
              <w:rPr>
                <w:noProof/>
                <w:webHidden/>
              </w:rPr>
              <w:fldChar w:fldCharType="end"/>
            </w:r>
          </w:hyperlink>
        </w:p>
        <w:p w14:paraId="52B60961" w14:textId="5F4391A6" w:rsidR="00E97AFD" w:rsidRDefault="0082653A">
          <w:pPr>
            <w:pStyle w:val="Inhopg1"/>
            <w:tabs>
              <w:tab w:val="right" w:leader="dot" w:pos="9300"/>
            </w:tabs>
            <w:rPr>
              <w:rFonts w:eastAsiaTheme="minorEastAsia" w:cstheme="minorBidi"/>
              <w:noProof/>
              <w:sz w:val="22"/>
              <w:lang w:eastAsia="nl-NL"/>
            </w:rPr>
          </w:pPr>
          <w:hyperlink w:anchor="_Toc117606945" w:history="1">
            <w:r w:rsidR="00E97AFD" w:rsidRPr="0060053D">
              <w:rPr>
                <w:rStyle w:val="Hyperlink"/>
                <w:noProof/>
              </w:rPr>
              <w:t>Netwerkborrel</w:t>
            </w:r>
            <w:r w:rsidR="00E97AFD">
              <w:rPr>
                <w:noProof/>
                <w:webHidden/>
              </w:rPr>
              <w:tab/>
            </w:r>
            <w:r w:rsidR="00E97AFD">
              <w:rPr>
                <w:noProof/>
                <w:webHidden/>
              </w:rPr>
              <w:fldChar w:fldCharType="begin"/>
            </w:r>
            <w:r w:rsidR="00E97AFD">
              <w:rPr>
                <w:noProof/>
                <w:webHidden/>
              </w:rPr>
              <w:instrText xml:space="preserve"> PAGEREF _Toc117606945 \h </w:instrText>
            </w:r>
            <w:r w:rsidR="00E97AFD">
              <w:rPr>
                <w:noProof/>
                <w:webHidden/>
              </w:rPr>
            </w:r>
            <w:r w:rsidR="00E97AFD">
              <w:rPr>
                <w:noProof/>
                <w:webHidden/>
              </w:rPr>
              <w:fldChar w:fldCharType="separate"/>
            </w:r>
            <w:r w:rsidR="00E97AFD">
              <w:rPr>
                <w:noProof/>
                <w:webHidden/>
              </w:rPr>
              <w:t>14</w:t>
            </w:r>
            <w:r w:rsidR="00E97AFD">
              <w:rPr>
                <w:noProof/>
                <w:webHidden/>
              </w:rPr>
              <w:fldChar w:fldCharType="end"/>
            </w:r>
          </w:hyperlink>
        </w:p>
        <w:p w14:paraId="2C92A635" w14:textId="2613DD95" w:rsidR="00E97AFD" w:rsidRDefault="0082653A">
          <w:pPr>
            <w:pStyle w:val="Inhopg1"/>
            <w:tabs>
              <w:tab w:val="right" w:leader="dot" w:pos="9300"/>
            </w:tabs>
            <w:rPr>
              <w:rFonts w:eastAsiaTheme="minorEastAsia" w:cstheme="minorBidi"/>
              <w:noProof/>
              <w:sz w:val="22"/>
              <w:lang w:eastAsia="nl-NL"/>
            </w:rPr>
          </w:pPr>
          <w:hyperlink w:anchor="_Toc117606946" w:history="1">
            <w:r w:rsidR="00E97AFD" w:rsidRPr="0060053D">
              <w:rPr>
                <w:rStyle w:val="Hyperlink"/>
                <w:noProof/>
              </w:rPr>
              <w:t>Regionaal stageoverleg</w:t>
            </w:r>
            <w:r w:rsidR="00E97AFD">
              <w:rPr>
                <w:noProof/>
                <w:webHidden/>
              </w:rPr>
              <w:tab/>
            </w:r>
            <w:r w:rsidR="00E97AFD">
              <w:rPr>
                <w:noProof/>
                <w:webHidden/>
              </w:rPr>
              <w:fldChar w:fldCharType="begin"/>
            </w:r>
            <w:r w:rsidR="00E97AFD">
              <w:rPr>
                <w:noProof/>
                <w:webHidden/>
              </w:rPr>
              <w:instrText xml:space="preserve"> PAGEREF _Toc117606946 \h </w:instrText>
            </w:r>
            <w:r w:rsidR="00E97AFD">
              <w:rPr>
                <w:noProof/>
                <w:webHidden/>
              </w:rPr>
            </w:r>
            <w:r w:rsidR="00E97AFD">
              <w:rPr>
                <w:noProof/>
                <w:webHidden/>
              </w:rPr>
              <w:fldChar w:fldCharType="separate"/>
            </w:r>
            <w:r w:rsidR="00E97AFD">
              <w:rPr>
                <w:noProof/>
                <w:webHidden/>
              </w:rPr>
              <w:t>14</w:t>
            </w:r>
            <w:r w:rsidR="00E97AFD">
              <w:rPr>
                <w:noProof/>
                <w:webHidden/>
              </w:rPr>
              <w:fldChar w:fldCharType="end"/>
            </w:r>
          </w:hyperlink>
        </w:p>
        <w:p w14:paraId="10FEFC2C" w14:textId="366E110C" w:rsidR="00E97AFD" w:rsidRDefault="0082653A">
          <w:pPr>
            <w:pStyle w:val="Inhopg1"/>
            <w:tabs>
              <w:tab w:val="right" w:leader="dot" w:pos="9300"/>
            </w:tabs>
            <w:rPr>
              <w:rFonts w:eastAsiaTheme="minorEastAsia" w:cstheme="minorBidi"/>
              <w:noProof/>
              <w:sz w:val="22"/>
              <w:lang w:eastAsia="nl-NL"/>
            </w:rPr>
          </w:pPr>
          <w:hyperlink w:anchor="_Toc117606947" w:history="1">
            <w:r w:rsidR="00E97AFD" w:rsidRPr="0060053D">
              <w:rPr>
                <w:rStyle w:val="Hyperlink"/>
                <w:noProof/>
              </w:rPr>
              <w:t>Kennisabonnement Edunova</w:t>
            </w:r>
            <w:r w:rsidR="00E97AFD">
              <w:rPr>
                <w:noProof/>
                <w:webHidden/>
              </w:rPr>
              <w:tab/>
            </w:r>
            <w:r w:rsidR="00E97AFD">
              <w:rPr>
                <w:noProof/>
                <w:webHidden/>
              </w:rPr>
              <w:fldChar w:fldCharType="begin"/>
            </w:r>
            <w:r w:rsidR="00E97AFD">
              <w:rPr>
                <w:noProof/>
                <w:webHidden/>
              </w:rPr>
              <w:instrText xml:space="preserve"> PAGEREF _Toc117606947 \h </w:instrText>
            </w:r>
            <w:r w:rsidR="00E97AFD">
              <w:rPr>
                <w:noProof/>
                <w:webHidden/>
              </w:rPr>
            </w:r>
            <w:r w:rsidR="00E97AFD">
              <w:rPr>
                <w:noProof/>
                <w:webHidden/>
              </w:rPr>
              <w:fldChar w:fldCharType="separate"/>
            </w:r>
            <w:r w:rsidR="00E97AFD">
              <w:rPr>
                <w:noProof/>
                <w:webHidden/>
              </w:rPr>
              <w:t>15</w:t>
            </w:r>
            <w:r w:rsidR="00E97AFD">
              <w:rPr>
                <w:noProof/>
                <w:webHidden/>
              </w:rPr>
              <w:fldChar w:fldCharType="end"/>
            </w:r>
          </w:hyperlink>
        </w:p>
        <w:p w14:paraId="211CF150" w14:textId="3CCC36E0" w:rsidR="00E97AFD" w:rsidRDefault="0082653A">
          <w:pPr>
            <w:pStyle w:val="Inhopg1"/>
            <w:tabs>
              <w:tab w:val="right" w:leader="dot" w:pos="9300"/>
            </w:tabs>
            <w:rPr>
              <w:rFonts w:eastAsiaTheme="minorEastAsia" w:cstheme="minorBidi"/>
              <w:noProof/>
              <w:sz w:val="22"/>
              <w:lang w:eastAsia="nl-NL"/>
            </w:rPr>
          </w:pPr>
          <w:hyperlink w:anchor="_Toc117606948" w:history="1">
            <w:r w:rsidR="00E97AFD" w:rsidRPr="0060053D">
              <w:rPr>
                <w:rStyle w:val="Hyperlink"/>
                <w:noProof/>
              </w:rPr>
              <w:t>Talentscan</w:t>
            </w:r>
            <w:r w:rsidR="00E97AFD">
              <w:rPr>
                <w:noProof/>
                <w:webHidden/>
              </w:rPr>
              <w:tab/>
            </w:r>
            <w:r w:rsidR="00E97AFD">
              <w:rPr>
                <w:noProof/>
                <w:webHidden/>
              </w:rPr>
              <w:fldChar w:fldCharType="begin"/>
            </w:r>
            <w:r w:rsidR="00E97AFD">
              <w:rPr>
                <w:noProof/>
                <w:webHidden/>
              </w:rPr>
              <w:instrText xml:space="preserve"> PAGEREF _Toc117606948 \h </w:instrText>
            </w:r>
            <w:r w:rsidR="00E97AFD">
              <w:rPr>
                <w:noProof/>
                <w:webHidden/>
              </w:rPr>
            </w:r>
            <w:r w:rsidR="00E97AFD">
              <w:rPr>
                <w:noProof/>
                <w:webHidden/>
              </w:rPr>
              <w:fldChar w:fldCharType="separate"/>
            </w:r>
            <w:r w:rsidR="00E97AFD">
              <w:rPr>
                <w:noProof/>
                <w:webHidden/>
              </w:rPr>
              <w:t>15</w:t>
            </w:r>
            <w:r w:rsidR="00E97AFD">
              <w:rPr>
                <w:noProof/>
                <w:webHidden/>
              </w:rPr>
              <w:fldChar w:fldCharType="end"/>
            </w:r>
          </w:hyperlink>
        </w:p>
        <w:p w14:paraId="6E624EEB" w14:textId="037A6717" w:rsidR="00E97AFD" w:rsidRDefault="0082653A">
          <w:pPr>
            <w:pStyle w:val="Inhopg1"/>
            <w:tabs>
              <w:tab w:val="right" w:leader="dot" w:pos="9300"/>
            </w:tabs>
            <w:rPr>
              <w:rFonts w:eastAsiaTheme="minorEastAsia" w:cstheme="minorBidi"/>
              <w:noProof/>
              <w:sz w:val="22"/>
              <w:lang w:eastAsia="nl-NL"/>
            </w:rPr>
          </w:pPr>
          <w:hyperlink w:anchor="_Toc117606949" w:history="1">
            <w:r w:rsidR="00E97AFD" w:rsidRPr="0060053D">
              <w:rPr>
                <w:rStyle w:val="Hyperlink"/>
                <w:noProof/>
              </w:rPr>
              <w:t>Stichting BHB</w:t>
            </w:r>
            <w:r w:rsidR="00E97AFD">
              <w:rPr>
                <w:noProof/>
                <w:webHidden/>
              </w:rPr>
              <w:tab/>
            </w:r>
            <w:r w:rsidR="00E97AFD">
              <w:rPr>
                <w:noProof/>
                <w:webHidden/>
              </w:rPr>
              <w:fldChar w:fldCharType="begin"/>
            </w:r>
            <w:r w:rsidR="00E97AFD">
              <w:rPr>
                <w:noProof/>
                <w:webHidden/>
              </w:rPr>
              <w:instrText xml:space="preserve"> PAGEREF _Toc117606949 \h </w:instrText>
            </w:r>
            <w:r w:rsidR="00E97AFD">
              <w:rPr>
                <w:noProof/>
                <w:webHidden/>
              </w:rPr>
            </w:r>
            <w:r w:rsidR="00E97AFD">
              <w:rPr>
                <w:noProof/>
                <w:webHidden/>
              </w:rPr>
              <w:fldChar w:fldCharType="separate"/>
            </w:r>
            <w:r w:rsidR="00E97AFD">
              <w:rPr>
                <w:noProof/>
                <w:webHidden/>
              </w:rPr>
              <w:t>15</w:t>
            </w:r>
            <w:r w:rsidR="00E97AFD">
              <w:rPr>
                <w:noProof/>
                <w:webHidden/>
              </w:rPr>
              <w:fldChar w:fldCharType="end"/>
            </w:r>
          </w:hyperlink>
        </w:p>
        <w:p w14:paraId="4C7A8ACD" w14:textId="412CEAD6" w:rsidR="00E97AFD" w:rsidRDefault="0082653A">
          <w:pPr>
            <w:pStyle w:val="Inhopg1"/>
            <w:tabs>
              <w:tab w:val="right" w:leader="dot" w:pos="9300"/>
            </w:tabs>
            <w:rPr>
              <w:rFonts w:eastAsiaTheme="minorEastAsia" w:cstheme="minorBidi"/>
              <w:noProof/>
              <w:sz w:val="22"/>
              <w:lang w:eastAsia="nl-NL"/>
            </w:rPr>
          </w:pPr>
          <w:hyperlink w:anchor="_Toc117606950" w:history="1">
            <w:r w:rsidR="00E97AFD" w:rsidRPr="0060053D">
              <w:rPr>
                <w:rStyle w:val="Hyperlink"/>
                <w:noProof/>
              </w:rPr>
              <w:t>Uitstroom voor klas (4) 5 en 6</w:t>
            </w:r>
            <w:r w:rsidR="00E97AFD">
              <w:rPr>
                <w:noProof/>
                <w:webHidden/>
              </w:rPr>
              <w:tab/>
            </w:r>
            <w:r w:rsidR="00E97AFD">
              <w:rPr>
                <w:noProof/>
                <w:webHidden/>
              </w:rPr>
              <w:fldChar w:fldCharType="begin"/>
            </w:r>
            <w:r w:rsidR="00E97AFD">
              <w:rPr>
                <w:noProof/>
                <w:webHidden/>
              </w:rPr>
              <w:instrText xml:space="preserve"> PAGEREF _Toc117606950 \h </w:instrText>
            </w:r>
            <w:r w:rsidR="00E97AFD">
              <w:rPr>
                <w:noProof/>
                <w:webHidden/>
              </w:rPr>
            </w:r>
            <w:r w:rsidR="00E97AFD">
              <w:rPr>
                <w:noProof/>
                <w:webHidden/>
              </w:rPr>
              <w:fldChar w:fldCharType="separate"/>
            </w:r>
            <w:r w:rsidR="00E97AFD">
              <w:rPr>
                <w:noProof/>
                <w:webHidden/>
              </w:rPr>
              <w:t>16</w:t>
            </w:r>
            <w:r w:rsidR="00E97AFD">
              <w:rPr>
                <w:noProof/>
                <w:webHidden/>
              </w:rPr>
              <w:fldChar w:fldCharType="end"/>
            </w:r>
          </w:hyperlink>
        </w:p>
        <w:p w14:paraId="142BB703" w14:textId="2B70477B" w:rsidR="00E97AFD" w:rsidRDefault="0082653A">
          <w:pPr>
            <w:pStyle w:val="Inhopg2"/>
            <w:tabs>
              <w:tab w:val="right" w:leader="dot" w:pos="9300"/>
            </w:tabs>
            <w:rPr>
              <w:rFonts w:eastAsiaTheme="minorEastAsia" w:cstheme="minorBidi"/>
              <w:noProof/>
              <w:sz w:val="22"/>
              <w:lang w:eastAsia="nl-NL"/>
            </w:rPr>
          </w:pPr>
          <w:hyperlink w:anchor="_Toc117606951" w:history="1">
            <w:r w:rsidR="00E97AFD" w:rsidRPr="0060053D">
              <w:rPr>
                <w:rStyle w:val="Hyperlink"/>
                <w:noProof/>
              </w:rPr>
              <w:t>Uitstroommogelijkheden</w:t>
            </w:r>
            <w:r w:rsidR="00E97AFD">
              <w:rPr>
                <w:noProof/>
                <w:webHidden/>
              </w:rPr>
              <w:tab/>
            </w:r>
            <w:r w:rsidR="00E97AFD">
              <w:rPr>
                <w:noProof/>
                <w:webHidden/>
              </w:rPr>
              <w:fldChar w:fldCharType="begin"/>
            </w:r>
            <w:r w:rsidR="00E97AFD">
              <w:rPr>
                <w:noProof/>
                <w:webHidden/>
              </w:rPr>
              <w:instrText xml:space="preserve"> PAGEREF _Toc117606951 \h </w:instrText>
            </w:r>
            <w:r w:rsidR="00E97AFD">
              <w:rPr>
                <w:noProof/>
                <w:webHidden/>
              </w:rPr>
            </w:r>
            <w:r w:rsidR="00E97AFD">
              <w:rPr>
                <w:noProof/>
                <w:webHidden/>
              </w:rPr>
              <w:fldChar w:fldCharType="separate"/>
            </w:r>
            <w:r w:rsidR="00E97AFD">
              <w:rPr>
                <w:noProof/>
                <w:webHidden/>
              </w:rPr>
              <w:t>16</w:t>
            </w:r>
            <w:r w:rsidR="00E97AFD">
              <w:rPr>
                <w:noProof/>
                <w:webHidden/>
              </w:rPr>
              <w:fldChar w:fldCharType="end"/>
            </w:r>
          </w:hyperlink>
        </w:p>
        <w:p w14:paraId="6C18AE14" w14:textId="18BD44C7" w:rsidR="00E97AFD" w:rsidRDefault="0082653A">
          <w:pPr>
            <w:pStyle w:val="Inhopg2"/>
            <w:tabs>
              <w:tab w:val="right" w:leader="dot" w:pos="9300"/>
            </w:tabs>
            <w:rPr>
              <w:rFonts w:eastAsiaTheme="minorEastAsia" w:cstheme="minorBidi"/>
              <w:noProof/>
              <w:sz w:val="22"/>
              <w:lang w:eastAsia="nl-NL"/>
            </w:rPr>
          </w:pPr>
          <w:hyperlink w:anchor="_Toc117606952" w:history="1">
            <w:r w:rsidR="00E97AFD" w:rsidRPr="0060053D">
              <w:rPr>
                <w:rStyle w:val="Hyperlink"/>
                <w:noProof/>
              </w:rPr>
              <w:t>ABA</w:t>
            </w:r>
            <w:r w:rsidR="00E97AFD">
              <w:rPr>
                <w:noProof/>
                <w:webHidden/>
              </w:rPr>
              <w:tab/>
            </w:r>
            <w:r w:rsidR="00E97AFD">
              <w:rPr>
                <w:noProof/>
                <w:webHidden/>
              </w:rPr>
              <w:fldChar w:fldCharType="begin"/>
            </w:r>
            <w:r w:rsidR="00E97AFD">
              <w:rPr>
                <w:noProof/>
                <w:webHidden/>
              </w:rPr>
              <w:instrText xml:space="preserve"> PAGEREF _Toc117606952 \h </w:instrText>
            </w:r>
            <w:r w:rsidR="00E97AFD">
              <w:rPr>
                <w:noProof/>
                <w:webHidden/>
              </w:rPr>
            </w:r>
            <w:r w:rsidR="00E97AFD">
              <w:rPr>
                <w:noProof/>
                <w:webHidden/>
              </w:rPr>
              <w:fldChar w:fldCharType="separate"/>
            </w:r>
            <w:r w:rsidR="00E97AFD">
              <w:rPr>
                <w:noProof/>
                <w:webHidden/>
              </w:rPr>
              <w:t>17</w:t>
            </w:r>
            <w:r w:rsidR="00E97AFD">
              <w:rPr>
                <w:noProof/>
                <w:webHidden/>
              </w:rPr>
              <w:fldChar w:fldCharType="end"/>
            </w:r>
          </w:hyperlink>
        </w:p>
        <w:p w14:paraId="09DB13C1" w14:textId="6FDFDFEC" w:rsidR="00E97AFD" w:rsidRDefault="0082653A">
          <w:pPr>
            <w:pStyle w:val="Inhopg2"/>
            <w:tabs>
              <w:tab w:val="right" w:leader="dot" w:pos="9300"/>
            </w:tabs>
            <w:rPr>
              <w:rFonts w:eastAsiaTheme="minorEastAsia" w:cstheme="minorBidi"/>
              <w:noProof/>
              <w:sz w:val="22"/>
              <w:lang w:eastAsia="nl-NL"/>
            </w:rPr>
          </w:pPr>
          <w:hyperlink w:anchor="_Toc117606953" w:history="1">
            <w:r w:rsidR="00E97AFD" w:rsidRPr="0060053D">
              <w:rPr>
                <w:rStyle w:val="Hyperlink"/>
                <w:noProof/>
              </w:rPr>
              <w:t>Voorlichting voor ouders en leerlingen</w:t>
            </w:r>
            <w:r w:rsidR="00E97AFD">
              <w:rPr>
                <w:noProof/>
                <w:webHidden/>
              </w:rPr>
              <w:tab/>
            </w:r>
            <w:r w:rsidR="00E97AFD">
              <w:rPr>
                <w:noProof/>
                <w:webHidden/>
              </w:rPr>
              <w:fldChar w:fldCharType="begin"/>
            </w:r>
            <w:r w:rsidR="00E97AFD">
              <w:rPr>
                <w:noProof/>
                <w:webHidden/>
              </w:rPr>
              <w:instrText xml:space="preserve"> PAGEREF _Toc117606953 \h </w:instrText>
            </w:r>
            <w:r w:rsidR="00E97AFD">
              <w:rPr>
                <w:noProof/>
                <w:webHidden/>
              </w:rPr>
            </w:r>
            <w:r w:rsidR="00E97AFD">
              <w:rPr>
                <w:noProof/>
                <w:webHidden/>
              </w:rPr>
              <w:fldChar w:fldCharType="separate"/>
            </w:r>
            <w:r w:rsidR="00E97AFD">
              <w:rPr>
                <w:noProof/>
                <w:webHidden/>
              </w:rPr>
              <w:t>17</w:t>
            </w:r>
            <w:r w:rsidR="00E97AFD">
              <w:rPr>
                <w:noProof/>
                <w:webHidden/>
              </w:rPr>
              <w:fldChar w:fldCharType="end"/>
            </w:r>
          </w:hyperlink>
        </w:p>
        <w:p w14:paraId="3491888A" w14:textId="72A24A90" w:rsidR="00E97AFD" w:rsidRDefault="0082653A">
          <w:pPr>
            <w:pStyle w:val="Inhopg1"/>
            <w:tabs>
              <w:tab w:val="right" w:leader="dot" w:pos="9300"/>
            </w:tabs>
            <w:rPr>
              <w:rFonts w:eastAsiaTheme="minorEastAsia" w:cstheme="minorBidi"/>
              <w:noProof/>
              <w:sz w:val="22"/>
              <w:lang w:eastAsia="nl-NL"/>
            </w:rPr>
          </w:pPr>
          <w:hyperlink w:anchor="_Toc117606954" w:history="1">
            <w:r w:rsidR="00E97AFD" w:rsidRPr="0060053D">
              <w:rPr>
                <w:rStyle w:val="Hyperlink"/>
                <w:noProof/>
              </w:rPr>
              <w:t>Nazorg</w:t>
            </w:r>
            <w:r w:rsidR="00E97AFD">
              <w:rPr>
                <w:noProof/>
                <w:webHidden/>
              </w:rPr>
              <w:tab/>
            </w:r>
            <w:r w:rsidR="00E97AFD">
              <w:rPr>
                <w:noProof/>
                <w:webHidden/>
              </w:rPr>
              <w:fldChar w:fldCharType="begin"/>
            </w:r>
            <w:r w:rsidR="00E97AFD">
              <w:rPr>
                <w:noProof/>
                <w:webHidden/>
              </w:rPr>
              <w:instrText xml:space="preserve"> PAGEREF _Toc117606954 \h </w:instrText>
            </w:r>
            <w:r w:rsidR="00E97AFD">
              <w:rPr>
                <w:noProof/>
                <w:webHidden/>
              </w:rPr>
            </w:r>
            <w:r w:rsidR="00E97AFD">
              <w:rPr>
                <w:noProof/>
                <w:webHidden/>
              </w:rPr>
              <w:fldChar w:fldCharType="separate"/>
            </w:r>
            <w:r w:rsidR="00E97AFD">
              <w:rPr>
                <w:noProof/>
                <w:webHidden/>
              </w:rPr>
              <w:t>17</w:t>
            </w:r>
            <w:r w:rsidR="00E97AFD">
              <w:rPr>
                <w:noProof/>
                <w:webHidden/>
              </w:rPr>
              <w:fldChar w:fldCharType="end"/>
            </w:r>
          </w:hyperlink>
        </w:p>
        <w:p w14:paraId="4E2FDD2A" w14:textId="15331667" w:rsidR="00E97AFD" w:rsidRDefault="0082653A">
          <w:pPr>
            <w:pStyle w:val="Inhopg2"/>
            <w:tabs>
              <w:tab w:val="right" w:leader="dot" w:pos="9300"/>
            </w:tabs>
            <w:rPr>
              <w:rFonts w:eastAsiaTheme="minorEastAsia" w:cstheme="minorBidi"/>
              <w:noProof/>
              <w:sz w:val="22"/>
              <w:lang w:eastAsia="nl-NL"/>
            </w:rPr>
          </w:pPr>
          <w:hyperlink w:anchor="_Toc117606955" w:history="1">
            <w:r w:rsidR="00E97AFD" w:rsidRPr="0060053D">
              <w:rPr>
                <w:rStyle w:val="Hyperlink"/>
                <w:noProof/>
              </w:rPr>
              <w:t>Nazorgcontactavond</w:t>
            </w:r>
            <w:r w:rsidR="00E97AFD">
              <w:rPr>
                <w:noProof/>
                <w:webHidden/>
              </w:rPr>
              <w:tab/>
            </w:r>
            <w:r w:rsidR="00E97AFD">
              <w:rPr>
                <w:noProof/>
                <w:webHidden/>
              </w:rPr>
              <w:fldChar w:fldCharType="begin"/>
            </w:r>
            <w:r w:rsidR="00E97AFD">
              <w:rPr>
                <w:noProof/>
                <w:webHidden/>
              </w:rPr>
              <w:instrText xml:space="preserve"> PAGEREF _Toc117606955 \h </w:instrText>
            </w:r>
            <w:r w:rsidR="00E97AFD">
              <w:rPr>
                <w:noProof/>
                <w:webHidden/>
              </w:rPr>
            </w:r>
            <w:r w:rsidR="00E97AFD">
              <w:rPr>
                <w:noProof/>
                <w:webHidden/>
              </w:rPr>
              <w:fldChar w:fldCharType="separate"/>
            </w:r>
            <w:r w:rsidR="00E97AFD">
              <w:rPr>
                <w:noProof/>
                <w:webHidden/>
              </w:rPr>
              <w:t>17</w:t>
            </w:r>
            <w:r w:rsidR="00E97AFD">
              <w:rPr>
                <w:noProof/>
                <w:webHidden/>
              </w:rPr>
              <w:fldChar w:fldCharType="end"/>
            </w:r>
          </w:hyperlink>
        </w:p>
        <w:p w14:paraId="1D447598" w14:textId="2E6371CB" w:rsidR="00E97AFD" w:rsidRDefault="0082653A">
          <w:pPr>
            <w:pStyle w:val="Inhopg1"/>
            <w:tabs>
              <w:tab w:val="right" w:leader="dot" w:pos="9300"/>
            </w:tabs>
            <w:rPr>
              <w:rFonts w:eastAsiaTheme="minorEastAsia" w:cstheme="minorBidi"/>
              <w:noProof/>
              <w:sz w:val="22"/>
              <w:lang w:eastAsia="nl-NL"/>
            </w:rPr>
          </w:pPr>
          <w:hyperlink w:anchor="_Toc117606956" w:history="1">
            <w:r w:rsidR="00E97AFD" w:rsidRPr="0060053D">
              <w:rPr>
                <w:rStyle w:val="Hyperlink"/>
                <w:noProof/>
              </w:rPr>
              <w:t>Ontwikkelingen schooljaar 2019-2020</w:t>
            </w:r>
            <w:r w:rsidR="00E97AFD">
              <w:rPr>
                <w:noProof/>
                <w:webHidden/>
              </w:rPr>
              <w:tab/>
            </w:r>
            <w:r w:rsidR="00E97AFD">
              <w:rPr>
                <w:noProof/>
                <w:webHidden/>
              </w:rPr>
              <w:fldChar w:fldCharType="begin"/>
            </w:r>
            <w:r w:rsidR="00E97AFD">
              <w:rPr>
                <w:noProof/>
                <w:webHidden/>
              </w:rPr>
              <w:instrText xml:space="preserve"> PAGEREF _Toc117606956 \h </w:instrText>
            </w:r>
            <w:r w:rsidR="00E97AFD">
              <w:rPr>
                <w:noProof/>
                <w:webHidden/>
              </w:rPr>
            </w:r>
            <w:r w:rsidR="00E97AFD">
              <w:rPr>
                <w:noProof/>
                <w:webHidden/>
              </w:rPr>
              <w:fldChar w:fldCharType="separate"/>
            </w:r>
            <w:r w:rsidR="00E97AFD">
              <w:rPr>
                <w:noProof/>
                <w:webHidden/>
              </w:rPr>
              <w:t>18</w:t>
            </w:r>
            <w:r w:rsidR="00E97AFD">
              <w:rPr>
                <w:noProof/>
                <w:webHidden/>
              </w:rPr>
              <w:fldChar w:fldCharType="end"/>
            </w:r>
          </w:hyperlink>
        </w:p>
        <w:p w14:paraId="665FF9D2" w14:textId="33A360F4" w:rsidR="00E97AFD" w:rsidRDefault="0082653A">
          <w:pPr>
            <w:pStyle w:val="Inhopg1"/>
            <w:tabs>
              <w:tab w:val="right" w:leader="dot" w:pos="9300"/>
            </w:tabs>
            <w:rPr>
              <w:rFonts w:eastAsiaTheme="minorEastAsia" w:cstheme="minorBidi"/>
              <w:noProof/>
              <w:sz w:val="22"/>
              <w:lang w:eastAsia="nl-NL"/>
            </w:rPr>
          </w:pPr>
          <w:hyperlink w:anchor="_Toc117606957" w:history="1">
            <w:r w:rsidR="00E97AFD" w:rsidRPr="0060053D">
              <w:rPr>
                <w:rStyle w:val="Hyperlink"/>
                <w:noProof/>
              </w:rPr>
              <w:t>Ontwikkelingen schooljaar 2020-2021</w:t>
            </w:r>
            <w:r w:rsidR="00E97AFD">
              <w:rPr>
                <w:noProof/>
                <w:webHidden/>
              </w:rPr>
              <w:tab/>
            </w:r>
            <w:r w:rsidR="00E97AFD">
              <w:rPr>
                <w:noProof/>
                <w:webHidden/>
              </w:rPr>
              <w:fldChar w:fldCharType="begin"/>
            </w:r>
            <w:r w:rsidR="00E97AFD">
              <w:rPr>
                <w:noProof/>
                <w:webHidden/>
              </w:rPr>
              <w:instrText xml:space="preserve"> PAGEREF _Toc117606957 \h </w:instrText>
            </w:r>
            <w:r w:rsidR="00E97AFD">
              <w:rPr>
                <w:noProof/>
                <w:webHidden/>
              </w:rPr>
            </w:r>
            <w:r w:rsidR="00E97AFD">
              <w:rPr>
                <w:noProof/>
                <w:webHidden/>
              </w:rPr>
              <w:fldChar w:fldCharType="separate"/>
            </w:r>
            <w:r w:rsidR="00E97AFD">
              <w:rPr>
                <w:noProof/>
                <w:webHidden/>
              </w:rPr>
              <w:t>18</w:t>
            </w:r>
            <w:r w:rsidR="00E97AFD">
              <w:rPr>
                <w:noProof/>
                <w:webHidden/>
              </w:rPr>
              <w:fldChar w:fldCharType="end"/>
            </w:r>
          </w:hyperlink>
        </w:p>
        <w:p w14:paraId="0AFFD093" w14:textId="299B604C" w:rsidR="00E97AFD" w:rsidRDefault="0082653A">
          <w:pPr>
            <w:pStyle w:val="Inhopg1"/>
            <w:tabs>
              <w:tab w:val="right" w:leader="dot" w:pos="9300"/>
            </w:tabs>
            <w:rPr>
              <w:rFonts w:eastAsiaTheme="minorEastAsia" w:cstheme="minorBidi"/>
              <w:noProof/>
              <w:sz w:val="22"/>
              <w:lang w:eastAsia="nl-NL"/>
            </w:rPr>
          </w:pPr>
          <w:hyperlink w:anchor="_Toc117606958" w:history="1">
            <w:r w:rsidR="00E97AFD" w:rsidRPr="0060053D">
              <w:rPr>
                <w:rStyle w:val="Hyperlink"/>
                <w:noProof/>
              </w:rPr>
              <w:t>Ontwikkelingen schooljaar 2021-2022</w:t>
            </w:r>
            <w:r w:rsidR="00E97AFD">
              <w:rPr>
                <w:noProof/>
                <w:webHidden/>
              </w:rPr>
              <w:tab/>
            </w:r>
            <w:r w:rsidR="00E97AFD">
              <w:rPr>
                <w:noProof/>
                <w:webHidden/>
              </w:rPr>
              <w:fldChar w:fldCharType="begin"/>
            </w:r>
            <w:r w:rsidR="00E97AFD">
              <w:rPr>
                <w:noProof/>
                <w:webHidden/>
              </w:rPr>
              <w:instrText xml:space="preserve"> PAGEREF _Toc117606958 \h </w:instrText>
            </w:r>
            <w:r w:rsidR="00E97AFD">
              <w:rPr>
                <w:noProof/>
                <w:webHidden/>
              </w:rPr>
            </w:r>
            <w:r w:rsidR="00E97AFD">
              <w:rPr>
                <w:noProof/>
                <w:webHidden/>
              </w:rPr>
              <w:fldChar w:fldCharType="separate"/>
            </w:r>
            <w:r w:rsidR="00E97AFD">
              <w:rPr>
                <w:noProof/>
                <w:webHidden/>
              </w:rPr>
              <w:t>19</w:t>
            </w:r>
            <w:r w:rsidR="00E97AFD">
              <w:rPr>
                <w:noProof/>
                <w:webHidden/>
              </w:rPr>
              <w:fldChar w:fldCharType="end"/>
            </w:r>
          </w:hyperlink>
        </w:p>
        <w:p w14:paraId="12F13E5E" w14:textId="0ACBA197" w:rsidR="00E97AFD" w:rsidRDefault="0082653A">
          <w:pPr>
            <w:pStyle w:val="Inhopg1"/>
            <w:tabs>
              <w:tab w:val="right" w:leader="dot" w:pos="9300"/>
            </w:tabs>
            <w:rPr>
              <w:rFonts w:eastAsiaTheme="minorEastAsia" w:cstheme="minorBidi"/>
              <w:noProof/>
              <w:sz w:val="22"/>
              <w:lang w:eastAsia="nl-NL"/>
            </w:rPr>
          </w:pPr>
          <w:hyperlink w:anchor="_Toc117606959" w:history="1">
            <w:r w:rsidR="00E97AFD" w:rsidRPr="0060053D">
              <w:rPr>
                <w:rStyle w:val="Hyperlink"/>
                <w:noProof/>
              </w:rPr>
              <w:t>Ontwikkelingen schooljaar 2022-2023</w:t>
            </w:r>
            <w:r w:rsidR="00E97AFD">
              <w:rPr>
                <w:noProof/>
                <w:webHidden/>
              </w:rPr>
              <w:tab/>
            </w:r>
            <w:r w:rsidR="00E97AFD">
              <w:rPr>
                <w:noProof/>
                <w:webHidden/>
              </w:rPr>
              <w:fldChar w:fldCharType="begin"/>
            </w:r>
            <w:r w:rsidR="00E97AFD">
              <w:rPr>
                <w:noProof/>
                <w:webHidden/>
              </w:rPr>
              <w:instrText xml:space="preserve"> PAGEREF _Toc117606959 \h </w:instrText>
            </w:r>
            <w:r w:rsidR="00E97AFD">
              <w:rPr>
                <w:noProof/>
                <w:webHidden/>
              </w:rPr>
            </w:r>
            <w:r w:rsidR="00E97AFD">
              <w:rPr>
                <w:noProof/>
                <w:webHidden/>
              </w:rPr>
              <w:fldChar w:fldCharType="separate"/>
            </w:r>
            <w:r w:rsidR="00E97AFD">
              <w:rPr>
                <w:noProof/>
                <w:webHidden/>
              </w:rPr>
              <w:t>19</w:t>
            </w:r>
            <w:r w:rsidR="00E97AFD">
              <w:rPr>
                <w:noProof/>
                <w:webHidden/>
              </w:rPr>
              <w:fldChar w:fldCharType="end"/>
            </w:r>
          </w:hyperlink>
        </w:p>
        <w:p w14:paraId="615E2549" w14:textId="4BF26102" w:rsidR="0013095E" w:rsidRDefault="0013095E">
          <w:r>
            <w:rPr>
              <w:b/>
              <w:bCs/>
            </w:rPr>
            <w:fldChar w:fldCharType="end"/>
          </w:r>
        </w:p>
      </w:sdtContent>
    </w:sdt>
    <w:p w14:paraId="6CE16325" w14:textId="77777777" w:rsidR="002F4E7C" w:rsidRDefault="002F4E7C">
      <w:pPr>
        <w:widowControl/>
        <w:autoSpaceDE/>
        <w:autoSpaceDN/>
        <w:spacing w:after="160" w:line="259" w:lineRule="auto"/>
        <w:rPr>
          <w:rStyle w:val="Kop1Char"/>
        </w:rPr>
      </w:pPr>
      <w:bookmarkStart w:id="2" w:name="_Toc57979926"/>
      <w:r>
        <w:rPr>
          <w:rStyle w:val="Kop1Char"/>
        </w:rPr>
        <w:br w:type="page"/>
      </w:r>
    </w:p>
    <w:p w14:paraId="2CF30C2C" w14:textId="35788DB7" w:rsidR="00BC5AC0" w:rsidRDefault="00BC5AC0" w:rsidP="00A67024">
      <w:pPr>
        <w:widowControl/>
        <w:autoSpaceDE/>
        <w:autoSpaceDN/>
        <w:spacing w:after="160" w:line="259" w:lineRule="auto"/>
      </w:pPr>
      <w:bookmarkStart w:id="3" w:name="_Toc117606924"/>
      <w:r w:rsidRPr="00A67024">
        <w:rPr>
          <w:rStyle w:val="Kop1Char"/>
        </w:rPr>
        <w:lastRenderedPageBreak/>
        <w:t>AVAT</w:t>
      </w:r>
      <w:bookmarkEnd w:id="3"/>
      <w:r>
        <w:t>:</w:t>
      </w:r>
      <w:bookmarkEnd w:id="2"/>
      <w:r>
        <w:t xml:space="preserve"> </w:t>
      </w:r>
    </w:p>
    <w:p w14:paraId="0326CB95" w14:textId="5C81AA60" w:rsidR="00BC5AC0" w:rsidRDefault="00BC5AC0" w:rsidP="00BC5AC0">
      <w:r>
        <w:t>A</w:t>
      </w:r>
      <w:r w:rsidR="00D22663">
        <w:t>VAT</w:t>
      </w:r>
      <w:r>
        <w:t xml:space="preserve"> betekent Arbeidsvoorbereiding en </w:t>
      </w:r>
      <w:r w:rsidRPr="000D6384">
        <w:rPr>
          <w:lang w:val="nl-BE"/>
        </w:rPr>
        <w:t>Arbeidstoeleiding</w:t>
      </w:r>
      <w:r>
        <w:t xml:space="preserve">. </w:t>
      </w:r>
      <w:r w:rsidR="007770D8">
        <w:t xml:space="preserve">AVAT </w:t>
      </w:r>
      <w:r>
        <w:t xml:space="preserve">is een brede noemer </w:t>
      </w:r>
      <w:r w:rsidR="007770D8">
        <w:t xml:space="preserve">voor activiteiten zoals Maatschappelijke stage, externe stage, ATC en BGC. </w:t>
      </w:r>
      <w:r w:rsidR="00200E43">
        <w:t>In dit beleidsplan</w:t>
      </w:r>
      <w:r w:rsidR="007770D8">
        <w:t xml:space="preserve"> wordt beschreven hoe dit binnen Reggesteyn Praktijkonderwijs wordt vormgegeven.</w:t>
      </w:r>
    </w:p>
    <w:p w14:paraId="025CBB98" w14:textId="77777777" w:rsidR="00BC5AC0" w:rsidRDefault="00BC5AC0" w:rsidP="00BC5AC0"/>
    <w:p w14:paraId="3A956CFF" w14:textId="726296E1" w:rsidR="00BC5AC0" w:rsidRDefault="008C5DEC" w:rsidP="008C5DEC">
      <w:pPr>
        <w:pStyle w:val="Kop1"/>
      </w:pPr>
      <w:bookmarkStart w:id="4" w:name="_Toc57979927"/>
      <w:bookmarkStart w:id="5" w:name="_Toc117606925"/>
      <w:r>
        <w:t>Rolverdeling</w:t>
      </w:r>
      <w:bookmarkEnd w:id="4"/>
      <w:bookmarkEnd w:id="5"/>
    </w:p>
    <w:p w14:paraId="15E87C1D" w14:textId="7F664816" w:rsidR="00200E43" w:rsidRDefault="008C5DEC" w:rsidP="008C5DEC">
      <w:r>
        <w:t xml:space="preserve">Bij het hele AVAT programma zijn </w:t>
      </w:r>
      <w:r w:rsidR="00200E43">
        <w:t>bijna alle</w:t>
      </w:r>
      <w:r>
        <w:t xml:space="preserve"> docenten van het Pro</w:t>
      </w:r>
      <w:r w:rsidR="00ED29B1">
        <w:t>-</w:t>
      </w:r>
      <w:r>
        <w:t xml:space="preserve">team betrokken. De </w:t>
      </w:r>
      <w:r w:rsidR="00200E43">
        <w:t>maatschappelijke stage (</w:t>
      </w:r>
      <w:r>
        <w:t>MAS</w:t>
      </w:r>
      <w:r w:rsidR="163B60BC">
        <w:t>)</w:t>
      </w:r>
      <w:r>
        <w:t xml:space="preserve"> </w:t>
      </w:r>
      <w:r w:rsidR="00ED29B1">
        <w:t xml:space="preserve">wordt </w:t>
      </w:r>
      <w:r>
        <w:t xml:space="preserve">geregeld door de mentor van de betreffende klas. </w:t>
      </w:r>
    </w:p>
    <w:p w14:paraId="4B4327C7" w14:textId="3EDE266E" w:rsidR="008C5DEC" w:rsidRDefault="008F48F0" w:rsidP="008C5DEC">
      <w:r>
        <w:t xml:space="preserve">De stage </w:t>
      </w:r>
      <w:r w:rsidR="00200E43">
        <w:t xml:space="preserve">in de bovenbouw </w:t>
      </w:r>
      <w:r>
        <w:t xml:space="preserve">wordt </w:t>
      </w:r>
      <w:r w:rsidR="00200E43">
        <w:t xml:space="preserve">ook </w:t>
      </w:r>
      <w:r>
        <w:t>begeleid door de</w:t>
      </w:r>
      <w:r w:rsidR="002138A1">
        <w:t xml:space="preserve"> </w:t>
      </w:r>
      <w:r>
        <w:t>mentor van de betreffende klas</w:t>
      </w:r>
      <w:r w:rsidR="007B2F7D">
        <w:t xml:space="preserve">. De mentor is ook dus stagebegeleider van zijn eigen leerlingen. </w:t>
      </w:r>
    </w:p>
    <w:p w14:paraId="53BDA025" w14:textId="2CB59132" w:rsidR="00AB630A" w:rsidRDefault="00AB630A" w:rsidP="008C5DEC"/>
    <w:p w14:paraId="07712126" w14:textId="50C8C987" w:rsidR="00AB630A" w:rsidRDefault="00AB630A" w:rsidP="00101643">
      <w:pPr>
        <w:pStyle w:val="Kop2"/>
      </w:pPr>
      <w:bookmarkStart w:id="6" w:name="_Toc57979928"/>
      <w:bookmarkStart w:id="7" w:name="_Toc117606926"/>
      <w:r>
        <w:t>Teamindeling 202</w:t>
      </w:r>
      <w:r w:rsidR="00101643">
        <w:t>2</w:t>
      </w:r>
      <w:r>
        <w:t>-202</w:t>
      </w:r>
      <w:bookmarkEnd w:id="6"/>
      <w:r w:rsidR="00101643">
        <w:t>3</w:t>
      </w:r>
      <w:bookmarkEnd w:id="7"/>
    </w:p>
    <w:p w14:paraId="46DE4BEA" w14:textId="77777777" w:rsidR="00101643" w:rsidRPr="00101643" w:rsidRDefault="00101643" w:rsidP="00101643"/>
    <w:tbl>
      <w:tblPr>
        <w:tblStyle w:val="Tabelraster"/>
        <w:tblW w:w="9640" w:type="dxa"/>
        <w:tblInd w:w="-147" w:type="dxa"/>
        <w:tblLook w:val="04A0" w:firstRow="1" w:lastRow="0" w:firstColumn="1" w:lastColumn="0" w:noHBand="0" w:noVBand="1"/>
      </w:tblPr>
      <w:tblGrid>
        <w:gridCol w:w="993"/>
        <w:gridCol w:w="2268"/>
        <w:gridCol w:w="6379"/>
      </w:tblGrid>
      <w:tr w:rsidR="00B67263" w14:paraId="05354721" w14:textId="77777777" w:rsidTr="0E3FC829">
        <w:tc>
          <w:tcPr>
            <w:tcW w:w="993" w:type="dxa"/>
            <w:shd w:val="clear" w:color="auto" w:fill="5B9BD5" w:themeFill="accent5"/>
          </w:tcPr>
          <w:p w14:paraId="7E33D0BD" w14:textId="7293B37D" w:rsidR="001835AA" w:rsidRPr="001835AA" w:rsidRDefault="001835AA" w:rsidP="008C5DEC">
            <w:pPr>
              <w:rPr>
                <w:b/>
                <w:bCs/>
              </w:rPr>
            </w:pPr>
            <w:r w:rsidRPr="001835AA">
              <w:rPr>
                <w:b/>
                <w:bCs/>
              </w:rPr>
              <w:t>Klas</w:t>
            </w:r>
          </w:p>
        </w:tc>
        <w:tc>
          <w:tcPr>
            <w:tcW w:w="2268" w:type="dxa"/>
            <w:shd w:val="clear" w:color="auto" w:fill="5B9BD5" w:themeFill="accent5"/>
          </w:tcPr>
          <w:p w14:paraId="24DBF094" w14:textId="6469F0C2" w:rsidR="001835AA" w:rsidRPr="001835AA" w:rsidRDefault="001835AA" w:rsidP="008C5DEC">
            <w:pPr>
              <w:rPr>
                <w:b/>
                <w:bCs/>
              </w:rPr>
            </w:pPr>
            <w:r w:rsidRPr="001835AA">
              <w:rPr>
                <w:b/>
                <w:bCs/>
              </w:rPr>
              <w:t>Naam mentor</w:t>
            </w:r>
          </w:p>
        </w:tc>
        <w:tc>
          <w:tcPr>
            <w:tcW w:w="6379" w:type="dxa"/>
            <w:shd w:val="clear" w:color="auto" w:fill="5B9BD5" w:themeFill="accent5"/>
          </w:tcPr>
          <w:p w14:paraId="24A91271" w14:textId="6ABEE7F6" w:rsidR="001835AA" w:rsidRPr="001835AA" w:rsidRDefault="001835AA" w:rsidP="008C5DEC">
            <w:pPr>
              <w:rPr>
                <w:b/>
                <w:bCs/>
              </w:rPr>
            </w:pPr>
            <w:r w:rsidRPr="001835AA">
              <w:rPr>
                <w:b/>
                <w:bCs/>
              </w:rPr>
              <w:t>Verdere rol binnen AVAT</w:t>
            </w:r>
          </w:p>
        </w:tc>
      </w:tr>
      <w:tr w:rsidR="00B1223B" w14:paraId="7312A1FA" w14:textId="77777777" w:rsidTr="0E3FC829">
        <w:tc>
          <w:tcPr>
            <w:tcW w:w="993" w:type="dxa"/>
            <w:shd w:val="clear" w:color="auto" w:fill="DEEAF6" w:themeFill="accent5" w:themeFillTint="33"/>
          </w:tcPr>
          <w:p w14:paraId="67F67ACD" w14:textId="59030748" w:rsidR="001835AA" w:rsidRDefault="001835AA" w:rsidP="008C5DEC">
            <w:r>
              <w:t>RP2A</w:t>
            </w:r>
          </w:p>
        </w:tc>
        <w:tc>
          <w:tcPr>
            <w:tcW w:w="2268" w:type="dxa"/>
          </w:tcPr>
          <w:p w14:paraId="75D2050D" w14:textId="310B3EE1" w:rsidR="001835AA" w:rsidRDefault="00557AED" w:rsidP="008C5DEC">
            <w:r>
              <w:t>Thijs Beuving</w:t>
            </w:r>
          </w:p>
        </w:tc>
        <w:tc>
          <w:tcPr>
            <w:tcW w:w="6379" w:type="dxa"/>
          </w:tcPr>
          <w:p w14:paraId="1518CA39" w14:textId="25F6EBEF" w:rsidR="001835AA" w:rsidRDefault="00673B44" w:rsidP="008C5DEC">
            <w:r>
              <w:t>Stagebegeleider MAS</w:t>
            </w:r>
          </w:p>
        </w:tc>
      </w:tr>
      <w:tr w:rsidR="00B1223B" w14:paraId="11FD02B6" w14:textId="77777777" w:rsidTr="0E3FC829">
        <w:tc>
          <w:tcPr>
            <w:tcW w:w="993" w:type="dxa"/>
            <w:shd w:val="clear" w:color="auto" w:fill="DEEAF6" w:themeFill="accent5" w:themeFillTint="33"/>
          </w:tcPr>
          <w:p w14:paraId="2CDCF9A5" w14:textId="288D8733" w:rsidR="001835AA" w:rsidRDefault="001835AA" w:rsidP="008C5DEC">
            <w:r>
              <w:t>RP</w:t>
            </w:r>
            <w:r w:rsidR="00557AED">
              <w:t>3A</w:t>
            </w:r>
          </w:p>
        </w:tc>
        <w:tc>
          <w:tcPr>
            <w:tcW w:w="2268" w:type="dxa"/>
          </w:tcPr>
          <w:p w14:paraId="3461F24E" w14:textId="736FB32B" w:rsidR="001835AA" w:rsidRDefault="00101643" w:rsidP="008C5DEC">
            <w:r>
              <w:t>Els de Wilde</w:t>
            </w:r>
          </w:p>
        </w:tc>
        <w:tc>
          <w:tcPr>
            <w:tcW w:w="6379" w:type="dxa"/>
          </w:tcPr>
          <w:p w14:paraId="2C995921" w14:textId="20CE0768" w:rsidR="001835AA" w:rsidRDefault="0060340E" w:rsidP="008C5DEC">
            <w:r>
              <w:t>Stagebegeleider MAS</w:t>
            </w:r>
          </w:p>
        </w:tc>
      </w:tr>
      <w:tr w:rsidR="00B1223B" w14:paraId="241F3571" w14:textId="77777777" w:rsidTr="0E3FC829">
        <w:tc>
          <w:tcPr>
            <w:tcW w:w="993" w:type="dxa"/>
            <w:shd w:val="clear" w:color="auto" w:fill="DEEAF6" w:themeFill="accent5" w:themeFillTint="33"/>
          </w:tcPr>
          <w:p w14:paraId="325DAAAD" w14:textId="66D6575D" w:rsidR="001835AA" w:rsidRDefault="001835AA" w:rsidP="008C5DEC">
            <w:r>
              <w:t>RP3</w:t>
            </w:r>
            <w:r w:rsidR="00557AED">
              <w:t>B</w:t>
            </w:r>
          </w:p>
        </w:tc>
        <w:tc>
          <w:tcPr>
            <w:tcW w:w="2268" w:type="dxa"/>
          </w:tcPr>
          <w:p w14:paraId="4E698F48" w14:textId="0328B3A2" w:rsidR="001835AA" w:rsidRDefault="00101643" w:rsidP="008C5DEC">
            <w:r>
              <w:t>Arinde Tijhuis</w:t>
            </w:r>
          </w:p>
        </w:tc>
        <w:tc>
          <w:tcPr>
            <w:tcW w:w="6379" w:type="dxa"/>
          </w:tcPr>
          <w:p w14:paraId="42AA8E3B" w14:textId="2345D328" w:rsidR="001835AA" w:rsidRDefault="5A7B8D8D" w:rsidP="008C5DEC">
            <w:r>
              <w:t>Stagebegeleider MAS</w:t>
            </w:r>
            <w:r w:rsidR="007B2F7D">
              <w:t xml:space="preserve"> en stagebegeleider Startstage. </w:t>
            </w:r>
          </w:p>
        </w:tc>
      </w:tr>
      <w:tr w:rsidR="00B1223B" w14:paraId="25C26F07" w14:textId="77777777" w:rsidTr="0E3FC829">
        <w:tc>
          <w:tcPr>
            <w:tcW w:w="993" w:type="dxa"/>
            <w:shd w:val="clear" w:color="auto" w:fill="DEEAF6" w:themeFill="accent5" w:themeFillTint="33"/>
          </w:tcPr>
          <w:p w14:paraId="5C51F8E1" w14:textId="0AB02E0B" w:rsidR="001835AA" w:rsidRDefault="001835AA" w:rsidP="008C5DEC">
            <w:r>
              <w:t>RP</w:t>
            </w:r>
            <w:r w:rsidR="00101643">
              <w:t>4A</w:t>
            </w:r>
          </w:p>
        </w:tc>
        <w:tc>
          <w:tcPr>
            <w:tcW w:w="2268" w:type="dxa"/>
          </w:tcPr>
          <w:p w14:paraId="4FC5BEDB" w14:textId="35EE0623" w:rsidR="001835AA" w:rsidRDefault="001835AA" w:rsidP="008C5DEC">
            <w:r>
              <w:t>Dirk van der Valk</w:t>
            </w:r>
          </w:p>
        </w:tc>
        <w:tc>
          <w:tcPr>
            <w:tcW w:w="6379" w:type="dxa"/>
          </w:tcPr>
          <w:p w14:paraId="7037BFB5" w14:textId="0D05AD89" w:rsidR="00FE2022" w:rsidRDefault="00175ED1" w:rsidP="008C5DEC">
            <w:r>
              <w:t>ATC Logistiek</w:t>
            </w:r>
            <w:r w:rsidR="00252958">
              <w:t xml:space="preserve">, BGC Werken in de Logistiek, </w:t>
            </w:r>
            <w:r w:rsidR="003A768E">
              <w:t xml:space="preserve">stagebegeleider </w:t>
            </w:r>
            <w:r w:rsidR="00732900">
              <w:t>S</w:t>
            </w:r>
            <w:r w:rsidR="61320CC3" w:rsidRPr="003A768E">
              <w:t>tartstage</w:t>
            </w:r>
          </w:p>
        </w:tc>
      </w:tr>
      <w:tr w:rsidR="00B1223B" w14:paraId="281E53D8" w14:textId="77777777" w:rsidTr="0E3FC829">
        <w:tc>
          <w:tcPr>
            <w:tcW w:w="993" w:type="dxa"/>
            <w:shd w:val="clear" w:color="auto" w:fill="DEEAF6" w:themeFill="accent5" w:themeFillTint="33"/>
          </w:tcPr>
          <w:p w14:paraId="2F2A2527" w14:textId="57D59223" w:rsidR="001835AA" w:rsidRDefault="001835AA" w:rsidP="008C5DEC">
            <w:r>
              <w:t>RP4</w:t>
            </w:r>
            <w:r w:rsidR="00101643">
              <w:t>B</w:t>
            </w:r>
          </w:p>
        </w:tc>
        <w:tc>
          <w:tcPr>
            <w:tcW w:w="2268" w:type="dxa"/>
          </w:tcPr>
          <w:p w14:paraId="7EE01930" w14:textId="33887BDB" w:rsidR="001835AA" w:rsidRDefault="00101643" w:rsidP="008C5DEC">
            <w:r>
              <w:t>Robbert Flim</w:t>
            </w:r>
          </w:p>
        </w:tc>
        <w:tc>
          <w:tcPr>
            <w:tcW w:w="6379" w:type="dxa"/>
          </w:tcPr>
          <w:p w14:paraId="76334656" w14:textId="58BDF1E4" w:rsidR="001835AA" w:rsidRDefault="00FE2022" w:rsidP="008C5DEC">
            <w:r>
              <w:t>Stagebegeleider</w:t>
            </w:r>
            <w:r w:rsidR="002E194B">
              <w:t xml:space="preserve"> </w:t>
            </w:r>
            <w:r w:rsidR="00732900">
              <w:t>S</w:t>
            </w:r>
            <w:r w:rsidR="005949F8">
              <w:t>tartstage</w:t>
            </w:r>
          </w:p>
        </w:tc>
      </w:tr>
      <w:tr w:rsidR="00B1223B" w14:paraId="0280E6DC" w14:textId="77777777" w:rsidTr="0E3FC829">
        <w:tc>
          <w:tcPr>
            <w:tcW w:w="993" w:type="dxa"/>
            <w:shd w:val="clear" w:color="auto" w:fill="DEEAF6" w:themeFill="accent5" w:themeFillTint="33"/>
          </w:tcPr>
          <w:p w14:paraId="2E835006" w14:textId="34E62EEB" w:rsidR="001835AA" w:rsidRDefault="001835AA" w:rsidP="008C5DEC">
            <w:r>
              <w:t>RP4</w:t>
            </w:r>
            <w:r w:rsidR="00101643">
              <w:t>C</w:t>
            </w:r>
          </w:p>
        </w:tc>
        <w:tc>
          <w:tcPr>
            <w:tcW w:w="2268" w:type="dxa"/>
          </w:tcPr>
          <w:p w14:paraId="7EA1C5C0" w14:textId="54B422F0" w:rsidR="001835AA" w:rsidRDefault="001835AA" w:rsidP="008C5DEC">
            <w:r>
              <w:t>Henrike Noteboom</w:t>
            </w:r>
          </w:p>
        </w:tc>
        <w:tc>
          <w:tcPr>
            <w:tcW w:w="6379" w:type="dxa"/>
          </w:tcPr>
          <w:p w14:paraId="1F2C5335" w14:textId="2D5F6DE8" w:rsidR="001835AA" w:rsidRDefault="001835AA" w:rsidP="008C5DEC">
            <w:r>
              <w:t xml:space="preserve">ATC </w:t>
            </w:r>
            <w:r w:rsidR="00252958">
              <w:t>Schoonmaak</w:t>
            </w:r>
            <w:r w:rsidR="005949F8">
              <w:t xml:space="preserve">, </w:t>
            </w:r>
            <w:r w:rsidR="00252958">
              <w:t>BGC Schoonmaak in de groothuishouding</w:t>
            </w:r>
            <w:r w:rsidR="0056665B">
              <w:t xml:space="preserve"> (vervangen door Leonie Hoonhorst)</w:t>
            </w:r>
            <w:r w:rsidR="00252958">
              <w:t xml:space="preserve">, </w:t>
            </w:r>
            <w:r w:rsidR="00732900">
              <w:t>s</w:t>
            </w:r>
            <w:r w:rsidR="005949F8">
              <w:t xml:space="preserve">tagebegeleider </w:t>
            </w:r>
            <w:r w:rsidR="00732900">
              <w:t>S</w:t>
            </w:r>
            <w:r w:rsidR="005949F8">
              <w:t>tartstage</w:t>
            </w:r>
            <w:r w:rsidR="00031CC9">
              <w:t>, assessor</w:t>
            </w:r>
          </w:p>
        </w:tc>
      </w:tr>
      <w:tr w:rsidR="00B1223B" w14:paraId="6888999B" w14:textId="77777777" w:rsidTr="0E3FC829">
        <w:tc>
          <w:tcPr>
            <w:tcW w:w="993" w:type="dxa"/>
            <w:shd w:val="clear" w:color="auto" w:fill="DEEAF6" w:themeFill="accent5" w:themeFillTint="33"/>
          </w:tcPr>
          <w:p w14:paraId="122E822D" w14:textId="53299F80" w:rsidR="00101643" w:rsidRDefault="00101643" w:rsidP="008C5DEC">
            <w:r>
              <w:t>RP4C</w:t>
            </w:r>
          </w:p>
        </w:tc>
        <w:tc>
          <w:tcPr>
            <w:tcW w:w="2268" w:type="dxa"/>
          </w:tcPr>
          <w:p w14:paraId="1D44B352" w14:textId="59B0BEB1" w:rsidR="00101643" w:rsidRDefault="00101643" w:rsidP="008C5DEC">
            <w:r>
              <w:t>Julinde Janssen</w:t>
            </w:r>
          </w:p>
        </w:tc>
        <w:tc>
          <w:tcPr>
            <w:tcW w:w="6379" w:type="dxa"/>
          </w:tcPr>
          <w:p w14:paraId="6FA00264" w14:textId="37E9B815" w:rsidR="00101643" w:rsidRDefault="00101643" w:rsidP="008C5DEC">
            <w:r>
              <w:t xml:space="preserve">Vervanger van Henrike als mentor en stagebegeleider tijdens verlof. </w:t>
            </w:r>
          </w:p>
        </w:tc>
      </w:tr>
      <w:tr w:rsidR="00B1223B" w14:paraId="3D35E351" w14:textId="77777777" w:rsidTr="0E3FC829">
        <w:tc>
          <w:tcPr>
            <w:tcW w:w="993" w:type="dxa"/>
            <w:shd w:val="clear" w:color="auto" w:fill="DEEAF6" w:themeFill="accent5" w:themeFillTint="33"/>
          </w:tcPr>
          <w:p w14:paraId="262527CB" w14:textId="63333F23" w:rsidR="001835AA" w:rsidRDefault="001835AA" w:rsidP="008C5DEC">
            <w:r>
              <w:t>RP56A</w:t>
            </w:r>
          </w:p>
        </w:tc>
        <w:tc>
          <w:tcPr>
            <w:tcW w:w="2268" w:type="dxa"/>
          </w:tcPr>
          <w:p w14:paraId="7A744E1E" w14:textId="56982687" w:rsidR="001835AA" w:rsidRDefault="001835AA" w:rsidP="008C5DEC">
            <w:r>
              <w:t xml:space="preserve">Ellen </w:t>
            </w:r>
            <w:r w:rsidR="00514AE0">
              <w:t>Gerard</w:t>
            </w:r>
            <w:r w:rsidR="00F37E38">
              <w:t>s</w:t>
            </w:r>
          </w:p>
        </w:tc>
        <w:tc>
          <w:tcPr>
            <w:tcW w:w="6379" w:type="dxa"/>
          </w:tcPr>
          <w:p w14:paraId="5AE5CEA8" w14:textId="1D9B0BA9" w:rsidR="001835AA" w:rsidRDefault="001835AA" w:rsidP="008C5DEC">
            <w:r>
              <w:t>Teamcoördinator bovenbouw,</w:t>
            </w:r>
            <w:r w:rsidR="007C30EE">
              <w:t xml:space="preserve"> </w:t>
            </w:r>
            <w:r w:rsidR="000D71D8">
              <w:t xml:space="preserve">stagebegeleider uitstroomklas, </w:t>
            </w:r>
            <w:r w:rsidR="007B5CD9">
              <w:t>ATC Zorg</w:t>
            </w:r>
            <w:r w:rsidR="007E7151">
              <w:t>,</w:t>
            </w:r>
            <w:r w:rsidR="005969D9">
              <w:t xml:space="preserve"> BGC Werken in de Zorg,</w:t>
            </w:r>
            <w:r w:rsidR="007E7151">
              <w:t xml:space="preserve"> assessor</w:t>
            </w:r>
          </w:p>
        </w:tc>
      </w:tr>
      <w:tr w:rsidR="00B1223B" w14:paraId="34EF17B9" w14:textId="77777777" w:rsidTr="0E3FC829">
        <w:tc>
          <w:tcPr>
            <w:tcW w:w="993" w:type="dxa"/>
            <w:shd w:val="clear" w:color="auto" w:fill="DEEAF6" w:themeFill="accent5" w:themeFillTint="33"/>
          </w:tcPr>
          <w:p w14:paraId="2D004CF4" w14:textId="6AFCF0A5" w:rsidR="001835AA" w:rsidRDefault="001835AA" w:rsidP="008C5DEC">
            <w:r>
              <w:t>RP56B</w:t>
            </w:r>
          </w:p>
        </w:tc>
        <w:tc>
          <w:tcPr>
            <w:tcW w:w="2268" w:type="dxa"/>
          </w:tcPr>
          <w:p w14:paraId="7F94FAA3" w14:textId="2A3348A6" w:rsidR="001835AA" w:rsidRDefault="001835AA" w:rsidP="008C5DEC">
            <w:r>
              <w:t>Nico Akkerman</w:t>
            </w:r>
          </w:p>
        </w:tc>
        <w:tc>
          <w:tcPr>
            <w:tcW w:w="6379" w:type="dxa"/>
          </w:tcPr>
          <w:p w14:paraId="116042CB" w14:textId="36D82469" w:rsidR="001835AA" w:rsidRDefault="001835AA" w:rsidP="008C5DEC">
            <w:r>
              <w:t>Stagecoördinator</w:t>
            </w:r>
            <w:r w:rsidR="002E194B">
              <w:t xml:space="preserve"> en stagebegeleider uitstroomklas</w:t>
            </w:r>
            <w:r w:rsidR="00814810">
              <w:t xml:space="preserve">, </w:t>
            </w:r>
            <w:r w:rsidR="00514AE0">
              <w:t>BGC B-</w:t>
            </w:r>
            <w:r w:rsidR="00814810">
              <w:t>VCA</w:t>
            </w:r>
            <w:r w:rsidR="00673B44">
              <w:t>, assessor</w:t>
            </w:r>
            <w:r w:rsidR="00F008AC">
              <w:t xml:space="preserve">. </w:t>
            </w:r>
          </w:p>
        </w:tc>
      </w:tr>
      <w:tr w:rsidR="00B1223B" w14:paraId="05AEE83A" w14:textId="77777777" w:rsidTr="0E3FC829">
        <w:tc>
          <w:tcPr>
            <w:tcW w:w="993" w:type="dxa"/>
            <w:shd w:val="clear" w:color="auto" w:fill="DEEAF6" w:themeFill="accent5" w:themeFillTint="33"/>
          </w:tcPr>
          <w:p w14:paraId="4EDBA337" w14:textId="33C71A4C" w:rsidR="001835AA" w:rsidRDefault="001835AA" w:rsidP="008C5DEC">
            <w:r>
              <w:t>RP56C</w:t>
            </w:r>
          </w:p>
        </w:tc>
        <w:tc>
          <w:tcPr>
            <w:tcW w:w="2268" w:type="dxa"/>
          </w:tcPr>
          <w:p w14:paraId="5B11672B" w14:textId="720453FF" w:rsidR="001835AA" w:rsidRDefault="001835AA" w:rsidP="008C5DEC">
            <w:r>
              <w:t>Gerlinde Baan</w:t>
            </w:r>
          </w:p>
        </w:tc>
        <w:tc>
          <w:tcPr>
            <w:tcW w:w="6379" w:type="dxa"/>
          </w:tcPr>
          <w:p w14:paraId="45AFD5EE" w14:textId="5D92BAD8" w:rsidR="001835AA" w:rsidRDefault="00FE2022" w:rsidP="008C5DEC">
            <w:r>
              <w:t>Stagebegeleider</w:t>
            </w:r>
            <w:r w:rsidR="002E194B">
              <w:t xml:space="preserve"> uitstroomklas</w:t>
            </w:r>
            <w:r w:rsidR="007E7151">
              <w:t>, assessor</w:t>
            </w:r>
            <w:r w:rsidR="00514AE0">
              <w:t>,</w:t>
            </w:r>
            <w:r w:rsidR="00175ED1">
              <w:t xml:space="preserve"> BGC werken in de winkel</w:t>
            </w:r>
            <w:r w:rsidR="005969D9">
              <w:t>. PRO-ROC en PRO-Zone</w:t>
            </w:r>
            <w:r w:rsidR="00F008AC">
              <w:t xml:space="preserve">. </w:t>
            </w:r>
          </w:p>
        </w:tc>
      </w:tr>
      <w:tr w:rsidR="00B1223B" w14:paraId="35ED833A" w14:textId="77777777" w:rsidTr="0E3FC829">
        <w:tc>
          <w:tcPr>
            <w:tcW w:w="993" w:type="dxa"/>
            <w:shd w:val="clear" w:color="auto" w:fill="DEEAF6" w:themeFill="accent5" w:themeFillTint="33"/>
          </w:tcPr>
          <w:p w14:paraId="125A1785" w14:textId="48E8B125" w:rsidR="001835AA" w:rsidRDefault="001835AA" w:rsidP="008C5DEC">
            <w:r>
              <w:t>RP</w:t>
            </w:r>
            <w:r w:rsidR="00C25084">
              <w:t>BT</w:t>
            </w:r>
          </w:p>
        </w:tc>
        <w:tc>
          <w:tcPr>
            <w:tcW w:w="2268" w:type="dxa"/>
          </w:tcPr>
          <w:p w14:paraId="2544F1DB" w14:textId="32F7792E" w:rsidR="001835AA" w:rsidRDefault="001835AA" w:rsidP="008C5DEC">
            <w:r>
              <w:t>Michiel Berentschot</w:t>
            </w:r>
          </w:p>
        </w:tc>
        <w:tc>
          <w:tcPr>
            <w:tcW w:w="6379" w:type="dxa"/>
          </w:tcPr>
          <w:p w14:paraId="60FF1C4C" w14:textId="03F5C770" w:rsidR="00814810" w:rsidRDefault="001835AA" w:rsidP="008C5DEC">
            <w:r>
              <w:t>ATC Timmeren</w:t>
            </w:r>
            <w:r w:rsidR="00B45C5C">
              <w:t xml:space="preserve">, BGC </w:t>
            </w:r>
            <w:r w:rsidR="002319D1">
              <w:t>w</w:t>
            </w:r>
            <w:r w:rsidR="00B45C5C">
              <w:t>erken in de houtbranche</w:t>
            </w:r>
            <w:r w:rsidR="00814810">
              <w:t>, tekening</w:t>
            </w:r>
            <w:r w:rsidR="0055384E">
              <w:t>-</w:t>
            </w:r>
            <w:r w:rsidR="00814810">
              <w:t>lezen</w:t>
            </w:r>
            <w:r w:rsidR="007E7151">
              <w:t>, assessor</w:t>
            </w:r>
            <w:r w:rsidR="00F37E38">
              <w:t xml:space="preserve">, </w:t>
            </w:r>
            <w:r w:rsidR="00814810">
              <w:t>Stagebegeleider uitstroomklas bouwtechniek timmeren</w:t>
            </w:r>
          </w:p>
        </w:tc>
      </w:tr>
    </w:tbl>
    <w:p w14:paraId="2BC7A45A" w14:textId="7A2CA91C" w:rsidR="00473999" w:rsidRDefault="00473999" w:rsidP="00E642EF"/>
    <w:p w14:paraId="581D7BE6" w14:textId="77777777" w:rsidR="00E642EF" w:rsidRDefault="00E642EF" w:rsidP="00E642EF"/>
    <w:p w14:paraId="61352194" w14:textId="62F38ADD" w:rsidR="00E642EF" w:rsidRDefault="00E642EF">
      <w:pPr>
        <w:widowControl/>
        <w:autoSpaceDE/>
        <w:autoSpaceDN/>
        <w:spacing w:after="160" w:line="259" w:lineRule="auto"/>
        <w:rPr>
          <w:b/>
          <w:color w:val="0070C0"/>
          <w:sz w:val="28"/>
          <w:szCs w:val="28"/>
        </w:rPr>
      </w:pPr>
      <w:r>
        <w:rPr>
          <w:b/>
          <w:color w:val="0070C0"/>
          <w:sz w:val="28"/>
          <w:szCs w:val="28"/>
        </w:rPr>
        <w:br w:type="page"/>
      </w:r>
    </w:p>
    <w:p w14:paraId="612CA0F7" w14:textId="611D715F" w:rsidR="00E642EF" w:rsidRDefault="00E642EF" w:rsidP="00671518">
      <w:pPr>
        <w:pStyle w:val="Kop1"/>
      </w:pPr>
      <w:bookmarkStart w:id="8" w:name="_Toc117606927"/>
      <w:r>
        <w:lastRenderedPageBreak/>
        <w:t>M</w:t>
      </w:r>
      <w:r w:rsidR="00671518">
        <w:t>aatschappelijke stage</w:t>
      </w:r>
      <w:bookmarkEnd w:id="8"/>
    </w:p>
    <w:p w14:paraId="7187711C" w14:textId="27D956BA" w:rsidR="00BC5AC0" w:rsidRPr="009E7DFA" w:rsidRDefault="00BC5AC0" w:rsidP="0E3FC829">
      <w:pPr>
        <w:rPr>
          <w:rFonts w:cstheme="minorBidi"/>
        </w:rPr>
      </w:pPr>
      <w:r w:rsidRPr="0E3FC829">
        <w:rPr>
          <w:rFonts w:cstheme="minorBidi"/>
        </w:rPr>
        <w:t xml:space="preserve">Leerlingen uit klas 2 en 3 lopen Maatschappelijke stage </w:t>
      </w:r>
      <w:r w:rsidR="007B2F7D">
        <w:rPr>
          <w:rFonts w:cstheme="minorBidi"/>
        </w:rPr>
        <w:t xml:space="preserve">m.i.v. maart tot de zomervakantie. </w:t>
      </w:r>
      <w:r w:rsidRPr="0E3FC829">
        <w:rPr>
          <w:rFonts w:cstheme="minorBidi"/>
        </w:rPr>
        <w:t xml:space="preserve"> </w:t>
      </w:r>
    </w:p>
    <w:p w14:paraId="6C5D70B5" w14:textId="77B7A862" w:rsidR="00BC5AC0" w:rsidRPr="00B44F5A" w:rsidRDefault="00BC5AC0" w:rsidP="009E7DFA">
      <w:pPr>
        <w:rPr>
          <w:rFonts w:cstheme="minorBidi"/>
        </w:rPr>
      </w:pPr>
      <w:r w:rsidRPr="2E81C26B">
        <w:rPr>
          <w:rFonts w:cstheme="minorBidi"/>
        </w:rPr>
        <w:t xml:space="preserve">Het doel van de maatschappelijke </w:t>
      </w:r>
      <w:r w:rsidRPr="00B44F5A">
        <w:rPr>
          <w:rFonts w:cstheme="minorBidi"/>
        </w:rPr>
        <w:t>stage is dat jongeren onbaatzuchtig iets voor een ander doen. Vrijwilligerswerk dus</w:t>
      </w:r>
      <w:r w:rsidR="00B44F5A" w:rsidRPr="00B44F5A">
        <w:rPr>
          <w:rFonts w:cstheme="minorBidi"/>
        </w:rPr>
        <w:t>, m</w:t>
      </w:r>
      <w:r w:rsidR="1B0134BE" w:rsidRPr="00B44F5A">
        <w:rPr>
          <w:rFonts w:cstheme="minorBidi"/>
        </w:rPr>
        <w:t xml:space="preserve">aar ondertussen doen de leerlingen wel de nodige ervaring op! </w:t>
      </w:r>
    </w:p>
    <w:p w14:paraId="041C37A5" w14:textId="77777777" w:rsidR="00B037B3" w:rsidRDefault="00B037B3" w:rsidP="009E7DFA">
      <w:pPr>
        <w:rPr>
          <w:rFonts w:cstheme="minorHAnsi"/>
        </w:rPr>
      </w:pPr>
    </w:p>
    <w:p w14:paraId="57B9D068" w14:textId="236EDD30" w:rsidR="00BC5AC0" w:rsidRPr="009E7DFA" w:rsidRDefault="00BC5AC0" w:rsidP="37315119">
      <w:pPr>
        <w:rPr>
          <w:rFonts w:cstheme="minorBidi"/>
        </w:rPr>
      </w:pPr>
      <w:r w:rsidRPr="37315119">
        <w:rPr>
          <w:rFonts w:cstheme="minorBidi"/>
        </w:rPr>
        <w:t xml:space="preserve">De maatschappelijke stage gaat om het doen van vrijwilligerswerk. Het gaat nadrukkelijk </w:t>
      </w:r>
      <w:r w:rsidRPr="37315119">
        <w:rPr>
          <w:rFonts w:cstheme="minorBidi"/>
          <w:b/>
          <w:bCs/>
        </w:rPr>
        <w:t xml:space="preserve">niet </w:t>
      </w:r>
      <w:r w:rsidRPr="37315119">
        <w:rPr>
          <w:rFonts w:cstheme="minorBidi"/>
        </w:rPr>
        <w:t>om beroepsstages en evenmin om het verrichten van regulier betaald werk bij commerciële organisaties.</w:t>
      </w:r>
      <w:r w:rsidR="007770D8" w:rsidRPr="37315119">
        <w:rPr>
          <w:rFonts w:cstheme="minorBidi"/>
        </w:rPr>
        <w:t xml:space="preserve"> Als erna </w:t>
      </w:r>
      <w:r w:rsidR="00F952ED" w:rsidRPr="37315119">
        <w:rPr>
          <w:rFonts w:cstheme="minorBidi"/>
        </w:rPr>
        <w:t>intensief zoeken geen geschikte plek gevonden is kan men uitwijken naar een beroepsstage</w:t>
      </w:r>
      <w:r w:rsidR="001A31FD" w:rsidRPr="37315119">
        <w:rPr>
          <w:rFonts w:cstheme="minorBidi"/>
        </w:rPr>
        <w:t xml:space="preserve">. </w:t>
      </w:r>
    </w:p>
    <w:p w14:paraId="0E7CFAFA" w14:textId="77777777" w:rsidR="00BC5AC0" w:rsidRPr="009E7DFA" w:rsidRDefault="00BC5AC0" w:rsidP="009E7DFA">
      <w:pPr>
        <w:rPr>
          <w:rFonts w:cstheme="minorHAnsi"/>
          <w:b/>
        </w:rPr>
      </w:pPr>
    </w:p>
    <w:p w14:paraId="6BB51073" w14:textId="61075FC1" w:rsidR="00BC5AC0" w:rsidRPr="006E4467" w:rsidRDefault="00473999" w:rsidP="009E7DFA">
      <w:pPr>
        <w:rPr>
          <w:rFonts w:cstheme="minorHAnsi"/>
          <w:bCs/>
        </w:rPr>
      </w:pPr>
      <w:r w:rsidRPr="006E4467">
        <w:rPr>
          <w:rFonts w:cstheme="minorHAnsi"/>
          <w:bCs/>
        </w:rPr>
        <w:t>Bij geschikte plekken voor MAS kan men denken aan</w:t>
      </w:r>
      <w:r w:rsidR="00BC5AC0" w:rsidRPr="006E4467">
        <w:rPr>
          <w:rFonts w:cstheme="minorHAnsi"/>
          <w:bCs/>
        </w:rPr>
        <w:t>:</w:t>
      </w:r>
    </w:p>
    <w:p w14:paraId="0B51ED40" w14:textId="77777777" w:rsidR="00B037B3" w:rsidRDefault="00B037B3" w:rsidP="00B037B3">
      <w:pPr>
        <w:pStyle w:val="Lijstalinea"/>
        <w:rPr>
          <w:rFonts w:cstheme="minorHAnsi"/>
        </w:rPr>
      </w:pPr>
    </w:p>
    <w:p w14:paraId="1C44FE7F" w14:textId="0B710ED0" w:rsidR="00BC5AC0" w:rsidRPr="001A31FD" w:rsidRDefault="00BC5AC0" w:rsidP="00473999">
      <w:pPr>
        <w:pStyle w:val="Lijstalinea"/>
        <w:numPr>
          <w:ilvl w:val="0"/>
          <w:numId w:val="3"/>
        </w:numPr>
        <w:rPr>
          <w:rFonts w:cstheme="minorHAnsi"/>
        </w:rPr>
      </w:pPr>
      <w:r w:rsidRPr="001A31FD">
        <w:rPr>
          <w:rFonts w:cstheme="minorHAnsi"/>
        </w:rPr>
        <w:t>sport (sportverenigingen, sportdagen)</w:t>
      </w:r>
    </w:p>
    <w:p w14:paraId="1DE40536" w14:textId="54976754" w:rsidR="00BC5AC0" w:rsidRPr="001A31FD" w:rsidRDefault="00BC5AC0" w:rsidP="00473999">
      <w:pPr>
        <w:pStyle w:val="Lijstalinea"/>
        <w:numPr>
          <w:ilvl w:val="0"/>
          <w:numId w:val="3"/>
        </w:numPr>
        <w:rPr>
          <w:rFonts w:cstheme="minorHAnsi"/>
        </w:rPr>
      </w:pPr>
      <w:r w:rsidRPr="001A31FD">
        <w:rPr>
          <w:rFonts w:cstheme="minorHAnsi"/>
        </w:rPr>
        <w:t>cultuur (musea, stichtingen, bibliotheek)</w:t>
      </w:r>
    </w:p>
    <w:p w14:paraId="4FA8AF80" w14:textId="4F63D955" w:rsidR="00BC5AC0" w:rsidRPr="001A31FD" w:rsidRDefault="00BC5AC0" w:rsidP="00473999">
      <w:pPr>
        <w:pStyle w:val="Lijstalinea"/>
        <w:numPr>
          <w:ilvl w:val="0"/>
          <w:numId w:val="3"/>
        </w:numPr>
        <w:rPr>
          <w:rFonts w:cstheme="minorHAnsi"/>
        </w:rPr>
      </w:pPr>
      <w:r w:rsidRPr="001A31FD">
        <w:rPr>
          <w:rFonts w:cstheme="minorHAnsi"/>
        </w:rPr>
        <w:t>milieu (kinderboerderijen, natuurverenigingen)</w:t>
      </w:r>
    </w:p>
    <w:p w14:paraId="156194E6" w14:textId="44956739" w:rsidR="00BC5AC0" w:rsidRPr="001A31FD" w:rsidRDefault="00BC5AC0" w:rsidP="00473999">
      <w:pPr>
        <w:pStyle w:val="Lijstalinea"/>
        <w:numPr>
          <w:ilvl w:val="0"/>
          <w:numId w:val="3"/>
        </w:numPr>
        <w:rPr>
          <w:rFonts w:cstheme="minorHAnsi"/>
        </w:rPr>
      </w:pPr>
      <w:r w:rsidRPr="001A31FD">
        <w:rPr>
          <w:rFonts w:cstheme="minorHAnsi"/>
        </w:rPr>
        <w:t>gezondheid (ouderenzorg, gehandicaptenzorg)</w:t>
      </w:r>
    </w:p>
    <w:p w14:paraId="5B99F566" w14:textId="32A5CB47" w:rsidR="00BC5AC0" w:rsidRPr="001A31FD" w:rsidRDefault="00BC5AC0" w:rsidP="00473999">
      <w:pPr>
        <w:pStyle w:val="Lijstalinea"/>
        <w:numPr>
          <w:ilvl w:val="0"/>
          <w:numId w:val="3"/>
        </w:numPr>
        <w:rPr>
          <w:rFonts w:cstheme="minorHAnsi"/>
        </w:rPr>
      </w:pPr>
      <w:r w:rsidRPr="001A31FD">
        <w:rPr>
          <w:rFonts w:cstheme="minorHAnsi"/>
        </w:rPr>
        <w:t>economie (toerisme, recreatie, vrijetijdsbesteding)</w:t>
      </w:r>
    </w:p>
    <w:p w14:paraId="3C682C96" w14:textId="75E0FB02" w:rsidR="00BC5AC0" w:rsidRDefault="00BC5AC0" w:rsidP="00473999">
      <w:pPr>
        <w:pStyle w:val="Lijstalinea"/>
        <w:numPr>
          <w:ilvl w:val="0"/>
          <w:numId w:val="3"/>
        </w:numPr>
        <w:rPr>
          <w:rFonts w:cstheme="minorHAnsi"/>
          <w:b/>
        </w:rPr>
      </w:pPr>
      <w:r w:rsidRPr="001A31FD">
        <w:rPr>
          <w:rFonts w:cstheme="minorHAnsi"/>
        </w:rPr>
        <w:t xml:space="preserve">veiligheid (brandweer, politie) </w:t>
      </w:r>
    </w:p>
    <w:p w14:paraId="4157CD1C" w14:textId="77777777" w:rsidR="001A31FD" w:rsidRPr="001A31FD" w:rsidRDefault="001A31FD" w:rsidP="00473999">
      <w:pPr>
        <w:pStyle w:val="Lijstalinea"/>
        <w:rPr>
          <w:rFonts w:cstheme="minorHAnsi"/>
          <w:b/>
        </w:rPr>
      </w:pPr>
    </w:p>
    <w:p w14:paraId="56976BEC" w14:textId="2AFB92EA" w:rsidR="12F0C42B" w:rsidRDefault="12F0C42B" w:rsidP="23A8BBDC">
      <w:r>
        <w:t xml:space="preserve">Presentis </w:t>
      </w:r>
      <w:r w:rsidR="666FA3A5">
        <w:t xml:space="preserve">speelt een centrale rol binnen onze afdeling. Vanuit Presentis wordt </w:t>
      </w:r>
      <w:r>
        <w:t xml:space="preserve">een MAS stagecontract </w:t>
      </w:r>
      <w:r w:rsidR="322474A0">
        <w:t>op</w:t>
      </w:r>
      <w:r>
        <w:t>gemaakt. Ook worden bezoeken en gesprekken vastgelegd en wor</w:t>
      </w:r>
      <w:r w:rsidR="666FA3A5">
        <w:t xml:space="preserve">den beoordelingen verwerkt. </w:t>
      </w:r>
      <w:r w:rsidR="3606BCA6">
        <w:t xml:space="preserve"> </w:t>
      </w:r>
      <w:r w:rsidR="10195565">
        <w:t xml:space="preserve">Voor verdere info en uitwerking verwijs ik naar het </w:t>
      </w:r>
      <w:r w:rsidR="07CE2932">
        <w:t xml:space="preserve">Pro Beleidsplan MAS, welke </w:t>
      </w:r>
      <w:r w:rsidR="001902D2">
        <w:t>ook jaarlijks bijgewerkt en vastgesteld wordt.</w:t>
      </w:r>
      <w:r w:rsidR="07CE2932">
        <w:t xml:space="preserve"> </w:t>
      </w:r>
    </w:p>
    <w:p w14:paraId="57B56B06" w14:textId="65D7BA4A" w:rsidR="003E3BC3" w:rsidRDefault="003E3BC3" w:rsidP="009E7DFA"/>
    <w:p w14:paraId="2012A56A" w14:textId="20F3E622" w:rsidR="003E3BC3" w:rsidRDefault="000875D5" w:rsidP="003E3BC3">
      <w:pPr>
        <w:pStyle w:val="Kop1"/>
      </w:pPr>
      <w:bookmarkStart w:id="9" w:name="_Toc117606928"/>
      <w:proofErr w:type="spellStart"/>
      <w:r>
        <w:t>Inspiratiedag</w:t>
      </w:r>
      <w:proofErr w:type="spellEnd"/>
      <w:r>
        <w:t xml:space="preserve"> beroepen </w:t>
      </w:r>
      <w:r w:rsidR="00E656FB">
        <w:t xml:space="preserve">voor </w:t>
      </w:r>
      <w:r w:rsidR="00CA6D45">
        <w:t>k</w:t>
      </w:r>
      <w:r w:rsidR="00CA6D45" w:rsidRPr="00570FAE">
        <w:t xml:space="preserve">las 2 </w:t>
      </w:r>
      <w:r w:rsidR="00CA6D45">
        <w:t>en</w:t>
      </w:r>
      <w:r w:rsidR="00CA6D45" w:rsidRPr="00570FAE">
        <w:t xml:space="preserve"> 3</w:t>
      </w:r>
      <w:bookmarkEnd w:id="9"/>
      <w:r w:rsidR="00CA6D45" w:rsidRPr="00570FAE">
        <w:t xml:space="preserve"> </w:t>
      </w:r>
    </w:p>
    <w:p w14:paraId="0A035349" w14:textId="5DB642EF" w:rsidR="003E3BC3" w:rsidRDefault="003E3BC3" w:rsidP="003E3BC3">
      <w:r>
        <w:t xml:space="preserve">Sinds 2010 organiseert Praktijkonderwijs </w:t>
      </w:r>
      <w:r w:rsidR="000E4E5E">
        <w:t xml:space="preserve">een studiedag voor leerlingen van klas 2 en 3. Een aantal oud-leerlingen wordt uitgenodigd en komt </w:t>
      </w:r>
      <w:r w:rsidR="00874D74">
        <w:t xml:space="preserve">aan de leerlingen vertellen wat ze na </w:t>
      </w:r>
      <w:r w:rsidR="00C25084">
        <w:t xml:space="preserve">het </w:t>
      </w:r>
      <w:r w:rsidR="00874D74">
        <w:t xml:space="preserve">verlaten van Praktijkonderwijs hebben gedaan. Welk werk doen ze, welke opleiding hebben ze nog gevolgd. </w:t>
      </w:r>
      <w:r w:rsidR="00B96B0E">
        <w:t xml:space="preserve">Het zijn leerlingen die op verschillende plekken functioneren, van dagbesteding of beschut werk tot volledig loonwaardig en zelfs met een eigen bedrijf. </w:t>
      </w:r>
      <w:r w:rsidR="001C2CAD">
        <w:t>Ook proberen we zo te selecteren dat het zowel mannen als vrouwen zijn en dat ze werkzaam zijn in verschillende branches. De leerlingen kiezen dan uit de selectie oud-leerlingen een aantal workshops. In die verschillen</w:t>
      </w:r>
      <w:r w:rsidR="00C25084">
        <w:t>d</w:t>
      </w:r>
      <w:r w:rsidR="001C2CAD">
        <w:t xml:space="preserve">e workshoprondes geven de oud-leerlingen voorlichting. Het biedt perspectief aan de huidige leerlingen om te zien waar de oud-leerlingen allemaal terecht zijn gekomen. </w:t>
      </w:r>
      <w:r w:rsidR="000875D5">
        <w:t xml:space="preserve">Vanaf 2021 wordt deze activiteit </w:t>
      </w:r>
      <w:proofErr w:type="spellStart"/>
      <w:r w:rsidR="000875D5">
        <w:t>Inspiratiedag</w:t>
      </w:r>
      <w:proofErr w:type="spellEnd"/>
      <w:r w:rsidR="000875D5">
        <w:t xml:space="preserve"> beroepen genoemd. </w:t>
      </w:r>
    </w:p>
    <w:p w14:paraId="5EDBC7FD" w14:textId="77777777" w:rsidR="00BC5AC0" w:rsidRDefault="00BC5AC0" w:rsidP="009E7DFA"/>
    <w:p w14:paraId="228843DB" w14:textId="77777777" w:rsidR="000875D5" w:rsidRDefault="000875D5">
      <w:pPr>
        <w:widowControl/>
        <w:autoSpaceDE/>
        <w:autoSpaceDN/>
        <w:spacing w:after="160" w:line="259" w:lineRule="auto"/>
        <w:rPr>
          <w:b/>
          <w:color w:val="0070C0"/>
          <w:sz w:val="28"/>
          <w:szCs w:val="28"/>
        </w:rPr>
      </w:pPr>
      <w:bookmarkStart w:id="10" w:name="_Toc57979930"/>
      <w:r>
        <w:br w:type="page"/>
      </w:r>
    </w:p>
    <w:p w14:paraId="30942E98" w14:textId="47D070E8" w:rsidR="00BC5AC0" w:rsidRDefault="00BC5AC0" w:rsidP="001A31FD">
      <w:pPr>
        <w:pStyle w:val="Kop1"/>
      </w:pPr>
      <w:bookmarkStart w:id="11" w:name="_Toc117606929"/>
      <w:r>
        <w:lastRenderedPageBreak/>
        <w:t>Assessment</w:t>
      </w:r>
      <w:bookmarkEnd w:id="10"/>
      <w:r w:rsidR="00E656FB">
        <w:t xml:space="preserve"> voor </w:t>
      </w:r>
      <w:r w:rsidR="00CA6D45">
        <w:t>k</w:t>
      </w:r>
      <w:r w:rsidR="00CA6D45" w:rsidRPr="00570FAE">
        <w:t>las 3</w:t>
      </w:r>
      <w:bookmarkEnd w:id="11"/>
    </w:p>
    <w:p w14:paraId="1FA96FC1" w14:textId="77777777" w:rsidR="00B14EE1" w:rsidRDefault="00387BD1" w:rsidP="009E7DFA">
      <w:r>
        <w:t>Een assessment stagegeschiktheid wordt bij een leerling afgenomen i</w:t>
      </w:r>
      <w:r w:rsidR="001A31FD">
        <w:t>n het jaar waarin een leerling 15 jaar wordt</w:t>
      </w:r>
      <w:r>
        <w:t xml:space="preserve">. </w:t>
      </w:r>
      <w:r w:rsidR="004459FC">
        <w:t xml:space="preserve">Een aantal docenten van de </w:t>
      </w:r>
      <w:r>
        <w:t xml:space="preserve">bovenbouw is getraind </w:t>
      </w:r>
      <w:r w:rsidR="00B14EE1">
        <w:t xml:space="preserve">(via </w:t>
      </w:r>
      <w:proofErr w:type="spellStart"/>
      <w:r w:rsidR="00B14EE1">
        <w:t>Siabo</w:t>
      </w:r>
      <w:proofErr w:type="spellEnd"/>
      <w:r w:rsidR="00B14EE1">
        <w:t xml:space="preserve"> of intern) </w:t>
      </w:r>
      <w:r>
        <w:t xml:space="preserve">om het </w:t>
      </w:r>
      <w:r w:rsidR="00D83491" w:rsidRPr="00D83491">
        <w:rPr>
          <w:i/>
          <w:iCs/>
        </w:rPr>
        <w:t>A</w:t>
      </w:r>
      <w:r w:rsidRPr="00D83491">
        <w:rPr>
          <w:i/>
          <w:iCs/>
        </w:rPr>
        <w:t xml:space="preserve">ssessment </w:t>
      </w:r>
      <w:r w:rsidR="00B14EE1">
        <w:rPr>
          <w:i/>
          <w:iCs/>
        </w:rPr>
        <w:t>C</w:t>
      </w:r>
      <w:r w:rsidR="00D83491" w:rsidRPr="00D83491">
        <w:rPr>
          <w:i/>
          <w:iCs/>
        </w:rPr>
        <w:t>ent</w:t>
      </w:r>
      <w:r w:rsidR="00B14EE1">
        <w:rPr>
          <w:i/>
          <w:iCs/>
        </w:rPr>
        <w:t>er</w:t>
      </w:r>
      <w:r w:rsidR="00D83491" w:rsidRPr="00D83491">
        <w:rPr>
          <w:i/>
          <w:iCs/>
        </w:rPr>
        <w:t xml:space="preserve"> </w:t>
      </w:r>
      <w:r w:rsidRPr="00D83491">
        <w:rPr>
          <w:i/>
          <w:iCs/>
        </w:rPr>
        <w:t>Stagegeschiktheid</w:t>
      </w:r>
      <w:r>
        <w:t xml:space="preserve"> af te nemen. </w:t>
      </w:r>
    </w:p>
    <w:p w14:paraId="3FCC5675" w14:textId="6ADB0F3A" w:rsidR="00BC5AC0" w:rsidRDefault="004459FC" w:rsidP="009E7DFA">
      <w:r>
        <w:t xml:space="preserve">Per schooljaar wordt na overleg besloten welke docenten het assessment afnemen bij de aankomende stagiaires. </w:t>
      </w:r>
      <w:r w:rsidR="00C8047F">
        <w:t xml:space="preserve">Vanuit ons team </w:t>
      </w:r>
      <w:r w:rsidR="00F87707">
        <w:t>zijn</w:t>
      </w:r>
      <w:r w:rsidR="00C8047F">
        <w:t xml:space="preserve"> docenten Akkerman, Baan, Berentschot</w:t>
      </w:r>
      <w:r w:rsidR="00721880">
        <w:t xml:space="preserve">, </w:t>
      </w:r>
      <w:r w:rsidR="00D83491">
        <w:t xml:space="preserve">en </w:t>
      </w:r>
      <w:r w:rsidR="001902D2">
        <w:t xml:space="preserve">Gerards </w:t>
      </w:r>
      <w:r w:rsidR="00F87707">
        <w:t>gecertificeerde assessoren</w:t>
      </w:r>
      <w:r w:rsidR="00D83491">
        <w:t xml:space="preserve">. </w:t>
      </w:r>
      <w:r w:rsidR="00387BD1">
        <w:t xml:space="preserve">Sinds 2002 is het </w:t>
      </w:r>
      <w:r w:rsidR="00D83491" w:rsidRPr="00D83491">
        <w:rPr>
          <w:i/>
          <w:iCs/>
        </w:rPr>
        <w:t>Asses</w:t>
      </w:r>
      <w:r w:rsidR="001902D2">
        <w:rPr>
          <w:i/>
          <w:iCs/>
        </w:rPr>
        <w:t>s</w:t>
      </w:r>
      <w:r w:rsidR="00D83491" w:rsidRPr="00D83491">
        <w:rPr>
          <w:i/>
          <w:iCs/>
        </w:rPr>
        <w:t>ment</w:t>
      </w:r>
      <w:r w:rsidR="00830FEC">
        <w:rPr>
          <w:i/>
          <w:iCs/>
        </w:rPr>
        <w:t xml:space="preserve"> Cent</w:t>
      </w:r>
      <w:r w:rsidR="00B14EE1">
        <w:rPr>
          <w:i/>
          <w:iCs/>
        </w:rPr>
        <w:t>er</w:t>
      </w:r>
      <w:r w:rsidR="00D83491" w:rsidRPr="00D83491">
        <w:rPr>
          <w:i/>
          <w:iCs/>
        </w:rPr>
        <w:t xml:space="preserve"> Stagegeschiktheid</w:t>
      </w:r>
      <w:r w:rsidR="00D83491">
        <w:t xml:space="preserve"> </w:t>
      </w:r>
      <w:r w:rsidR="00387BD1">
        <w:t xml:space="preserve">in gebruik op </w:t>
      </w:r>
      <w:r w:rsidR="00546E71">
        <w:t xml:space="preserve">onze afdeling en sindsdien is het een aantal keer aangepast. </w:t>
      </w:r>
    </w:p>
    <w:p w14:paraId="1D1DAD28" w14:textId="2FE82659" w:rsidR="00BC5AC0" w:rsidRDefault="00BC5AC0" w:rsidP="009E7DFA"/>
    <w:p w14:paraId="58ED8DDA" w14:textId="30DA5BA7" w:rsidR="00573B34" w:rsidRDefault="00573B34" w:rsidP="00573B34">
      <w:pPr>
        <w:pStyle w:val="Kop2"/>
      </w:pPr>
      <w:bookmarkStart w:id="12" w:name="_Toc117606930"/>
      <w:r>
        <w:t>Selectie</w:t>
      </w:r>
      <w:bookmarkEnd w:id="12"/>
      <w:r w:rsidR="00804BF6">
        <w:t xml:space="preserve"> </w:t>
      </w:r>
    </w:p>
    <w:p w14:paraId="4CD8396B" w14:textId="77777777" w:rsidR="00121AC5" w:rsidRDefault="00721880" w:rsidP="009E7DFA">
      <w:r>
        <w:t xml:space="preserve">Aan het begin van een schooljaar wordt door de stagecoördinator een selectie gemaakt van </w:t>
      </w:r>
      <w:r w:rsidRPr="00804BF6">
        <w:rPr>
          <w:b/>
        </w:rPr>
        <w:t>leerlingen</w:t>
      </w:r>
      <w:r>
        <w:t xml:space="preserve"> die dat schooljaar het assessment ondergaan. Ook worden de </w:t>
      </w:r>
      <w:r w:rsidRPr="00804BF6">
        <w:rPr>
          <w:b/>
        </w:rPr>
        <w:t>assessoren</w:t>
      </w:r>
      <w:r>
        <w:t xml:space="preserve"> </w:t>
      </w:r>
      <w:r w:rsidR="002A36AB">
        <w:t>gekozen. Het assessment wordt twee keer per jaar afgenomen door 2 assessoren</w:t>
      </w:r>
      <w:r w:rsidR="00121AC5">
        <w:t xml:space="preserve"> per keer</w:t>
      </w:r>
      <w:r w:rsidR="002A36AB">
        <w:t xml:space="preserve">. </w:t>
      </w:r>
    </w:p>
    <w:p w14:paraId="79504169" w14:textId="1F441373" w:rsidR="00721880" w:rsidRDefault="002A36AB" w:rsidP="009E7DFA">
      <w:r>
        <w:t xml:space="preserve">In de periode </w:t>
      </w:r>
      <w:r w:rsidR="00F124D8">
        <w:t>oktober</w:t>
      </w:r>
      <w:r>
        <w:t xml:space="preserve">/ november </w:t>
      </w:r>
      <w:r w:rsidR="00DF2DEE">
        <w:t xml:space="preserve">worden leerlingen getest die de eerste helft van het schooljaar 15 jaar worden. </w:t>
      </w:r>
      <w:r w:rsidR="001902D2">
        <w:t xml:space="preserve">De helft van het schooljaar loopt tot </w:t>
      </w:r>
      <w:r w:rsidR="00CF16DD">
        <w:t xml:space="preserve">ongeveer </w:t>
      </w:r>
      <w:r w:rsidR="001902D2">
        <w:t>1 februari</w:t>
      </w:r>
      <w:r w:rsidR="000D4AA4">
        <w:t xml:space="preserve">. </w:t>
      </w:r>
      <w:r w:rsidR="00DF2DEE">
        <w:t xml:space="preserve">Zij starten dan vanaf februari met stage. De leerlingen die de tweede helft van het schooljaar 15 worden krijgen het assessment </w:t>
      </w:r>
      <w:r>
        <w:t>in april / mei.</w:t>
      </w:r>
      <w:r w:rsidR="008A427A">
        <w:t xml:space="preserve"> </w:t>
      </w:r>
    </w:p>
    <w:p w14:paraId="452EA484" w14:textId="77777777" w:rsidR="00DB0187" w:rsidRDefault="00DB0187" w:rsidP="009E7DFA"/>
    <w:p w14:paraId="7813E25F" w14:textId="6367229B" w:rsidR="00546E71" w:rsidRDefault="00546E71" w:rsidP="009E7DFA">
      <w:r>
        <w:t xml:space="preserve">Momenteel bestaat het assessment uit een aantal </w:t>
      </w:r>
      <w:r w:rsidRPr="37315119">
        <w:rPr>
          <w:b/>
          <w:bCs/>
        </w:rPr>
        <w:t xml:space="preserve">testen en </w:t>
      </w:r>
      <w:r w:rsidR="00D553E8" w:rsidRPr="37315119">
        <w:rPr>
          <w:b/>
          <w:bCs/>
        </w:rPr>
        <w:t>situaties</w:t>
      </w:r>
      <w:r w:rsidR="00D553E8">
        <w:t xml:space="preserve"> waarbij de vaardigheden in kaart worden gebracht op het gebied van sociale -</w:t>
      </w:r>
      <w:r w:rsidR="000D0D74">
        <w:t xml:space="preserve"> </w:t>
      </w:r>
      <w:r w:rsidR="00D553E8">
        <w:t xml:space="preserve">en arbeidsvaardigheden. </w:t>
      </w:r>
    </w:p>
    <w:p w14:paraId="7FBABC9D" w14:textId="60CA7914" w:rsidR="001517AA" w:rsidRDefault="000D0D74" w:rsidP="009E7DFA">
      <w:r>
        <w:t xml:space="preserve">Hieronder </w:t>
      </w:r>
      <w:r w:rsidR="00AC42EF">
        <w:t>kunnen</w:t>
      </w:r>
      <w:r>
        <w:t xml:space="preserve"> de arbeidsproeven, het sollicitatiegesprek, invullen van de schoolvragenlijst  </w:t>
      </w:r>
      <w:proofErr w:type="spellStart"/>
      <w:r>
        <w:t>Saqi</w:t>
      </w:r>
      <w:proofErr w:type="spellEnd"/>
      <w:r>
        <w:t xml:space="preserve"> (online)</w:t>
      </w:r>
      <w:r w:rsidR="001517AA">
        <w:t xml:space="preserve"> en </w:t>
      </w:r>
      <w:r>
        <w:t>de Sterk In Werk Interessetest (</w:t>
      </w:r>
      <w:proofErr w:type="spellStart"/>
      <w:r w:rsidR="001517AA">
        <w:t>Siwit</w:t>
      </w:r>
      <w:proofErr w:type="spellEnd"/>
      <w:r w:rsidR="001517AA">
        <w:t xml:space="preserve"> </w:t>
      </w:r>
      <w:r>
        <w:t>online)</w:t>
      </w:r>
      <w:r w:rsidR="00081090">
        <w:t xml:space="preserve"> vallen</w:t>
      </w:r>
      <w:r w:rsidR="006066E0">
        <w:t xml:space="preserve">. </w:t>
      </w:r>
    </w:p>
    <w:p w14:paraId="37A29B6B" w14:textId="77777777" w:rsidR="001C325B" w:rsidRDefault="001C325B" w:rsidP="009E7DFA"/>
    <w:p w14:paraId="1688AB87" w14:textId="02F8CC47" w:rsidR="00BC5AC0" w:rsidRDefault="006066E0" w:rsidP="009E7DFA">
      <w:r>
        <w:t>De uitslagen worden verwerkt in Presentis e</w:t>
      </w:r>
      <w:r w:rsidR="008C409F">
        <w:t>n</w:t>
      </w:r>
      <w:r>
        <w:t xml:space="preserve"> besproken met mentor, leerling en ouders. Het resulteert in een eerste document waarin de interesses en vaardigheden van de leerling staat. Dit document geeft richting bij het zoeken van een eerste reguliere stage</w:t>
      </w:r>
      <w:r w:rsidR="00207B06">
        <w:t xml:space="preserve">, de Start stage. </w:t>
      </w:r>
      <w:r w:rsidR="001517AA">
        <w:t xml:space="preserve">Ook wordt er een eerste begeleidingsniveau </w:t>
      </w:r>
      <w:r w:rsidR="000E1B58">
        <w:t xml:space="preserve">vermeld, dit is een inschatting van de assessoren van dat moment. </w:t>
      </w:r>
    </w:p>
    <w:p w14:paraId="101DBA45" w14:textId="1E223954" w:rsidR="00983795" w:rsidRDefault="00983795" w:rsidP="009E7DFA">
      <w:r>
        <w:t>In november 2021 hebben we voor het eerst alle assessmentleerlingen in 1 week getest</w:t>
      </w:r>
      <w:r w:rsidR="00FD1D40">
        <w:t xml:space="preserve">. </w:t>
      </w:r>
      <w:r w:rsidR="00350070">
        <w:t xml:space="preserve">De groep was extreem groot. </w:t>
      </w:r>
      <w:r w:rsidR="00F008AC">
        <w:t xml:space="preserve">Er </w:t>
      </w:r>
      <w:r w:rsidR="008D73AE">
        <w:t xml:space="preserve">is besloten dat we in schooljaar 2022-2023 ook alle leerlingen in 1 groep gaan testen. </w:t>
      </w:r>
    </w:p>
    <w:p w14:paraId="1C6BDA0E" w14:textId="77777777" w:rsidR="0030441C" w:rsidRDefault="0030441C" w:rsidP="009E7DFA"/>
    <w:p w14:paraId="3DF96645" w14:textId="23D53757" w:rsidR="00917803" w:rsidRDefault="00917803" w:rsidP="009E7DFA"/>
    <w:p w14:paraId="249CF4EF" w14:textId="0B2DB598" w:rsidR="001565C6" w:rsidRDefault="00DD36E9" w:rsidP="00DD36E9">
      <w:pPr>
        <w:pStyle w:val="Kop1"/>
        <w:rPr>
          <w:sz w:val="24"/>
          <w:szCs w:val="24"/>
        </w:rPr>
      </w:pPr>
      <w:bookmarkStart w:id="13" w:name="_Toc57979931"/>
      <w:bookmarkStart w:id="14" w:name="_Toc117606931"/>
      <w:r w:rsidRPr="2E81C26B">
        <w:rPr>
          <w:sz w:val="24"/>
          <w:szCs w:val="24"/>
        </w:rPr>
        <w:t>Niveaubepaling</w:t>
      </w:r>
      <w:bookmarkEnd w:id="13"/>
      <w:bookmarkEnd w:id="14"/>
    </w:p>
    <w:p w14:paraId="246D2CE1" w14:textId="77777777" w:rsidR="00DD36E9" w:rsidRDefault="00DD36E9" w:rsidP="00DD36E9">
      <w:r>
        <w:t xml:space="preserve">De niveaubepaling die op het assessmentdocument staat komt ook terug in de rest van de onderwijsorganisatie: in de praktijkvakken, in de MAS stagebeoordeling, in de ATC beoordeling en in de stagebeoordeling. </w:t>
      </w:r>
    </w:p>
    <w:p w14:paraId="6B14FA71" w14:textId="1F0596F1" w:rsidR="00DD36E9" w:rsidRDefault="00DD36E9" w:rsidP="00DD36E9">
      <w:r>
        <w:t xml:space="preserve">Uiteindelijk is het begeleidingsniveau in de uitstroomfase een richtinggevende indicatie of er met hulp van de gemeente betaald werk gevonden moet worden of dat een leerling op eigen kracht sterk genoeg is om een baan te krijgen en te houden, 100% loonwaardig. </w:t>
      </w:r>
    </w:p>
    <w:p w14:paraId="21751815" w14:textId="77777777" w:rsidR="00DD36E9" w:rsidRDefault="00DD36E9" w:rsidP="00DD36E9">
      <w:pPr>
        <w:pStyle w:val="Kop1"/>
      </w:pPr>
    </w:p>
    <w:p w14:paraId="74F91B31" w14:textId="77777777" w:rsidR="000875D5" w:rsidRDefault="000875D5">
      <w:pPr>
        <w:widowControl/>
        <w:autoSpaceDE/>
        <w:autoSpaceDN/>
        <w:spacing w:after="160" w:line="259" w:lineRule="auto"/>
        <w:rPr>
          <w:rFonts w:eastAsiaTheme="majorEastAsia" w:cstheme="majorBidi"/>
          <w:b/>
          <w:color w:val="0070C0"/>
          <w:szCs w:val="26"/>
        </w:rPr>
      </w:pPr>
      <w:bookmarkStart w:id="15" w:name="_Toc57979932"/>
      <w:r>
        <w:br w:type="page"/>
      </w:r>
    </w:p>
    <w:p w14:paraId="45B8C904" w14:textId="609FFEA6" w:rsidR="00917803" w:rsidRDefault="00917803" w:rsidP="001565C6">
      <w:pPr>
        <w:pStyle w:val="Kop2"/>
      </w:pPr>
      <w:bookmarkStart w:id="16" w:name="_Toc117606932"/>
      <w:r>
        <w:lastRenderedPageBreak/>
        <w:t>Verklaring niveaubepaling</w:t>
      </w:r>
      <w:r w:rsidR="001565C6">
        <w:t xml:space="preserve"> tijdens schoolperiode</w:t>
      </w:r>
      <w:bookmarkEnd w:id="15"/>
      <w:bookmarkEnd w:id="16"/>
    </w:p>
    <w:p w14:paraId="467D7548" w14:textId="2363C94C" w:rsidR="00261A7A" w:rsidRDefault="00917803" w:rsidP="009E7DFA">
      <w:r>
        <w:t xml:space="preserve">Niveau A: </w:t>
      </w:r>
      <w:r w:rsidR="001565C6">
        <w:tab/>
      </w:r>
      <w:r w:rsidR="00934210">
        <w:t>Een-op-een begeleiding nodig</w:t>
      </w:r>
    </w:p>
    <w:p w14:paraId="0781F213" w14:textId="763C9884" w:rsidR="00207B06" w:rsidRDefault="00261A7A" w:rsidP="009E7DFA">
      <w:r>
        <w:t>Niveau B:</w:t>
      </w:r>
      <w:r w:rsidR="5FD78BE6">
        <w:t xml:space="preserve"> </w:t>
      </w:r>
      <w:r>
        <w:tab/>
      </w:r>
      <w:r w:rsidR="00934210">
        <w:t>V</w:t>
      </w:r>
      <w:r w:rsidR="008D73AE">
        <w:t>eel begeleiding nodig</w:t>
      </w:r>
    </w:p>
    <w:p w14:paraId="25E951E3" w14:textId="4DF59FC1" w:rsidR="001565C6" w:rsidRDefault="001565C6" w:rsidP="009E7DFA">
      <w:r>
        <w:t>Niveau C:</w:t>
      </w:r>
      <w:r w:rsidR="5FD78BE6">
        <w:t xml:space="preserve"> </w:t>
      </w:r>
      <w:r>
        <w:tab/>
      </w:r>
      <w:r w:rsidR="00934210">
        <w:t>Gemiddelde b</w:t>
      </w:r>
      <w:r w:rsidR="008D73AE">
        <w:t>egeleiding nodig</w:t>
      </w:r>
    </w:p>
    <w:p w14:paraId="10804F49" w14:textId="45B1D7B6" w:rsidR="008D73AE" w:rsidRDefault="008D73AE" w:rsidP="009E7DFA">
      <w:r>
        <w:t>Niveau D:</w:t>
      </w:r>
      <w:r>
        <w:tab/>
      </w:r>
      <w:r w:rsidR="00934210">
        <w:t>K</w:t>
      </w:r>
      <w:r>
        <w:t>an na instructie zelfstandig werken</w:t>
      </w:r>
    </w:p>
    <w:p w14:paraId="24CA5959" w14:textId="77777777" w:rsidR="00DD36E9" w:rsidRDefault="00DD36E9" w:rsidP="001565C6">
      <w:pPr>
        <w:pStyle w:val="Kop2"/>
      </w:pPr>
    </w:p>
    <w:p w14:paraId="198DE595" w14:textId="347C6F66" w:rsidR="001565C6" w:rsidRDefault="001565C6" w:rsidP="001565C6">
      <w:pPr>
        <w:pStyle w:val="Kop2"/>
      </w:pPr>
      <w:bookmarkStart w:id="17" w:name="_Toc57979933"/>
      <w:bookmarkStart w:id="18" w:name="_Toc117606933"/>
      <w:r>
        <w:t>Verklaring niveaubepaling in de uitstroomfase</w:t>
      </w:r>
      <w:bookmarkEnd w:id="17"/>
      <w:bookmarkEnd w:id="18"/>
    </w:p>
    <w:p w14:paraId="003C26F0" w14:textId="63A0E870" w:rsidR="001565C6" w:rsidRDefault="001565C6" w:rsidP="001565C6">
      <w:r>
        <w:t xml:space="preserve">Niveau A: </w:t>
      </w:r>
      <w:r>
        <w:tab/>
        <w:t xml:space="preserve">Aanvraag indicatie </w:t>
      </w:r>
      <w:r w:rsidR="00887EF1">
        <w:t>Dagbesteding/ Nieuwe Wajong</w:t>
      </w:r>
    </w:p>
    <w:p w14:paraId="1EAE8315" w14:textId="6B4F5FEE" w:rsidR="001565C6" w:rsidRDefault="001565C6" w:rsidP="001565C6">
      <w:r>
        <w:t>Niveau B:</w:t>
      </w:r>
      <w:r w:rsidR="11ADAF74">
        <w:t xml:space="preserve"> </w:t>
      </w:r>
      <w:r>
        <w:tab/>
      </w:r>
      <w:r w:rsidR="00887EF1">
        <w:t>Aanvraag indicatie beschut werk</w:t>
      </w:r>
    </w:p>
    <w:p w14:paraId="27E77175" w14:textId="452E3324" w:rsidR="001565C6" w:rsidRDefault="001565C6" w:rsidP="001565C6">
      <w:r>
        <w:t>Niveau C:</w:t>
      </w:r>
      <w:r w:rsidR="11ADAF74">
        <w:t xml:space="preserve"> </w:t>
      </w:r>
      <w:r>
        <w:tab/>
      </w:r>
      <w:r w:rsidR="00934210">
        <w:t>Aanvraag indicatie Banenafspraak</w:t>
      </w:r>
      <w:r w:rsidR="00887EF1">
        <w:t>, arbeid met subsidie</w:t>
      </w:r>
    </w:p>
    <w:p w14:paraId="59013403" w14:textId="3053312D" w:rsidR="00934210" w:rsidRDefault="00934210" w:rsidP="001565C6">
      <w:r>
        <w:t>Niveau D:</w:t>
      </w:r>
      <w:r>
        <w:tab/>
        <w:t>Geen aanvraag bij het UWV, 100% loonwaardig</w:t>
      </w:r>
    </w:p>
    <w:p w14:paraId="7C40C430" w14:textId="77777777" w:rsidR="00471F8D" w:rsidRDefault="00471F8D" w:rsidP="001565C6"/>
    <w:p w14:paraId="4992095C" w14:textId="77777777" w:rsidR="001565C6" w:rsidRDefault="001565C6" w:rsidP="001565C6">
      <w:pPr>
        <w:pStyle w:val="Kop1"/>
      </w:pPr>
    </w:p>
    <w:p w14:paraId="20D5C6A2" w14:textId="77777777" w:rsidR="00B037B3" w:rsidRDefault="00B037B3">
      <w:pPr>
        <w:widowControl/>
        <w:autoSpaceDE/>
        <w:autoSpaceDN/>
        <w:spacing w:after="160" w:line="259" w:lineRule="auto"/>
        <w:rPr>
          <w:b/>
          <w:color w:val="0070C0"/>
          <w:sz w:val="28"/>
          <w:szCs w:val="28"/>
        </w:rPr>
      </w:pPr>
      <w:bookmarkStart w:id="19" w:name="_Toc57979934"/>
      <w:r>
        <w:br w:type="page"/>
      </w:r>
    </w:p>
    <w:p w14:paraId="0987AFFF" w14:textId="3EBB62F7" w:rsidR="00BC5AC0" w:rsidRDefault="00BC5AC0" w:rsidP="00DD36E9">
      <w:pPr>
        <w:pStyle w:val="Kop1"/>
      </w:pPr>
      <w:bookmarkStart w:id="20" w:name="_Toc117606934"/>
      <w:proofErr w:type="spellStart"/>
      <w:r>
        <w:lastRenderedPageBreak/>
        <w:t>A</w:t>
      </w:r>
      <w:r w:rsidR="00DD36E9">
        <w:t>rbeids</w:t>
      </w:r>
      <w:r>
        <w:t>T</w:t>
      </w:r>
      <w:r w:rsidR="00DD36E9">
        <w:t>rainings</w:t>
      </w:r>
      <w:r>
        <w:t>C</w:t>
      </w:r>
      <w:r w:rsidR="00DD36E9">
        <w:t>entrum</w:t>
      </w:r>
      <w:proofErr w:type="spellEnd"/>
      <w:r w:rsidR="00DD36E9">
        <w:t xml:space="preserve"> (ATC</w:t>
      </w:r>
      <w:bookmarkEnd w:id="19"/>
      <w:r w:rsidR="00DD36E9">
        <w:t>)</w:t>
      </w:r>
      <w:r w:rsidR="00E656FB">
        <w:t xml:space="preserve"> voor </w:t>
      </w:r>
      <w:r w:rsidR="00CA6D45">
        <w:t>k</w:t>
      </w:r>
      <w:r w:rsidR="00CA6D45" w:rsidRPr="00012EA8">
        <w:t>las 4</w:t>
      </w:r>
      <w:r w:rsidR="00CA6D45">
        <w:t xml:space="preserve">, </w:t>
      </w:r>
      <w:r w:rsidR="00CA6D45" w:rsidRPr="00012EA8">
        <w:t>5</w:t>
      </w:r>
      <w:r w:rsidR="00CA6D45">
        <w:t xml:space="preserve"> en 6</w:t>
      </w:r>
      <w:bookmarkEnd w:id="20"/>
      <w:r w:rsidR="00CA6D45">
        <w:t xml:space="preserve"> </w:t>
      </w:r>
    </w:p>
    <w:p w14:paraId="35777AA4" w14:textId="7B7B3765" w:rsidR="00BC5AC0" w:rsidRDefault="00DD36E9" w:rsidP="009E7DFA">
      <w:r>
        <w:t xml:space="preserve">In de bovenbouw wordt er </w:t>
      </w:r>
      <w:r w:rsidR="00EC43B2">
        <w:t xml:space="preserve">voor de bovenbouwleerlingen (klas 4/5/6) </w:t>
      </w:r>
      <w:r>
        <w:t xml:space="preserve">op vrijdagmorgen lesgegeven in het ATC. </w:t>
      </w:r>
      <w:r w:rsidR="007D7433">
        <w:t xml:space="preserve">Zie voor meer informatie </w:t>
      </w:r>
      <w:r w:rsidR="00831DB1">
        <w:t>het ATC-beleidsplan.</w:t>
      </w:r>
    </w:p>
    <w:p w14:paraId="43A8B77A" w14:textId="04B6DCE8" w:rsidR="00BC5AC0" w:rsidRDefault="00BC5AC0" w:rsidP="009E7DFA"/>
    <w:p w14:paraId="76457237" w14:textId="456C4FBC" w:rsidR="00C840E3" w:rsidRDefault="00C840E3" w:rsidP="00C840E3">
      <w:pPr>
        <w:pStyle w:val="Kop2"/>
      </w:pPr>
      <w:bookmarkStart w:id="21" w:name="_Toc117606935"/>
      <w:r>
        <w:t>ATC in ontwikkeling</w:t>
      </w:r>
      <w:bookmarkEnd w:id="21"/>
    </w:p>
    <w:p w14:paraId="3D2CA953" w14:textId="1C663279" w:rsidR="00BB405D" w:rsidRDefault="00960087" w:rsidP="009E7DFA">
      <w:r>
        <w:t xml:space="preserve">ATC </w:t>
      </w:r>
      <w:proofErr w:type="spellStart"/>
      <w:r>
        <w:t>Logisitiek</w:t>
      </w:r>
      <w:proofErr w:type="spellEnd"/>
      <w:r>
        <w:t xml:space="preserve"> i</w:t>
      </w:r>
      <w:r w:rsidR="00E4150A">
        <w:t xml:space="preserve">s gestart in </w:t>
      </w:r>
      <w:r w:rsidR="008277FB">
        <w:t>schooljaar</w:t>
      </w:r>
      <w:r w:rsidR="00E4150A">
        <w:t xml:space="preserve"> 2021</w:t>
      </w:r>
      <w:r w:rsidR="008277FB">
        <w:t>-2022</w:t>
      </w:r>
      <w:r>
        <w:t xml:space="preserve">. </w:t>
      </w:r>
      <w:r w:rsidR="001B6990">
        <w:t>In de komende jaren is de wens om het ATC verder te ontwikkelen</w:t>
      </w:r>
      <w:r w:rsidR="0075381B">
        <w:t xml:space="preserve">, zoals </w:t>
      </w:r>
      <w:r w:rsidR="00B133D7">
        <w:t xml:space="preserve">bijvoorbeeld </w:t>
      </w:r>
      <w:r w:rsidR="009833A9">
        <w:t>ATC</w:t>
      </w:r>
      <w:r w:rsidR="00DC27F9">
        <w:t xml:space="preserve"> Groen </w:t>
      </w:r>
      <w:r w:rsidR="00930B66">
        <w:t xml:space="preserve">het </w:t>
      </w:r>
      <w:r w:rsidR="00DC27F9">
        <w:t>bloemschikken</w:t>
      </w:r>
      <w:r w:rsidR="0075381B">
        <w:t xml:space="preserve">. </w:t>
      </w:r>
      <w:r w:rsidR="00B555FF">
        <w:t xml:space="preserve">In </w:t>
      </w:r>
      <w:r w:rsidR="008277FB">
        <w:t>s</w:t>
      </w:r>
      <w:r w:rsidR="00B555FF">
        <w:t xml:space="preserve">chooljaar 2022-2023 is ATC Zorg gestart. </w:t>
      </w:r>
    </w:p>
    <w:p w14:paraId="545B72AF" w14:textId="067BA657" w:rsidR="001B6990" w:rsidRDefault="001B6990" w:rsidP="009E7DFA">
      <w:r>
        <w:t xml:space="preserve">Bij </w:t>
      </w:r>
      <w:r w:rsidR="00B555FF">
        <w:t>alle</w:t>
      </w:r>
      <w:r>
        <w:t xml:space="preserve"> </w:t>
      </w:r>
      <w:proofErr w:type="spellStart"/>
      <w:r>
        <w:t>ATC’s</w:t>
      </w:r>
      <w:proofErr w:type="spellEnd"/>
      <w:r>
        <w:t xml:space="preserve"> wordt naast </w:t>
      </w:r>
      <w:r w:rsidR="00B133D7">
        <w:t xml:space="preserve">de </w:t>
      </w:r>
      <w:r>
        <w:t>werk</w:t>
      </w:r>
      <w:r w:rsidR="00D0317B">
        <w:t>ervaringsplek</w:t>
      </w:r>
      <w:r>
        <w:t xml:space="preserve"> ook de kans geboden om een Branche Gerichte cursus te </w:t>
      </w:r>
      <w:r w:rsidR="00D0317B">
        <w:t>volgen</w:t>
      </w:r>
      <w:r>
        <w:t xml:space="preserve">. </w:t>
      </w:r>
      <w:r w:rsidR="00427180">
        <w:t>Over het aanbod BGC en indeling en ontwikkeling ATC word</w:t>
      </w:r>
      <w:r w:rsidR="00D0317B">
        <w:t>en</w:t>
      </w:r>
      <w:r w:rsidR="00427180">
        <w:t xml:space="preserve"> in het kernteam bovenbouw beslissingen genomen. </w:t>
      </w:r>
      <w:r w:rsidR="008E1711">
        <w:t>Het aanbod van de ATC</w:t>
      </w:r>
      <w:r w:rsidR="00930B66">
        <w:t>-</w:t>
      </w:r>
      <w:r w:rsidR="008E1711">
        <w:t>ervaringswerkplekken kan per schooljaar verschillen</w:t>
      </w:r>
      <w:r w:rsidR="00BA4024">
        <w:t xml:space="preserve">, dit hangt af van de interesse van dat </w:t>
      </w:r>
      <w:r w:rsidR="009F4EA8">
        <w:t>schooljaar</w:t>
      </w:r>
      <w:r w:rsidR="008E1711">
        <w:t xml:space="preserve">. Hierbij zal dus ook het aanbod van </w:t>
      </w:r>
      <w:proofErr w:type="spellStart"/>
      <w:r w:rsidR="008E1711">
        <w:t>BGC’s</w:t>
      </w:r>
      <w:proofErr w:type="spellEnd"/>
      <w:r w:rsidR="008E1711">
        <w:t xml:space="preserve"> soms kunnen </w:t>
      </w:r>
      <w:r w:rsidR="008F1E75">
        <w:t>wijzigen.</w:t>
      </w:r>
    </w:p>
    <w:p w14:paraId="5B0DA642" w14:textId="77777777" w:rsidR="00BB405D" w:rsidRDefault="00BB405D" w:rsidP="009E7DFA"/>
    <w:p w14:paraId="64D63B6B" w14:textId="7962B6D9" w:rsidR="002F4AE9" w:rsidRDefault="002F4AE9" w:rsidP="009E7DFA">
      <w:r>
        <w:t xml:space="preserve">Ten minste twee keer per jaar wordt een ATC beoordeling ingevuld door de ATC docent in Presentis. De beoordeling bevat dezelfde items als de stagebeoordeling. </w:t>
      </w:r>
      <w:r w:rsidR="009F4EA8">
        <w:t xml:space="preserve">De </w:t>
      </w:r>
      <w:proofErr w:type="spellStart"/>
      <w:r w:rsidR="009F4EA8">
        <w:t>begeleidingsniveau’s</w:t>
      </w:r>
      <w:proofErr w:type="spellEnd"/>
      <w:r w:rsidR="009F4EA8">
        <w:t xml:space="preserve"> die hieruit </w:t>
      </w:r>
      <w:r w:rsidR="007332BB">
        <w:t>voort</w:t>
      </w:r>
      <w:r w:rsidR="009F4EA8">
        <w:t>komen zijn net als bij de stage een belangrijke indicatie met het oo</w:t>
      </w:r>
      <w:r w:rsidR="007332BB">
        <w:t>g</w:t>
      </w:r>
      <w:r w:rsidR="009F4EA8">
        <w:t xml:space="preserve"> op de uitstroom en eventuele subsidie</w:t>
      </w:r>
      <w:r w:rsidR="007332BB">
        <w:t>s.</w:t>
      </w:r>
    </w:p>
    <w:p w14:paraId="6AC6D697" w14:textId="55D4A2DA" w:rsidR="001B6990" w:rsidRDefault="001B6990" w:rsidP="009E7DFA"/>
    <w:p w14:paraId="59786ED8" w14:textId="068AFDF6" w:rsidR="00D0317B" w:rsidRDefault="00D0317B" w:rsidP="00D0317B">
      <w:pPr>
        <w:pStyle w:val="Kop2"/>
      </w:pPr>
      <w:bookmarkStart w:id="22" w:name="_Toc117606936"/>
      <w:r>
        <w:t>ATC Afdelingen</w:t>
      </w:r>
      <w:bookmarkEnd w:id="22"/>
      <w:r w:rsidR="008B2EE7">
        <w:t xml:space="preserve"> </w:t>
      </w:r>
    </w:p>
    <w:p w14:paraId="6C4116DE" w14:textId="77777777" w:rsidR="00D0317B" w:rsidRDefault="00D0317B" w:rsidP="009E7DFA"/>
    <w:tbl>
      <w:tblPr>
        <w:tblStyle w:val="Tabelraster"/>
        <w:tblW w:w="9209" w:type="dxa"/>
        <w:tblLook w:val="04A0" w:firstRow="1" w:lastRow="0" w:firstColumn="1" w:lastColumn="0" w:noHBand="0" w:noVBand="1"/>
      </w:tblPr>
      <w:tblGrid>
        <w:gridCol w:w="1696"/>
        <w:gridCol w:w="3694"/>
        <w:gridCol w:w="3819"/>
      </w:tblGrid>
      <w:tr w:rsidR="0075381B" w:rsidRPr="0075381B" w14:paraId="5F0AB630" w14:textId="77777777" w:rsidTr="00614179">
        <w:tc>
          <w:tcPr>
            <w:tcW w:w="1696" w:type="dxa"/>
            <w:shd w:val="clear" w:color="auto" w:fill="5B9BD5" w:themeFill="accent5"/>
          </w:tcPr>
          <w:p w14:paraId="6E5C0CFE" w14:textId="77777777" w:rsidR="0075381B" w:rsidRPr="0075381B" w:rsidRDefault="0075381B" w:rsidP="001070AA">
            <w:pPr>
              <w:rPr>
                <w:b/>
                <w:bCs/>
              </w:rPr>
            </w:pPr>
            <w:r w:rsidRPr="0075381B">
              <w:rPr>
                <w:b/>
                <w:bCs/>
              </w:rPr>
              <w:t>ATC afdeling</w:t>
            </w:r>
          </w:p>
        </w:tc>
        <w:tc>
          <w:tcPr>
            <w:tcW w:w="3694" w:type="dxa"/>
            <w:shd w:val="clear" w:color="auto" w:fill="5B9BD5" w:themeFill="accent5"/>
          </w:tcPr>
          <w:p w14:paraId="5C6B673B" w14:textId="66E0F9CC" w:rsidR="0075381B" w:rsidRPr="0075381B" w:rsidRDefault="0075381B" w:rsidP="003D18CE">
            <w:pPr>
              <w:tabs>
                <w:tab w:val="left" w:pos="2297"/>
              </w:tabs>
              <w:rPr>
                <w:b/>
                <w:bCs/>
              </w:rPr>
            </w:pPr>
            <w:r w:rsidRPr="0075381B">
              <w:rPr>
                <w:b/>
                <w:bCs/>
              </w:rPr>
              <w:t>Docent</w:t>
            </w:r>
            <w:r w:rsidR="003D18CE">
              <w:rPr>
                <w:b/>
                <w:bCs/>
              </w:rPr>
              <w:tab/>
            </w:r>
          </w:p>
        </w:tc>
        <w:tc>
          <w:tcPr>
            <w:tcW w:w="3819" w:type="dxa"/>
            <w:shd w:val="clear" w:color="auto" w:fill="5B9BD5" w:themeFill="accent5"/>
          </w:tcPr>
          <w:p w14:paraId="1F641F1F" w14:textId="77777777" w:rsidR="0075381B" w:rsidRPr="0075381B" w:rsidRDefault="0075381B" w:rsidP="001070AA">
            <w:pPr>
              <w:rPr>
                <w:b/>
                <w:bCs/>
              </w:rPr>
            </w:pPr>
            <w:r w:rsidRPr="0075381B">
              <w:rPr>
                <w:b/>
                <w:bCs/>
              </w:rPr>
              <w:t>BGC</w:t>
            </w:r>
          </w:p>
        </w:tc>
      </w:tr>
      <w:tr w:rsidR="0075381B" w14:paraId="2E8F7841" w14:textId="77777777" w:rsidTr="00614179">
        <w:tc>
          <w:tcPr>
            <w:tcW w:w="1696" w:type="dxa"/>
            <w:shd w:val="clear" w:color="auto" w:fill="DEEAF6" w:themeFill="accent5" w:themeFillTint="33"/>
          </w:tcPr>
          <w:p w14:paraId="38FC25AE" w14:textId="77777777" w:rsidR="0075381B" w:rsidRDefault="0075381B" w:rsidP="001070AA">
            <w:r>
              <w:t>Catering</w:t>
            </w:r>
          </w:p>
        </w:tc>
        <w:tc>
          <w:tcPr>
            <w:tcW w:w="3694" w:type="dxa"/>
          </w:tcPr>
          <w:p w14:paraId="3C3E60AC" w14:textId="77777777" w:rsidR="0075381B" w:rsidRDefault="0075381B" w:rsidP="001070AA">
            <w:r>
              <w:t>Luuc Markvoort</w:t>
            </w:r>
          </w:p>
        </w:tc>
        <w:tc>
          <w:tcPr>
            <w:tcW w:w="3819" w:type="dxa"/>
          </w:tcPr>
          <w:p w14:paraId="400F85DE" w14:textId="17957FBF" w:rsidR="0075381B" w:rsidRDefault="23CCE01D" w:rsidP="001070AA">
            <w:r>
              <w:t xml:space="preserve">KAS, </w:t>
            </w:r>
            <w:r w:rsidR="001C669F">
              <w:t xml:space="preserve">SVA 1 </w:t>
            </w:r>
            <w:r w:rsidR="0075381B">
              <w:t>Werken in de keuken</w:t>
            </w:r>
            <w:r w:rsidR="003B25BD">
              <w:t>.</w:t>
            </w:r>
          </w:p>
        </w:tc>
      </w:tr>
      <w:tr w:rsidR="00F15DBE" w14:paraId="1823AEBB" w14:textId="77777777" w:rsidTr="00614179">
        <w:tc>
          <w:tcPr>
            <w:tcW w:w="1696" w:type="dxa"/>
            <w:shd w:val="clear" w:color="auto" w:fill="DEEAF6" w:themeFill="accent5" w:themeFillTint="33"/>
          </w:tcPr>
          <w:p w14:paraId="1B84A345" w14:textId="0D1AACF2" w:rsidR="00F15DBE" w:rsidRDefault="00F15DBE" w:rsidP="001070AA">
            <w:r>
              <w:t>Catering</w:t>
            </w:r>
          </w:p>
        </w:tc>
        <w:tc>
          <w:tcPr>
            <w:tcW w:w="3694" w:type="dxa"/>
          </w:tcPr>
          <w:p w14:paraId="4A785B18" w14:textId="6A0B3113" w:rsidR="00F15DBE" w:rsidRDefault="00F15DBE" w:rsidP="001070AA">
            <w:r>
              <w:t xml:space="preserve">Machiel </w:t>
            </w:r>
            <w:r w:rsidR="2951A779">
              <w:t>Dijkslag</w:t>
            </w:r>
          </w:p>
        </w:tc>
        <w:tc>
          <w:tcPr>
            <w:tcW w:w="3819" w:type="dxa"/>
          </w:tcPr>
          <w:p w14:paraId="064B7712" w14:textId="2DC81318" w:rsidR="00F15DBE" w:rsidRDefault="71956BF3" w:rsidP="001070AA">
            <w:pPr>
              <w:rPr>
                <w:rFonts w:ascii="Calibri" w:hAnsi="Calibri"/>
              </w:rPr>
            </w:pPr>
            <w:r>
              <w:t>KAS,</w:t>
            </w:r>
            <w:r w:rsidR="5B1A9559">
              <w:t xml:space="preserve"> </w:t>
            </w:r>
            <w:r w:rsidR="001C669F">
              <w:t>SVA 1</w:t>
            </w:r>
            <w:r w:rsidR="5B1A9559">
              <w:t xml:space="preserve"> Werken in de keuken</w:t>
            </w:r>
            <w:r w:rsidR="001C669F">
              <w:t>.</w:t>
            </w:r>
          </w:p>
        </w:tc>
      </w:tr>
      <w:tr w:rsidR="0075381B" w14:paraId="46EC0CEC" w14:textId="77777777" w:rsidTr="00614179">
        <w:tc>
          <w:tcPr>
            <w:tcW w:w="1696" w:type="dxa"/>
            <w:shd w:val="clear" w:color="auto" w:fill="DEEAF6" w:themeFill="accent5" w:themeFillTint="33"/>
          </w:tcPr>
          <w:p w14:paraId="510530F3" w14:textId="77777777" w:rsidR="0075381B" w:rsidRDefault="0075381B" w:rsidP="001070AA">
            <w:r>
              <w:t>Groen</w:t>
            </w:r>
          </w:p>
        </w:tc>
        <w:tc>
          <w:tcPr>
            <w:tcW w:w="3694" w:type="dxa"/>
          </w:tcPr>
          <w:p w14:paraId="4F33C43A" w14:textId="77777777" w:rsidR="0075381B" w:rsidRDefault="0075381B" w:rsidP="001070AA">
            <w:r>
              <w:t>Hans Mulder</w:t>
            </w:r>
          </w:p>
        </w:tc>
        <w:tc>
          <w:tcPr>
            <w:tcW w:w="3819" w:type="dxa"/>
          </w:tcPr>
          <w:p w14:paraId="71273982" w14:textId="147117AC" w:rsidR="102E9166" w:rsidRPr="004E444B" w:rsidRDefault="102E9166" w:rsidP="53A21485">
            <w:r w:rsidRPr="004E444B">
              <w:rPr>
                <w:b/>
                <w:bCs/>
              </w:rPr>
              <w:t xml:space="preserve">SVA 1 </w:t>
            </w:r>
            <w:r w:rsidR="4D085FB8" w:rsidRPr="004E444B">
              <w:rPr>
                <w:b/>
                <w:bCs/>
              </w:rPr>
              <w:t>Werken in het groen</w:t>
            </w:r>
            <w:r w:rsidR="004E444B" w:rsidRPr="004E444B">
              <w:t xml:space="preserve">: werken in het groen, werken in de plantenteelt, werken met bloemen, werken in de dierverzorging. </w:t>
            </w:r>
          </w:p>
          <w:p w14:paraId="0FFBB8C5" w14:textId="523446C8" w:rsidR="008B6195" w:rsidRDefault="008B6195" w:rsidP="001070AA">
            <w:r w:rsidRPr="004E444B">
              <w:rPr>
                <w:b/>
                <w:bCs/>
              </w:rPr>
              <w:t>SVA 2 Werken in het groen</w:t>
            </w:r>
            <w:r w:rsidR="004E444B">
              <w:t>: Werken in de plantenteelt, werken in het groen / bos en natuur, werken in de tuinderij, werken met bloemen, werken in de dierverzorging, werken in een tuincentrum, werken bij een hovenier, werken in de groenvoorziening.</w:t>
            </w:r>
          </w:p>
        </w:tc>
      </w:tr>
      <w:tr w:rsidR="0075381B" w14:paraId="443B6062" w14:textId="77777777" w:rsidTr="00614179">
        <w:tc>
          <w:tcPr>
            <w:tcW w:w="1696" w:type="dxa"/>
            <w:shd w:val="clear" w:color="auto" w:fill="DEEAF6" w:themeFill="accent5" w:themeFillTint="33"/>
          </w:tcPr>
          <w:p w14:paraId="68B88BC7" w14:textId="7397AA87" w:rsidR="0075381B" w:rsidRDefault="00E629CB" w:rsidP="001070AA">
            <w:r>
              <w:t>Logistiek</w:t>
            </w:r>
          </w:p>
        </w:tc>
        <w:tc>
          <w:tcPr>
            <w:tcW w:w="3694" w:type="dxa"/>
          </w:tcPr>
          <w:p w14:paraId="0AD74D87" w14:textId="096A96E9" w:rsidR="0075381B" w:rsidRDefault="00E629CB" w:rsidP="001070AA">
            <w:r>
              <w:t>Dirk van der Valk</w:t>
            </w:r>
          </w:p>
        </w:tc>
        <w:tc>
          <w:tcPr>
            <w:tcW w:w="3819" w:type="dxa"/>
          </w:tcPr>
          <w:p w14:paraId="5D7DA193" w14:textId="77777777" w:rsidR="00E1009F" w:rsidRDefault="00E629CB" w:rsidP="001070AA">
            <w:r>
              <w:t xml:space="preserve">KCH </w:t>
            </w:r>
            <w:r w:rsidR="477C9E47">
              <w:t xml:space="preserve">Assistent </w:t>
            </w:r>
            <w:r>
              <w:t xml:space="preserve">Logistiek, </w:t>
            </w:r>
            <w:r w:rsidR="7733F4F5">
              <w:t>H</w:t>
            </w:r>
            <w:r>
              <w:t>eftruck</w:t>
            </w:r>
            <w:r w:rsidR="31A05DBA">
              <w:t>certificaat</w:t>
            </w:r>
            <w:r>
              <w:t xml:space="preserve">, </w:t>
            </w:r>
          </w:p>
          <w:p w14:paraId="00C5EDAB" w14:textId="6B37FBBA" w:rsidR="0075381B" w:rsidRDefault="00E1009F" w:rsidP="001070AA">
            <w:r>
              <w:t>Certificaat</w:t>
            </w:r>
            <w:r w:rsidR="18425305">
              <w:t xml:space="preserve"> </w:t>
            </w:r>
            <w:r w:rsidR="013695FB">
              <w:t>Gezond op het werk</w:t>
            </w:r>
            <w:r w:rsidR="00E629CB">
              <w:t>.</w:t>
            </w:r>
          </w:p>
        </w:tc>
      </w:tr>
      <w:tr w:rsidR="0075381B" w14:paraId="24D5AEBC" w14:textId="77777777" w:rsidTr="00614179">
        <w:tc>
          <w:tcPr>
            <w:tcW w:w="1696" w:type="dxa"/>
            <w:shd w:val="clear" w:color="auto" w:fill="DEEAF6" w:themeFill="accent5" w:themeFillTint="33"/>
          </w:tcPr>
          <w:p w14:paraId="34ED7056" w14:textId="77777777" w:rsidR="0075381B" w:rsidRDefault="0075381B" w:rsidP="001070AA">
            <w:r>
              <w:t>Metaal</w:t>
            </w:r>
          </w:p>
        </w:tc>
        <w:tc>
          <w:tcPr>
            <w:tcW w:w="3694" w:type="dxa"/>
          </w:tcPr>
          <w:p w14:paraId="13FB654B" w14:textId="7303A188" w:rsidR="0075381B" w:rsidRDefault="006E2715" w:rsidP="001070AA">
            <w:r>
              <w:t>Patrick de Kleijn</w:t>
            </w:r>
            <w:r w:rsidR="00F209CA">
              <w:t xml:space="preserve"> (vervangt René</w:t>
            </w:r>
            <w:r w:rsidR="0075381B">
              <w:t xml:space="preserve"> Nijkamp</w:t>
            </w:r>
            <w:r w:rsidR="004C1A1B">
              <w:t xml:space="preserve"> tijdens zijn ziekte)</w:t>
            </w:r>
          </w:p>
        </w:tc>
        <w:tc>
          <w:tcPr>
            <w:tcW w:w="3819" w:type="dxa"/>
          </w:tcPr>
          <w:p w14:paraId="2E699DC1" w14:textId="25D12079" w:rsidR="0075381B" w:rsidRDefault="006628D2" w:rsidP="001070AA">
            <w:r>
              <w:t>SVA Werken in de metaal</w:t>
            </w:r>
          </w:p>
        </w:tc>
      </w:tr>
      <w:tr w:rsidR="0075381B" w14:paraId="4F7CAF3B" w14:textId="77777777" w:rsidTr="00614179">
        <w:tc>
          <w:tcPr>
            <w:tcW w:w="1696" w:type="dxa"/>
            <w:shd w:val="clear" w:color="auto" w:fill="DEEAF6" w:themeFill="accent5" w:themeFillTint="33"/>
          </w:tcPr>
          <w:p w14:paraId="349D2FEC" w14:textId="77777777" w:rsidR="0075381B" w:rsidRDefault="0075381B" w:rsidP="001070AA">
            <w:r>
              <w:t>Timmeren</w:t>
            </w:r>
          </w:p>
        </w:tc>
        <w:tc>
          <w:tcPr>
            <w:tcW w:w="3694" w:type="dxa"/>
          </w:tcPr>
          <w:p w14:paraId="0D445178" w14:textId="77777777" w:rsidR="0075381B" w:rsidRDefault="0075381B" w:rsidP="001070AA">
            <w:r>
              <w:t>Michiel Berentschot</w:t>
            </w:r>
          </w:p>
        </w:tc>
        <w:tc>
          <w:tcPr>
            <w:tcW w:w="3819" w:type="dxa"/>
          </w:tcPr>
          <w:p w14:paraId="10F62F2E" w14:textId="77777777" w:rsidR="0075381B" w:rsidRDefault="0075381B" w:rsidP="001070AA">
            <w:r>
              <w:t>KPC Werken in de houtbranche</w:t>
            </w:r>
          </w:p>
        </w:tc>
      </w:tr>
      <w:tr w:rsidR="005336F9" w14:paraId="49D32D94" w14:textId="77777777" w:rsidTr="00614179">
        <w:tc>
          <w:tcPr>
            <w:tcW w:w="1696" w:type="dxa"/>
            <w:shd w:val="clear" w:color="auto" w:fill="DEEAF6" w:themeFill="accent5" w:themeFillTint="33"/>
          </w:tcPr>
          <w:p w14:paraId="291FA9ED" w14:textId="265407B5" w:rsidR="005336F9" w:rsidRDefault="005336F9" w:rsidP="001070AA">
            <w:r>
              <w:t>Schoonmaken</w:t>
            </w:r>
          </w:p>
        </w:tc>
        <w:tc>
          <w:tcPr>
            <w:tcW w:w="3694" w:type="dxa"/>
          </w:tcPr>
          <w:p w14:paraId="3EC6AA4A" w14:textId="61CF48A5" w:rsidR="005336F9" w:rsidRDefault="005336F9" w:rsidP="001070AA">
            <w:r>
              <w:t>Henrike Noteboom</w:t>
            </w:r>
            <w:r w:rsidR="00617BF9">
              <w:t xml:space="preserve"> / </w:t>
            </w:r>
            <w:r w:rsidR="008E7786">
              <w:t>Leonie Hoonhorst</w:t>
            </w:r>
            <w:r w:rsidR="00E331AC">
              <w:t xml:space="preserve"> </w:t>
            </w:r>
          </w:p>
        </w:tc>
        <w:tc>
          <w:tcPr>
            <w:tcW w:w="3819" w:type="dxa"/>
          </w:tcPr>
          <w:p w14:paraId="667FA469" w14:textId="687AAD8B" w:rsidR="005336F9" w:rsidRDefault="005336F9" w:rsidP="001070AA">
            <w:r>
              <w:t>KPC Schoonmaken in de groothuishouding</w:t>
            </w:r>
          </w:p>
        </w:tc>
      </w:tr>
      <w:tr w:rsidR="00BC3EFC" w14:paraId="5FD02FF1" w14:textId="77777777" w:rsidTr="00614179">
        <w:tc>
          <w:tcPr>
            <w:tcW w:w="1696" w:type="dxa"/>
            <w:shd w:val="clear" w:color="auto" w:fill="DEEAF6" w:themeFill="accent5" w:themeFillTint="33"/>
          </w:tcPr>
          <w:p w14:paraId="2FEA7862" w14:textId="1BBFFA57" w:rsidR="00BC3EFC" w:rsidRDefault="00BC3EFC" w:rsidP="001070AA">
            <w:r>
              <w:t>Zorg</w:t>
            </w:r>
          </w:p>
        </w:tc>
        <w:tc>
          <w:tcPr>
            <w:tcW w:w="3694" w:type="dxa"/>
          </w:tcPr>
          <w:p w14:paraId="511926AF" w14:textId="0E41011D" w:rsidR="00BC3EFC" w:rsidRDefault="00BC3EFC" w:rsidP="001070AA">
            <w:r>
              <w:t>Ellen Gerards</w:t>
            </w:r>
          </w:p>
        </w:tc>
        <w:tc>
          <w:tcPr>
            <w:tcW w:w="3819" w:type="dxa"/>
          </w:tcPr>
          <w:p w14:paraId="4CEDF4AB" w14:textId="6F226CEE" w:rsidR="00BC3EFC" w:rsidRDefault="00E331AC" w:rsidP="001070AA">
            <w:r>
              <w:t xml:space="preserve">SAV </w:t>
            </w:r>
            <w:r w:rsidR="00BC3EFC">
              <w:t xml:space="preserve">Werken in </w:t>
            </w:r>
            <w:r w:rsidR="000C2933">
              <w:t>een (zorg)instelling</w:t>
            </w:r>
          </w:p>
        </w:tc>
      </w:tr>
    </w:tbl>
    <w:p w14:paraId="00691159" w14:textId="77777777" w:rsidR="0075381B" w:rsidRDefault="0075381B" w:rsidP="009E7DFA"/>
    <w:p w14:paraId="0243FDDA" w14:textId="77777777" w:rsidR="00511698" w:rsidRDefault="00511698">
      <w:pPr>
        <w:widowControl/>
        <w:autoSpaceDE/>
        <w:autoSpaceDN/>
        <w:spacing w:after="160" w:line="259" w:lineRule="auto"/>
        <w:rPr>
          <w:b/>
          <w:color w:val="0070C0"/>
          <w:sz w:val="28"/>
          <w:szCs w:val="28"/>
        </w:rPr>
      </w:pPr>
      <w:r>
        <w:br w:type="page"/>
      </w:r>
    </w:p>
    <w:p w14:paraId="3A938B41" w14:textId="2AC9FB0D" w:rsidR="00BC5AC0" w:rsidRDefault="00BC5AC0" w:rsidP="00511698">
      <w:pPr>
        <w:pStyle w:val="Kop1"/>
      </w:pPr>
      <w:bookmarkStart w:id="23" w:name="_Toc57979935"/>
      <w:bookmarkStart w:id="24" w:name="_Toc117606937"/>
      <w:r>
        <w:lastRenderedPageBreak/>
        <w:t>B</w:t>
      </w:r>
      <w:r w:rsidR="00511698">
        <w:t>ra</w:t>
      </w:r>
      <w:r w:rsidR="00F30F79">
        <w:t>n</w:t>
      </w:r>
      <w:r w:rsidR="00511698">
        <w:t>che gerichte cursussen (BGC</w:t>
      </w:r>
      <w:bookmarkEnd w:id="23"/>
      <w:r w:rsidR="00511698">
        <w:t>)</w:t>
      </w:r>
      <w:r w:rsidR="00D14EBD">
        <w:t xml:space="preserve"> voor </w:t>
      </w:r>
      <w:r w:rsidR="00CA6D45">
        <w:t>k</w:t>
      </w:r>
      <w:r w:rsidR="00CA6D45" w:rsidRPr="00012EA8">
        <w:t>las 4, 5</w:t>
      </w:r>
      <w:r w:rsidR="00CA6D45">
        <w:t xml:space="preserve"> en</w:t>
      </w:r>
      <w:r w:rsidR="00CA6D45" w:rsidRPr="00012EA8">
        <w:t xml:space="preserve"> 6</w:t>
      </w:r>
      <w:bookmarkEnd w:id="24"/>
      <w:r w:rsidR="00CA6D45" w:rsidRPr="00012EA8">
        <w:t xml:space="preserve"> </w:t>
      </w:r>
    </w:p>
    <w:p w14:paraId="598D43C3" w14:textId="07BE7053" w:rsidR="00872F64" w:rsidRPr="00872F64" w:rsidRDefault="00511698" w:rsidP="00872F64">
      <w:r>
        <w:t>Onder branche gerichte cursussen vallen alle curs</w:t>
      </w:r>
      <w:r w:rsidR="000122E4">
        <w:t xml:space="preserve">ussen die leerlingen kunnen volgen tijdens en na lestijden, op school of buiten school. </w:t>
      </w:r>
      <w:r w:rsidR="0031472A">
        <w:t xml:space="preserve">De cursussen worden deels gegeven door docenten van PRO maar ook door andere instanties uit ons netwerk. Hierbij valt te denken aan OT&amp;L, Zone College, </w:t>
      </w:r>
      <w:r w:rsidR="00565890">
        <w:t>Tutorial, LMS, IPC</w:t>
      </w:r>
      <w:r w:rsidR="000C7B1C">
        <w:t xml:space="preserve">, SBB </w:t>
      </w:r>
      <w:r w:rsidR="00565890">
        <w:t xml:space="preserve">etc. </w:t>
      </w:r>
      <w:r w:rsidR="00F30F79">
        <w:t xml:space="preserve">Ook wordt er soms samenwerking met een andere </w:t>
      </w:r>
      <w:proofErr w:type="spellStart"/>
      <w:r w:rsidR="00F30F79">
        <w:t>Proschool</w:t>
      </w:r>
      <w:proofErr w:type="spellEnd"/>
      <w:r w:rsidR="00F30F79">
        <w:t xml:space="preserve"> uit de regio gezocht. </w:t>
      </w:r>
    </w:p>
    <w:p w14:paraId="3227F87F" w14:textId="77777777" w:rsidR="006C09EC" w:rsidRDefault="006C09EC" w:rsidP="009E7DFA"/>
    <w:p w14:paraId="3816F6CC" w14:textId="3661E968" w:rsidR="00D87701" w:rsidRDefault="00D87701" w:rsidP="009E7DFA">
      <w:r>
        <w:t xml:space="preserve">De cursussen zijn </w:t>
      </w:r>
      <w:r w:rsidR="003C1F19">
        <w:t xml:space="preserve">op het referentieniveau van het mbo geschreven wat inhoudt dat de leerling aan het eind </w:t>
      </w:r>
      <w:r w:rsidR="00EA5A4C">
        <w:t xml:space="preserve">van de cursus </w:t>
      </w:r>
      <w:r w:rsidR="003C1F19">
        <w:t xml:space="preserve">een niveau 1 </w:t>
      </w:r>
      <w:r w:rsidR="001C669F">
        <w:t xml:space="preserve">of niveau 2 </w:t>
      </w:r>
      <w:r w:rsidR="003C1F19">
        <w:t xml:space="preserve">praktijkcertificaat heeft behaald. </w:t>
      </w:r>
      <w:r w:rsidR="000A5435">
        <w:t xml:space="preserve">We maken hierbij gebruik van de </w:t>
      </w:r>
      <w:r w:rsidR="004E5842">
        <w:t xml:space="preserve">boeken, </w:t>
      </w:r>
      <w:r w:rsidR="000A5435">
        <w:t>expertise of examinering van K</w:t>
      </w:r>
      <w:r w:rsidR="00E6786D">
        <w:t>CH</w:t>
      </w:r>
      <w:r w:rsidR="000A5435">
        <w:t>, Kiem, KPC</w:t>
      </w:r>
      <w:r w:rsidR="0000256D">
        <w:t>, SVA</w:t>
      </w:r>
      <w:r w:rsidR="0034692D">
        <w:t xml:space="preserve"> of SVH.</w:t>
      </w:r>
    </w:p>
    <w:p w14:paraId="5683BF63" w14:textId="10280F5E" w:rsidR="00872F64" w:rsidRPr="00872F64" w:rsidRDefault="000122E4" w:rsidP="00872F64">
      <w:r>
        <w:t>Het volgen van die cursussen en het behalen van het certificaat of diploma vergroot de kans voor de leerling om een passende plek op de arbeidsmarkt te krijgen.</w:t>
      </w:r>
      <w:r w:rsidR="00AD2FAF">
        <w:t xml:space="preserve"> Daarbij is dit het middel voor de leerling om zich te onderscheiden</w:t>
      </w:r>
      <w:r w:rsidR="00D72044">
        <w:t>!</w:t>
      </w:r>
    </w:p>
    <w:p w14:paraId="5B0D2DE7" w14:textId="77777777" w:rsidR="006C09EC" w:rsidRDefault="006C09EC" w:rsidP="009E7DFA"/>
    <w:p w14:paraId="51E1125F" w14:textId="296A544C" w:rsidR="000122E4" w:rsidRDefault="000122E4" w:rsidP="009E7DFA">
      <w:r>
        <w:t xml:space="preserve">Voor een actueel overzicht </w:t>
      </w:r>
      <w:r w:rsidR="000A24EC">
        <w:t xml:space="preserve">van ons aanbod </w:t>
      </w:r>
      <w:r>
        <w:t xml:space="preserve">verwijs ik naar </w:t>
      </w:r>
      <w:r w:rsidR="0010363E">
        <w:t xml:space="preserve">de </w:t>
      </w:r>
      <w:r>
        <w:t xml:space="preserve">BGC </w:t>
      </w:r>
      <w:r w:rsidR="00BF06B7">
        <w:t xml:space="preserve">folder op </w:t>
      </w:r>
      <w:proofErr w:type="spellStart"/>
      <w:r w:rsidR="00BF06B7">
        <w:t>sharepoint</w:t>
      </w:r>
      <w:proofErr w:type="spellEnd"/>
      <w:r w:rsidR="00BF06B7">
        <w:t xml:space="preserve"> </w:t>
      </w:r>
      <w:r w:rsidR="000A24EC">
        <w:t>(</w:t>
      </w:r>
      <w:r w:rsidR="00BF06B7">
        <w:t>Onderwijsorganisatie / AVAT / inf</w:t>
      </w:r>
      <w:r w:rsidR="0010363E">
        <w:t>obrieven – informatie – folders</w:t>
      </w:r>
      <w:r w:rsidR="0084234E">
        <w:t>).</w:t>
      </w:r>
    </w:p>
    <w:p w14:paraId="5F0F8A51" w14:textId="57CA6198" w:rsidR="0010363E" w:rsidRDefault="0010363E" w:rsidP="009E7DFA">
      <w:r>
        <w:t xml:space="preserve">Deze folder </w:t>
      </w:r>
      <w:r w:rsidR="007828D3">
        <w:t>wordt jaarlijks ge</w:t>
      </w:r>
      <w:r w:rsidR="00177160">
        <w:t>ü</w:t>
      </w:r>
      <w:r w:rsidR="007828D3">
        <w:t>pdate</w:t>
      </w:r>
      <w:r w:rsidR="00177160">
        <w:t>t</w:t>
      </w:r>
      <w:r w:rsidR="0034692D">
        <w:t>, gedrukt en uitgedeeld aan de leerlingen die het schooljaar erna in de bovenbouw zitten.</w:t>
      </w:r>
    </w:p>
    <w:p w14:paraId="6C9335D4" w14:textId="0FD73B10" w:rsidR="00177160" w:rsidRDefault="00F62960" w:rsidP="009E7DFA">
      <w:r>
        <w:t xml:space="preserve"> </w:t>
      </w:r>
    </w:p>
    <w:p w14:paraId="0A23279A" w14:textId="66FA6236" w:rsidR="00CE624B" w:rsidRDefault="00177160" w:rsidP="009E7DFA">
      <w:r>
        <w:t xml:space="preserve">Er moet wel vermeld worden dat er altijd een wisselwerking is tussen het aantal leerlingen dat interesse heeft, het nut van het volgen van de cursus op dat moment, </w:t>
      </w:r>
      <w:r w:rsidR="00CA15A7">
        <w:t xml:space="preserve">de hoogte van de bekostiging welke afhankelijk is van </w:t>
      </w:r>
      <w:r w:rsidR="00E51A5E">
        <w:t>de instantie die de BGC verzorg</w:t>
      </w:r>
      <w:r w:rsidR="001A4BCE">
        <w:t>t</w:t>
      </w:r>
      <w:r w:rsidR="00E51A5E">
        <w:t>.</w:t>
      </w:r>
      <w:r w:rsidR="00A62478">
        <w:t xml:space="preserve"> </w:t>
      </w:r>
      <w:r w:rsidR="00CE624B">
        <w:t xml:space="preserve">Het kan dus zijn dat een bepaalde BGC het ene jaar op een andere manier wordt vormgegeven dan het </w:t>
      </w:r>
      <w:r w:rsidR="00ED31BB">
        <w:t xml:space="preserve">andere </w:t>
      </w:r>
      <w:r w:rsidR="00CE624B">
        <w:t>jaar</w:t>
      </w:r>
      <w:r w:rsidR="00ED31BB">
        <w:t>.</w:t>
      </w:r>
      <w:r w:rsidR="00CE624B">
        <w:t xml:space="preserve"> </w:t>
      </w:r>
    </w:p>
    <w:p w14:paraId="4A35DD75" w14:textId="77777777" w:rsidR="00CE624B" w:rsidRDefault="00CE624B" w:rsidP="009E7DFA"/>
    <w:p w14:paraId="1777ADAA" w14:textId="3C4F572F" w:rsidR="00177160" w:rsidRDefault="00F30F79" w:rsidP="009E7DFA">
      <w:r>
        <w:t xml:space="preserve">Behaalde resultaten van leerlingen worden in Presentis gezet. De leerling kan </w:t>
      </w:r>
      <w:r w:rsidR="00066F19">
        <w:t>langdurig</w:t>
      </w:r>
      <w:r>
        <w:t>, ook na het verlaten van de school, bij zijn eigen Presentis account en dus ook bij de gescande certificaten en diploma’s.</w:t>
      </w:r>
      <w:r w:rsidR="00D72044">
        <w:t xml:space="preserve"> De certificaten zijn een vast onderdeel in het digitaal portfolio. Dit is de digitale bewijzenmap waarmee de leerling zijn bekwaamheid </w:t>
      </w:r>
      <w:r w:rsidR="00BC5728">
        <w:t xml:space="preserve">toont m.b.t. het schooldiploma praktijkonderwijs. </w:t>
      </w:r>
    </w:p>
    <w:p w14:paraId="2A2BB953" w14:textId="6A717579" w:rsidR="009A6D31" w:rsidRPr="009A6D31" w:rsidRDefault="009A6D31" w:rsidP="009A6D31"/>
    <w:p w14:paraId="64121825" w14:textId="77777777" w:rsidR="00FA0B7B" w:rsidRDefault="00FA0B7B">
      <w:pPr>
        <w:widowControl/>
        <w:autoSpaceDE/>
        <w:autoSpaceDN/>
        <w:spacing w:after="160" w:line="259" w:lineRule="auto"/>
        <w:rPr>
          <w:rFonts w:eastAsiaTheme="majorEastAsia" w:cstheme="majorBidi"/>
          <w:b/>
          <w:color w:val="0070C0"/>
          <w:szCs w:val="26"/>
        </w:rPr>
      </w:pPr>
      <w:r>
        <w:br w:type="page"/>
      </w:r>
    </w:p>
    <w:p w14:paraId="5B4DEACA" w14:textId="1B355A01" w:rsidR="00AD71EB" w:rsidRDefault="0034692D" w:rsidP="00AD71EB">
      <w:pPr>
        <w:pStyle w:val="Kop2"/>
      </w:pPr>
      <w:bookmarkStart w:id="25" w:name="_Toc117606938"/>
      <w:r>
        <w:lastRenderedPageBreak/>
        <w:t>Praktijkleren</w:t>
      </w:r>
      <w:bookmarkEnd w:id="25"/>
    </w:p>
    <w:p w14:paraId="1A7A69CD" w14:textId="3392F89C" w:rsidR="00AD693E" w:rsidRDefault="0034692D" w:rsidP="004D38FC">
      <w:r>
        <w:t>Via Praktijkleren kan</w:t>
      </w:r>
      <w:r w:rsidR="00AD693E">
        <w:t xml:space="preserve"> een </w:t>
      </w:r>
      <w:r w:rsidR="00525B0C">
        <w:t xml:space="preserve">stagiaire een praktijkverklaring halen op MBO niveau. Het toont de beheerste praktijkcompetenties aan. </w:t>
      </w:r>
    </w:p>
    <w:p w14:paraId="13DBCF1A" w14:textId="77777777" w:rsidR="00636B44" w:rsidRDefault="00636B44" w:rsidP="004D38FC"/>
    <w:p w14:paraId="34744C6D" w14:textId="5D6BB563" w:rsidR="00BF4E3B" w:rsidRPr="00BF4E3B" w:rsidRDefault="0034692D" w:rsidP="00BF4E3B">
      <w:r>
        <w:t>Praktijkleren</w:t>
      </w:r>
      <w:r w:rsidR="00D17A8B">
        <w:t xml:space="preserve"> is tot stand gekomen op initiatief van het ministerie van Onderwijs, Cultuur en Wetenschap en ontwikkeld in samenwerking tussen het SBB, werkgeversorganisaties en onderwijsinstellingen.</w:t>
      </w:r>
      <w:r w:rsidR="00275912">
        <w:t xml:space="preserve"> Tot december 2022 heette het Boris voor het VO. </w:t>
      </w:r>
      <w:r w:rsidR="00924C17">
        <w:t xml:space="preserve">Vanaf sept 2022 wordt uniform dezelfde naam gebruikt voor VO en MBO. </w:t>
      </w:r>
      <w:r w:rsidR="00D17A8B">
        <w:t xml:space="preserve"> Belangrijke onderdelen zijn oriëntatie op beroep en arbeidsmarkt, een opleidingstraject op maat en leren in een bedrijf. </w:t>
      </w:r>
      <w:r w:rsidR="00924C17">
        <w:t>Praktijkleren</w:t>
      </w:r>
      <w:r w:rsidR="00BF0251">
        <w:t xml:space="preserve"> gaat in op enkele werkprocessen die onderdeel zijn van het vak of van de werkomgeving, behorende </w:t>
      </w:r>
      <w:r w:rsidR="0076239F">
        <w:t xml:space="preserve">bij een </w:t>
      </w:r>
      <w:proofErr w:type="spellStart"/>
      <w:r w:rsidR="0076239F">
        <w:t>crebo</w:t>
      </w:r>
      <w:proofErr w:type="spellEnd"/>
      <w:r w:rsidR="00FF57D9">
        <w:t xml:space="preserve"> van een mbo</w:t>
      </w:r>
      <w:r w:rsidR="3A9A83C3">
        <w:t>-</w:t>
      </w:r>
      <w:r w:rsidR="00FF57D9">
        <w:t>opleiding. Zodra bepaalde processen zijn afgetekend kan er een Praktijkverklaring</w:t>
      </w:r>
      <w:r w:rsidR="00750A9A">
        <w:t xml:space="preserve"> ondertekend worden. </w:t>
      </w:r>
    </w:p>
    <w:p w14:paraId="37F085BE" w14:textId="77777777" w:rsidR="00636B44" w:rsidRDefault="00636B44" w:rsidP="004D38FC">
      <w:pPr>
        <w:rPr>
          <w:rFonts w:ascii="Arial" w:hAnsi="Arial" w:cs="Arial"/>
          <w:color w:val="000000"/>
          <w:sz w:val="21"/>
          <w:szCs w:val="21"/>
          <w:shd w:val="clear" w:color="auto" w:fill="FFFFFF"/>
        </w:rPr>
      </w:pPr>
    </w:p>
    <w:p w14:paraId="20412D12" w14:textId="00CFA29F" w:rsidR="00AD71EB" w:rsidRDefault="00706878" w:rsidP="00AD71EB">
      <w:pPr>
        <w:rPr>
          <w:shd w:val="clear" w:color="auto" w:fill="FFFFFF"/>
        </w:rPr>
      </w:pPr>
      <w:r>
        <w:rPr>
          <w:shd w:val="clear" w:color="auto" w:fill="FFFFFF"/>
        </w:rPr>
        <w:t>Door het ondertekenen van de Praktijkverklaring geeft het leerbedrijf aan dat de leerling de werkprocessen voldoende beheerst. De leerling kan met zijn verklaring aan anderen laten zien wat zijn mogelijkheden zijn. Als paspoort naar de arbeidsmarkt, worden de verklaringen door de brancheorganisaties erkend als een bewijs van vakbekwaamheid.</w:t>
      </w:r>
      <w:r w:rsidR="00917B3F">
        <w:rPr>
          <w:shd w:val="clear" w:color="auto" w:fill="FFFFFF"/>
        </w:rPr>
        <w:t xml:space="preserve"> </w:t>
      </w:r>
    </w:p>
    <w:p w14:paraId="2F5B6EF4" w14:textId="7599E400" w:rsidR="00917B3F" w:rsidRPr="00AD71EB" w:rsidRDefault="002C5E11" w:rsidP="00750A9A">
      <w:r>
        <w:rPr>
          <w:shd w:val="clear" w:color="auto" w:fill="FFFFFF"/>
        </w:rPr>
        <w:t xml:space="preserve">Een </w:t>
      </w:r>
      <w:r w:rsidR="00924C17">
        <w:rPr>
          <w:shd w:val="clear" w:color="auto" w:fill="FFFFFF"/>
        </w:rPr>
        <w:t>traje</w:t>
      </w:r>
      <w:r w:rsidR="6CD1F7EC">
        <w:rPr>
          <w:shd w:val="clear" w:color="auto" w:fill="FFFFFF"/>
        </w:rPr>
        <w:t>c</w:t>
      </w:r>
      <w:r w:rsidR="00924C17">
        <w:rPr>
          <w:shd w:val="clear" w:color="auto" w:fill="FFFFFF"/>
        </w:rPr>
        <w:t xml:space="preserve">t </w:t>
      </w:r>
      <w:r>
        <w:rPr>
          <w:shd w:val="clear" w:color="auto" w:fill="FFFFFF"/>
        </w:rPr>
        <w:t>kan beginnen wanneer een stagiaire ten minste 16 jaar is en gedurende langere tijd bij hetzelfde bedrijf blijft stagelopen. Het is in prin</w:t>
      </w:r>
      <w:r w:rsidR="00BA05CC">
        <w:rPr>
          <w:shd w:val="clear" w:color="auto" w:fill="FFFFFF"/>
        </w:rPr>
        <w:t xml:space="preserve">cipe bedoeld voor leerlingen die na Praktijkonderwijs niet doorstromen naar een mbo.  </w:t>
      </w:r>
    </w:p>
    <w:p w14:paraId="03FE6A52" w14:textId="77777777" w:rsidR="00FA0B7B" w:rsidRDefault="00FA0B7B" w:rsidP="00A64865">
      <w:pPr>
        <w:pStyle w:val="Kop2"/>
      </w:pPr>
    </w:p>
    <w:p w14:paraId="1DB4985F" w14:textId="056E4B0C" w:rsidR="00F30F79" w:rsidRDefault="00A64865" w:rsidP="00A64865">
      <w:pPr>
        <w:pStyle w:val="Kop2"/>
      </w:pPr>
      <w:bookmarkStart w:id="26" w:name="_Toc117606939"/>
      <w:r>
        <w:t>Sterk Techniek Onderwijs</w:t>
      </w:r>
      <w:bookmarkEnd w:id="26"/>
    </w:p>
    <w:p w14:paraId="0DB0C2AE" w14:textId="3949CCA6" w:rsidR="00BF73F6" w:rsidRDefault="00A64865" w:rsidP="00A64865">
      <w:r>
        <w:t xml:space="preserve">In schooljaar 2019-2020 is begonnen met </w:t>
      </w:r>
      <w:r w:rsidR="009D5399">
        <w:t xml:space="preserve">Sterk Techniek Onderwijs. </w:t>
      </w:r>
      <w:r w:rsidR="00BF73F6">
        <w:t xml:space="preserve">Vanaf januari 2020 krijgt de regio geld om te werken aan sterk, aantrekkelijk en innovatief Techniekonderwijs, dat leerlingen goed voorbereidt op een opleiding en werk in de regio. VMBO-scholen, </w:t>
      </w:r>
      <w:r w:rsidR="00457C4C">
        <w:t xml:space="preserve">mbo-instellingen en het regionaal bedrijfsleven werken samen aan realisatie van de plannen. Vanuit Reggesteyn is Maarten Scholten de coördinator. </w:t>
      </w:r>
      <w:r w:rsidR="00185DBE">
        <w:t>Er is geld beschikbaar</w:t>
      </w:r>
      <w:r w:rsidR="00D039B9">
        <w:t xml:space="preserve"> en voor </w:t>
      </w:r>
      <w:r w:rsidR="00457C4C">
        <w:t>Praktij</w:t>
      </w:r>
      <w:r w:rsidR="00844026">
        <w:t>k</w:t>
      </w:r>
      <w:r w:rsidR="00185DBE">
        <w:t>onderwijs worden deze STO</w:t>
      </w:r>
      <w:r w:rsidR="16DB98CA">
        <w:t>-</w:t>
      </w:r>
      <w:r w:rsidR="00185DBE">
        <w:t xml:space="preserve">gelden ingezet om enkele </w:t>
      </w:r>
      <w:proofErr w:type="spellStart"/>
      <w:r w:rsidR="00185DBE">
        <w:t>BGC’s</w:t>
      </w:r>
      <w:proofErr w:type="spellEnd"/>
      <w:r w:rsidR="00185DBE">
        <w:t xml:space="preserve"> te ontwikkelen en op papier te omschrijven hoe het uitgevoerd gaat worden. </w:t>
      </w:r>
      <w:r w:rsidR="008641EE">
        <w:t xml:space="preserve">Vanuit het Pro team hebben enkele docenten uren gekregen om deze cursussen uit te werken. </w:t>
      </w:r>
      <w:r w:rsidR="00BF6D03">
        <w:t xml:space="preserve">In schooljaar 2020-2021 </w:t>
      </w:r>
      <w:r w:rsidR="00131638">
        <w:t>zijn</w:t>
      </w:r>
      <w:r w:rsidR="0021667D">
        <w:t xml:space="preserve"> er 4 cursussen ontwikkeld en </w:t>
      </w:r>
      <w:r w:rsidR="00131638">
        <w:t xml:space="preserve">in </w:t>
      </w:r>
      <w:r w:rsidR="0021667D">
        <w:t xml:space="preserve">het </w:t>
      </w:r>
      <w:r w:rsidR="00131638">
        <w:t>school</w:t>
      </w:r>
      <w:r w:rsidR="0021667D">
        <w:t>jaar</w:t>
      </w:r>
      <w:r w:rsidR="00131638">
        <w:t xml:space="preserve"> 2021-2022 volgen er </w:t>
      </w:r>
      <w:r w:rsidR="0021667D">
        <w:t xml:space="preserve">nog eens (minimaal) 2. </w:t>
      </w:r>
    </w:p>
    <w:p w14:paraId="35BA9C16" w14:textId="77777777" w:rsidR="00BF73F6" w:rsidRDefault="00BF73F6" w:rsidP="00A64865"/>
    <w:p w14:paraId="358B4793" w14:textId="77777777" w:rsidR="00FA0B7B" w:rsidRDefault="00FA0B7B">
      <w:pPr>
        <w:widowControl/>
        <w:autoSpaceDE/>
        <w:autoSpaceDN/>
        <w:spacing w:after="160" w:line="259" w:lineRule="auto"/>
        <w:rPr>
          <w:b/>
          <w:color w:val="0070C0"/>
          <w:sz w:val="28"/>
          <w:szCs w:val="28"/>
        </w:rPr>
      </w:pPr>
      <w:r>
        <w:br w:type="page"/>
      </w:r>
    </w:p>
    <w:p w14:paraId="699C5B32" w14:textId="7AA0F5FB" w:rsidR="00BC5AC0" w:rsidRDefault="00ED31BB" w:rsidP="00ED31BB">
      <w:pPr>
        <w:pStyle w:val="Kop1"/>
      </w:pPr>
      <w:bookmarkStart w:id="27" w:name="_Toc117606940"/>
      <w:r>
        <w:lastRenderedPageBreak/>
        <w:t>Stage</w:t>
      </w:r>
      <w:r w:rsidR="00D14EBD">
        <w:t xml:space="preserve"> </w:t>
      </w:r>
      <w:r w:rsidR="00012EA8">
        <w:t>vanaf klas 3 en hoger</w:t>
      </w:r>
      <w:bookmarkEnd w:id="27"/>
    </w:p>
    <w:p w14:paraId="4A702372" w14:textId="5B9AEA80" w:rsidR="00ED31BB" w:rsidRDefault="00ED31BB" w:rsidP="00ED31BB">
      <w:r>
        <w:t>Na het afnemen van het assessment gaat een leerling op stage bij een instelling / bedrijf. Dit is externe stage, dus buiten school. Er zijn per jaar twee instapmomenten</w:t>
      </w:r>
      <w:r w:rsidR="005D6F75">
        <w:t xml:space="preserve">: aan het begin van het schooljaar en op de helft van het schooljaar. </w:t>
      </w:r>
      <w:r w:rsidR="00567451">
        <w:t>In het onderstaande schema is een richtlijn geformuleerd. Afwijking van dit schema is altijd gebonden aan beschikbaarheid van het bedrijf, de combinatie met gevolgde cursussen en geschiktheid van de stagiaire</w:t>
      </w:r>
      <w:r w:rsidR="00A2690F">
        <w:t xml:space="preserve">. Kortom: onderwijs op maat.  </w:t>
      </w:r>
    </w:p>
    <w:p w14:paraId="006B66EF" w14:textId="335884AA" w:rsidR="005D6F75" w:rsidRDefault="005D6F75" w:rsidP="00ED31BB"/>
    <w:tbl>
      <w:tblPr>
        <w:tblStyle w:val="Tabelraster"/>
        <w:tblW w:w="9300" w:type="dxa"/>
        <w:tblLook w:val="04A0" w:firstRow="1" w:lastRow="0" w:firstColumn="1" w:lastColumn="0" w:noHBand="0" w:noVBand="1"/>
      </w:tblPr>
      <w:tblGrid>
        <w:gridCol w:w="1403"/>
        <w:gridCol w:w="1144"/>
        <w:gridCol w:w="1843"/>
        <w:gridCol w:w="2693"/>
        <w:gridCol w:w="2217"/>
      </w:tblGrid>
      <w:tr w:rsidR="006F2478" w:rsidRPr="006F2478" w14:paraId="64BDA83E" w14:textId="383287C4" w:rsidTr="0096049C">
        <w:tc>
          <w:tcPr>
            <w:tcW w:w="1403" w:type="dxa"/>
            <w:shd w:val="clear" w:color="auto" w:fill="5B9BD5" w:themeFill="accent5"/>
          </w:tcPr>
          <w:p w14:paraId="00AC427A" w14:textId="0EDB2794" w:rsidR="006F2478" w:rsidRPr="006F2478" w:rsidRDefault="006F2478" w:rsidP="00ED31BB">
            <w:pPr>
              <w:rPr>
                <w:b/>
                <w:bCs/>
              </w:rPr>
            </w:pPr>
            <w:r w:rsidRPr="006F2478">
              <w:rPr>
                <w:b/>
                <w:bCs/>
              </w:rPr>
              <w:t>Leeftijd</w:t>
            </w:r>
          </w:p>
        </w:tc>
        <w:tc>
          <w:tcPr>
            <w:tcW w:w="1144" w:type="dxa"/>
            <w:shd w:val="clear" w:color="auto" w:fill="5B9BD5" w:themeFill="accent5"/>
          </w:tcPr>
          <w:p w14:paraId="3075300C" w14:textId="3582206B" w:rsidR="006F2478" w:rsidRPr="006F2478" w:rsidRDefault="006F2478" w:rsidP="00ED31BB">
            <w:pPr>
              <w:rPr>
                <w:b/>
                <w:bCs/>
              </w:rPr>
            </w:pPr>
            <w:r w:rsidRPr="006F2478">
              <w:rPr>
                <w:b/>
                <w:bCs/>
              </w:rPr>
              <w:t>Klas</w:t>
            </w:r>
          </w:p>
        </w:tc>
        <w:tc>
          <w:tcPr>
            <w:tcW w:w="1843" w:type="dxa"/>
            <w:shd w:val="clear" w:color="auto" w:fill="5B9BD5" w:themeFill="accent5"/>
          </w:tcPr>
          <w:p w14:paraId="6B7EFEEF" w14:textId="344E0727" w:rsidR="006F2478" w:rsidRPr="006F2478" w:rsidRDefault="006F2478" w:rsidP="00ED31BB">
            <w:pPr>
              <w:rPr>
                <w:b/>
                <w:bCs/>
              </w:rPr>
            </w:pPr>
            <w:r w:rsidRPr="006F2478">
              <w:rPr>
                <w:b/>
                <w:bCs/>
              </w:rPr>
              <w:t>Vorm</w:t>
            </w:r>
          </w:p>
        </w:tc>
        <w:tc>
          <w:tcPr>
            <w:tcW w:w="2693" w:type="dxa"/>
            <w:shd w:val="clear" w:color="auto" w:fill="5B9BD5" w:themeFill="accent5"/>
          </w:tcPr>
          <w:p w14:paraId="02071502" w14:textId="5B923EBD" w:rsidR="006F2478" w:rsidRPr="006F2478" w:rsidRDefault="006F2478" w:rsidP="00ED31BB">
            <w:pPr>
              <w:rPr>
                <w:b/>
                <w:bCs/>
              </w:rPr>
            </w:pPr>
            <w:r w:rsidRPr="006F2478">
              <w:rPr>
                <w:b/>
                <w:bCs/>
              </w:rPr>
              <w:t>Tijd</w:t>
            </w:r>
          </w:p>
        </w:tc>
        <w:tc>
          <w:tcPr>
            <w:tcW w:w="2217" w:type="dxa"/>
            <w:shd w:val="clear" w:color="auto" w:fill="5B9BD5" w:themeFill="accent5"/>
          </w:tcPr>
          <w:p w14:paraId="40104B9A" w14:textId="49415E47" w:rsidR="00C57FA9" w:rsidRDefault="00C57FA9" w:rsidP="00ED31BB">
            <w:pPr>
              <w:rPr>
                <w:b/>
                <w:bCs/>
              </w:rPr>
            </w:pPr>
            <w:r>
              <w:rPr>
                <w:b/>
                <w:bCs/>
              </w:rPr>
              <w:t>Dagen</w:t>
            </w:r>
          </w:p>
        </w:tc>
      </w:tr>
      <w:tr w:rsidR="006F2478" w14:paraId="7900E744" w14:textId="3A54A489" w:rsidTr="0096049C">
        <w:tc>
          <w:tcPr>
            <w:tcW w:w="1403" w:type="dxa"/>
            <w:shd w:val="clear" w:color="auto" w:fill="DEEAF6" w:themeFill="accent5" w:themeFillTint="33"/>
          </w:tcPr>
          <w:p w14:paraId="5AEC4D68" w14:textId="046E5FC3" w:rsidR="006F2478" w:rsidRDefault="006F2478" w:rsidP="00ED31BB">
            <w:r>
              <w:t>14</w:t>
            </w:r>
            <w:r w:rsidR="00490A0F">
              <w:t xml:space="preserve"> </w:t>
            </w:r>
            <w:r>
              <w:t>/ 15 jaar</w:t>
            </w:r>
          </w:p>
        </w:tc>
        <w:tc>
          <w:tcPr>
            <w:tcW w:w="1144" w:type="dxa"/>
          </w:tcPr>
          <w:p w14:paraId="32256092" w14:textId="6C68B136" w:rsidR="006F2478" w:rsidRDefault="006F2478" w:rsidP="00ED31BB">
            <w:r>
              <w:t>Klas 3</w:t>
            </w:r>
          </w:p>
        </w:tc>
        <w:tc>
          <w:tcPr>
            <w:tcW w:w="1843" w:type="dxa"/>
          </w:tcPr>
          <w:p w14:paraId="36627B6E" w14:textId="0634C991" w:rsidR="006F2478" w:rsidRDefault="006F2478" w:rsidP="00ED31BB">
            <w:r>
              <w:t>Assessment</w:t>
            </w:r>
          </w:p>
        </w:tc>
        <w:tc>
          <w:tcPr>
            <w:tcW w:w="2693" w:type="dxa"/>
          </w:tcPr>
          <w:p w14:paraId="7B25ECF8" w14:textId="2D357346" w:rsidR="006F2478" w:rsidRDefault="006F2478" w:rsidP="00ED31BB">
            <w:r>
              <w:t>Eenmalig, voorjaar of najaar</w:t>
            </w:r>
            <w:r w:rsidR="0021585E">
              <w:t xml:space="preserve"> of in twee keer. </w:t>
            </w:r>
          </w:p>
        </w:tc>
        <w:tc>
          <w:tcPr>
            <w:tcW w:w="2217" w:type="dxa"/>
          </w:tcPr>
          <w:p w14:paraId="47675C85" w14:textId="77777777" w:rsidR="00C57FA9" w:rsidRDefault="00C57FA9" w:rsidP="00ED31BB"/>
        </w:tc>
      </w:tr>
      <w:tr w:rsidR="006F2478" w14:paraId="1AAA406F" w14:textId="4F213F18" w:rsidTr="0096049C">
        <w:tc>
          <w:tcPr>
            <w:tcW w:w="1403" w:type="dxa"/>
            <w:shd w:val="clear" w:color="auto" w:fill="DEEAF6" w:themeFill="accent5" w:themeFillTint="33"/>
          </w:tcPr>
          <w:p w14:paraId="32B5219A" w14:textId="406C8C62" w:rsidR="006F2478" w:rsidRDefault="006F2478" w:rsidP="00ED31BB">
            <w:r>
              <w:t xml:space="preserve">15 jaar </w:t>
            </w:r>
          </w:p>
        </w:tc>
        <w:tc>
          <w:tcPr>
            <w:tcW w:w="1144" w:type="dxa"/>
          </w:tcPr>
          <w:p w14:paraId="56CB5F07" w14:textId="1BA4B3AB" w:rsidR="006F2478" w:rsidRDefault="006F2478" w:rsidP="00ED31BB">
            <w:r>
              <w:t>Klas 3 / 4</w:t>
            </w:r>
          </w:p>
        </w:tc>
        <w:tc>
          <w:tcPr>
            <w:tcW w:w="1843" w:type="dxa"/>
          </w:tcPr>
          <w:p w14:paraId="69D6DB32" w14:textId="1E164114" w:rsidR="006F2478" w:rsidRDefault="006F2478" w:rsidP="00ED31BB">
            <w:r>
              <w:t>Start Stage</w:t>
            </w:r>
          </w:p>
        </w:tc>
        <w:tc>
          <w:tcPr>
            <w:tcW w:w="2693" w:type="dxa"/>
          </w:tcPr>
          <w:p w14:paraId="72A40D97" w14:textId="5D2705A6" w:rsidR="006F2478" w:rsidRDefault="006F2478" w:rsidP="00ED31BB">
            <w:r>
              <w:t>1 dag in de week</w:t>
            </w:r>
          </w:p>
        </w:tc>
        <w:tc>
          <w:tcPr>
            <w:tcW w:w="2217" w:type="dxa"/>
          </w:tcPr>
          <w:p w14:paraId="0A79DE52" w14:textId="34DB4D95" w:rsidR="00872F3E" w:rsidRDefault="00872F3E" w:rsidP="00ED31BB">
            <w:r>
              <w:t>Do</w:t>
            </w:r>
          </w:p>
        </w:tc>
      </w:tr>
      <w:tr w:rsidR="006F2478" w14:paraId="497075F3" w14:textId="24285E96" w:rsidTr="0096049C">
        <w:tc>
          <w:tcPr>
            <w:tcW w:w="1403" w:type="dxa"/>
            <w:shd w:val="clear" w:color="auto" w:fill="DEEAF6" w:themeFill="accent5" w:themeFillTint="33"/>
          </w:tcPr>
          <w:p w14:paraId="1076AF6E" w14:textId="29B5DC94" w:rsidR="006F2478" w:rsidRDefault="006F2478" w:rsidP="00ED31BB">
            <w:r>
              <w:t>16 jaar</w:t>
            </w:r>
          </w:p>
        </w:tc>
        <w:tc>
          <w:tcPr>
            <w:tcW w:w="1144" w:type="dxa"/>
          </w:tcPr>
          <w:p w14:paraId="38517A17" w14:textId="56B51A93" w:rsidR="006F2478" w:rsidRDefault="006F2478" w:rsidP="00ED31BB">
            <w:r>
              <w:t>Klas 4</w:t>
            </w:r>
          </w:p>
        </w:tc>
        <w:tc>
          <w:tcPr>
            <w:tcW w:w="1843" w:type="dxa"/>
          </w:tcPr>
          <w:p w14:paraId="3434BEEB" w14:textId="20DC23AD" w:rsidR="006F2478" w:rsidRDefault="006F2478" w:rsidP="00ED31BB">
            <w:r>
              <w:t>Ervaringsstage</w:t>
            </w:r>
          </w:p>
        </w:tc>
        <w:tc>
          <w:tcPr>
            <w:tcW w:w="2693" w:type="dxa"/>
          </w:tcPr>
          <w:p w14:paraId="668CFA70" w14:textId="14E5F367" w:rsidR="006F2478" w:rsidRDefault="006F2478" w:rsidP="00ED31BB">
            <w:r>
              <w:t xml:space="preserve">2 dagen in de week </w:t>
            </w:r>
          </w:p>
        </w:tc>
        <w:tc>
          <w:tcPr>
            <w:tcW w:w="2217" w:type="dxa"/>
          </w:tcPr>
          <w:p w14:paraId="04BC6012" w14:textId="227D4E78" w:rsidR="00872F3E" w:rsidRDefault="00872F3E" w:rsidP="00ED31BB">
            <w:r>
              <w:t>Wo, do</w:t>
            </w:r>
          </w:p>
        </w:tc>
      </w:tr>
      <w:tr w:rsidR="006F2478" w14:paraId="1438FF00" w14:textId="5FF59F72" w:rsidTr="0096049C">
        <w:tc>
          <w:tcPr>
            <w:tcW w:w="1403" w:type="dxa"/>
            <w:shd w:val="clear" w:color="auto" w:fill="DEEAF6" w:themeFill="accent5" w:themeFillTint="33"/>
          </w:tcPr>
          <w:p w14:paraId="4BAE1C45" w14:textId="78F4CBAE" w:rsidR="006F2478" w:rsidRDefault="006F2478" w:rsidP="00ED31BB">
            <w:r>
              <w:t>17 jaar</w:t>
            </w:r>
          </w:p>
        </w:tc>
        <w:tc>
          <w:tcPr>
            <w:tcW w:w="1144" w:type="dxa"/>
          </w:tcPr>
          <w:p w14:paraId="344559AD" w14:textId="540E39BE" w:rsidR="006F2478" w:rsidRDefault="006F2478" w:rsidP="00ED31BB">
            <w:r>
              <w:t>Klas 5</w:t>
            </w:r>
          </w:p>
        </w:tc>
        <w:tc>
          <w:tcPr>
            <w:tcW w:w="1843" w:type="dxa"/>
          </w:tcPr>
          <w:p w14:paraId="717F67FE" w14:textId="53B7264E" w:rsidR="006F2478" w:rsidRDefault="006F2478" w:rsidP="00ED31BB">
            <w:r>
              <w:t>Ervaringsstage</w:t>
            </w:r>
          </w:p>
        </w:tc>
        <w:tc>
          <w:tcPr>
            <w:tcW w:w="2693" w:type="dxa"/>
          </w:tcPr>
          <w:p w14:paraId="3FC56ED0" w14:textId="3858FA10" w:rsidR="006F2478" w:rsidRDefault="00C57FA9" w:rsidP="00ED31BB">
            <w:r w:rsidRPr="00C57FA9">
              <w:t>2 of</w:t>
            </w:r>
            <w:r>
              <w:t xml:space="preserve"> </w:t>
            </w:r>
            <w:r w:rsidR="006F2478">
              <w:t>3 dagen in de week</w:t>
            </w:r>
          </w:p>
        </w:tc>
        <w:tc>
          <w:tcPr>
            <w:tcW w:w="2217" w:type="dxa"/>
          </w:tcPr>
          <w:p w14:paraId="1C12D60D" w14:textId="542387A1" w:rsidR="00872F3E" w:rsidRDefault="00872F3E" w:rsidP="00ED31BB">
            <w:r>
              <w:t>Wo, do (en di of vrij)</w:t>
            </w:r>
          </w:p>
        </w:tc>
      </w:tr>
      <w:tr w:rsidR="006F2478" w14:paraId="0AB312FF" w14:textId="158BD6F2" w:rsidTr="0096049C">
        <w:tc>
          <w:tcPr>
            <w:tcW w:w="1403" w:type="dxa"/>
            <w:shd w:val="clear" w:color="auto" w:fill="DEEAF6" w:themeFill="accent5" w:themeFillTint="33"/>
          </w:tcPr>
          <w:p w14:paraId="34913C9A" w14:textId="6F8FDC07" w:rsidR="006F2478" w:rsidRDefault="006F2478" w:rsidP="00ED31BB">
            <w:r>
              <w:t>17 / 18 jaar</w:t>
            </w:r>
          </w:p>
        </w:tc>
        <w:tc>
          <w:tcPr>
            <w:tcW w:w="1144" w:type="dxa"/>
          </w:tcPr>
          <w:p w14:paraId="0C1C39D2" w14:textId="29B18E16" w:rsidR="006F2478" w:rsidRDefault="006F2478" w:rsidP="00ED31BB">
            <w:r>
              <w:t>Klas 5 / 6</w:t>
            </w:r>
          </w:p>
        </w:tc>
        <w:tc>
          <w:tcPr>
            <w:tcW w:w="1843" w:type="dxa"/>
          </w:tcPr>
          <w:p w14:paraId="42CEC1CD" w14:textId="1378608A" w:rsidR="006F2478" w:rsidRDefault="006F2478" w:rsidP="00ED31BB">
            <w:r>
              <w:t>Plaatsingsstage</w:t>
            </w:r>
          </w:p>
        </w:tc>
        <w:tc>
          <w:tcPr>
            <w:tcW w:w="2693" w:type="dxa"/>
          </w:tcPr>
          <w:p w14:paraId="10EDB7DB" w14:textId="33A14CEA" w:rsidR="006F2478" w:rsidRDefault="006F2478" w:rsidP="00ED31BB">
            <w:r>
              <w:t>3 of 4 dagen in de week</w:t>
            </w:r>
          </w:p>
        </w:tc>
        <w:tc>
          <w:tcPr>
            <w:tcW w:w="2217" w:type="dxa"/>
          </w:tcPr>
          <w:p w14:paraId="26E35C0C" w14:textId="2348296C" w:rsidR="00872F3E" w:rsidRDefault="00872F3E" w:rsidP="00ED31BB">
            <w:r>
              <w:t>Wo, do, vrij (</w:t>
            </w:r>
            <w:r w:rsidR="0096049C">
              <w:t>en ma of di)</w:t>
            </w:r>
          </w:p>
        </w:tc>
      </w:tr>
    </w:tbl>
    <w:p w14:paraId="1A810410" w14:textId="77777777" w:rsidR="00124547" w:rsidRDefault="00124547" w:rsidP="00BC5AC0"/>
    <w:p w14:paraId="533574AA" w14:textId="77777777" w:rsidR="00636B44" w:rsidRDefault="00A2690F" w:rsidP="00BC5AC0">
      <w:r>
        <w:t>Een leerling van Praktijkonderwijs mag na klas 5 van school als er een geschikte arbeidsplek is of wanneer ze naar een vervolgopleiding gaan.</w:t>
      </w:r>
      <w:r w:rsidR="000B4845">
        <w:t xml:space="preserve"> </w:t>
      </w:r>
      <w:r>
        <w:t xml:space="preserve">Dit is doorgaans het schooljaar waarin een leerling 17 jaar wordt. Een leerling moet aan het einde van het schooljaar waarin </w:t>
      </w:r>
      <w:r w:rsidR="000B4845">
        <w:t>hij</w:t>
      </w:r>
      <w:r>
        <w:t xml:space="preserve"> 18 jaar wordt van school, dit is doorgaans aan het einde van klas 6. </w:t>
      </w:r>
    </w:p>
    <w:p w14:paraId="388A0AFB" w14:textId="74A87FFC" w:rsidR="00BC5AC0" w:rsidRDefault="00A2690F" w:rsidP="00BC5AC0">
      <w:r>
        <w:t xml:space="preserve">Incidenteel kan verlenging van de schoolperiode via de inspectie aangevraagd worden wanneer er goed onderbouwd aangetoond </w:t>
      </w:r>
      <w:r w:rsidR="00636B44">
        <w:t xml:space="preserve">kan </w:t>
      </w:r>
      <w:r>
        <w:t>worden dat</w:t>
      </w:r>
      <w:r w:rsidR="00335D74">
        <w:t xml:space="preserve"> de verlenging gebruikt kan worden om de leerling wel naar een passende plek te begeleiden. </w:t>
      </w:r>
      <w:r w:rsidR="00723C21">
        <w:t>Een passende plek kan heel breed zijn</w:t>
      </w:r>
      <w:r w:rsidR="003F71FB">
        <w:t>: v</w:t>
      </w:r>
      <w:r w:rsidR="00723C21">
        <w:t xml:space="preserve">an zelfstandig werken binnen een regulier bedrijf tot </w:t>
      </w:r>
      <w:r w:rsidR="003F71FB">
        <w:t xml:space="preserve">een beschutte werkplek of </w:t>
      </w:r>
      <w:r w:rsidR="00723C21">
        <w:t xml:space="preserve">dagbesteding. </w:t>
      </w:r>
    </w:p>
    <w:p w14:paraId="1540FFBA" w14:textId="0318095F" w:rsidR="00A47AE4" w:rsidRDefault="00A47AE4" w:rsidP="00BC5AC0">
      <w:r>
        <w:t>N.B. Er wordt alleen stage gelopen op werkdagen van maandag tot en met vrijdag. In de vakanties zijn de leerlingen niet op stage. De school is dicht, leerlingen en stagiaires zijn vrij.</w:t>
      </w:r>
    </w:p>
    <w:p w14:paraId="4CA410B6" w14:textId="78D5F488" w:rsidR="005365CA" w:rsidRDefault="005365CA" w:rsidP="00BC5AC0"/>
    <w:p w14:paraId="01E84C7E" w14:textId="77777777" w:rsidR="00A67024" w:rsidRDefault="00A67024" w:rsidP="00A67024">
      <w:pPr>
        <w:pStyle w:val="Kop2"/>
      </w:pPr>
      <w:bookmarkStart w:id="28" w:name="_Toc117606941"/>
      <w:bookmarkStart w:id="29" w:name="_Toc57979938"/>
      <w:proofErr w:type="spellStart"/>
      <w:r>
        <w:t>Stagebeleider</w:t>
      </w:r>
      <w:bookmarkEnd w:id="28"/>
      <w:proofErr w:type="spellEnd"/>
    </w:p>
    <w:p w14:paraId="792E0978" w14:textId="4F241442" w:rsidR="00C5632D" w:rsidRDefault="00A67024" w:rsidP="00976F44">
      <w:r>
        <w:t xml:space="preserve">De mentor van de bovenbouwklas </w:t>
      </w:r>
      <w:r w:rsidR="00066F19">
        <w:t xml:space="preserve"> (en van incidentele leerlingen in klas 3)</w:t>
      </w:r>
      <w:r>
        <w:t xml:space="preserve">is tevens de stagebegeleider van </w:t>
      </w:r>
      <w:r w:rsidR="000B4845">
        <w:t>deze</w:t>
      </w:r>
      <w:r>
        <w:t xml:space="preserve"> leerlingen. </w:t>
      </w:r>
    </w:p>
    <w:p w14:paraId="21BB2FC1" w14:textId="31E65382" w:rsidR="00AF454A" w:rsidRDefault="00A67024" w:rsidP="00976F44">
      <w:pPr>
        <w:rPr>
          <w:rStyle w:val="Kop2Char"/>
          <w:rFonts w:eastAsia="Tahoma" w:cs="Tahoma"/>
          <w:b w:val="0"/>
          <w:color w:val="auto"/>
        </w:rPr>
      </w:pPr>
      <w:r w:rsidRPr="00573B34">
        <w:t>Er worden jaarlijks stage</w:t>
      </w:r>
      <w:r w:rsidR="000B4845">
        <w:t>-</w:t>
      </w:r>
      <w:r w:rsidRPr="00573B34">
        <w:t xml:space="preserve">uren toegekend die toereikend zijn voor </w:t>
      </w:r>
      <w:r w:rsidR="40182C84">
        <w:t>acquisitie</w:t>
      </w:r>
      <w:r w:rsidRPr="00573B34">
        <w:t xml:space="preserve">, overleg, plaatsing en begeleiding. Het aantal toegekende uren is afhankelijk van aantal mentorleerlingen en aantal andere taken binnen het stagegebied zoals afname assessment, nazorguren, zitting in </w:t>
      </w:r>
      <w:proofErr w:type="spellStart"/>
      <w:r>
        <w:t>Pr</w:t>
      </w:r>
      <w:r w:rsidR="1B30877E">
        <w:t>O</w:t>
      </w:r>
      <w:proofErr w:type="spellEnd"/>
      <w:r w:rsidR="00C5632D">
        <w:t>-</w:t>
      </w:r>
      <w:r w:rsidRPr="00573B34">
        <w:t xml:space="preserve">ROC netwerk etc.  Het aantal uren voor een schooljaar wordt in </w:t>
      </w:r>
      <w:r w:rsidR="00EC4BA4">
        <w:t>de zomer</w:t>
      </w:r>
      <w:r w:rsidRPr="00573B34">
        <w:t xml:space="preserve"> vastgesteld door de unitleider na overleg met de stagecoördinator</w:t>
      </w:r>
      <w:r w:rsidRPr="2E81C26B">
        <w:rPr>
          <w:rStyle w:val="Kop2Char"/>
          <w:rFonts w:eastAsia="Tahoma" w:cs="Tahoma"/>
          <w:b w:val="0"/>
          <w:color w:val="auto"/>
        </w:rPr>
        <w:t>.</w:t>
      </w:r>
      <w:bookmarkEnd w:id="29"/>
      <w:r w:rsidRPr="2E81C26B">
        <w:rPr>
          <w:rStyle w:val="Kop2Char"/>
          <w:rFonts w:eastAsia="Tahoma" w:cs="Tahoma"/>
          <w:b w:val="0"/>
          <w:color w:val="auto"/>
        </w:rPr>
        <w:t xml:space="preserve"> </w:t>
      </w:r>
    </w:p>
    <w:p w14:paraId="697AEF01" w14:textId="77777777" w:rsidR="00AF454A" w:rsidRDefault="00AF454A" w:rsidP="00E50DE7">
      <w:pPr>
        <w:rPr>
          <w:rStyle w:val="Kop2Char"/>
          <w:rFonts w:eastAsia="Tahoma" w:cs="Tahoma"/>
          <w:b w:val="0"/>
          <w:color w:val="auto"/>
          <w:szCs w:val="22"/>
        </w:rPr>
      </w:pPr>
    </w:p>
    <w:p w14:paraId="0B84BC99" w14:textId="1849AD88" w:rsidR="00A67024" w:rsidRDefault="00C5632D" w:rsidP="00E50DE7">
      <w:pPr>
        <w:rPr>
          <w:rStyle w:val="Kop2Char"/>
          <w:rFonts w:eastAsia="Tahoma" w:cs="Tahoma"/>
          <w:b w:val="0"/>
          <w:color w:val="auto"/>
        </w:rPr>
      </w:pPr>
      <w:r w:rsidRPr="00976F44">
        <w:t xml:space="preserve">Het aantal toegekende uren voor stage leidt in de </w:t>
      </w:r>
      <w:proofErr w:type="spellStart"/>
      <w:r w:rsidRPr="00976F44">
        <w:t>Norm</w:t>
      </w:r>
      <w:r w:rsidR="00EC4BA4" w:rsidRPr="00976F44">
        <w:t>J</w:t>
      </w:r>
      <w:r w:rsidRPr="00976F44">
        <w:t>aar</w:t>
      </w:r>
      <w:r w:rsidR="00EC4BA4" w:rsidRPr="00976F44">
        <w:t>T</w:t>
      </w:r>
      <w:r w:rsidRPr="00976F44">
        <w:t>aak</w:t>
      </w:r>
      <w:proofErr w:type="spellEnd"/>
      <w:r w:rsidRPr="00976F44">
        <w:t xml:space="preserve"> direct tot lesvermindering. Dit is in het kader van het nieuwe taakbeleid </w:t>
      </w:r>
      <w:r w:rsidR="00AF454A" w:rsidRPr="00976F44">
        <w:t xml:space="preserve">(2017) </w:t>
      </w:r>
      <w:r w:rsidRPr="00976F44">
        <w:t xml:space="preserve">afgesproken met de bestuurder. </w:t>
      </w:r>
      <w:r w:rsidR="00EC4BA4" w:rsidRPr="00976F44">
        <w:t xml:space="preserve">Het is van belang dat </w:t>
      </w:r>
      <w:r w:rsidR="00B326D2" w:rsidRPr="00976F44">
        <w:t xml:space="preserve">deze afspraak gehandhaafd </w:t>
      </w:r>
      <w:r w:rsidR="0000142B">
        <w:t>blijft</w:t>
      </w:r>
      <w:r w:rsidR="00B326D2" w:rsidRPr="00976F44">
        <w:t xml:space="preserve"> wanneer het huidige </w:t>
      </w:r>
      <w:r w:rsidR="00E674C5">
        <w:t xml:space="preserve">inzetbaarheidsbeleid </w:t>
      </w:r>
      <w:r w:rsidR="4E78C018">
        <w:t>geëvalueerd</w:t>
      </w:r>
      <w:r w:rsidR="00E674C5">
        <w:t xml:space="preserve"> en mogelijk </w:t>
      </w:r>
      <w:r w:rsidR="00B326D2" w:rsidRPr="00E674C5">
        <w:t>veranderd wordt</w:t>
      </w:r>
      <w:r w:rsidR="00E674C5">
        <w:t>.</w:t>
      </w:r>
    </w:p>
    <w:p w14:paraId="2C5C8E28" w14:textId="74EC563A" w:rsidR="00AF454A" w:rsidRDefault="00AF454A" w:rsidP="00573B34">
      <w:pPr>
        <w:pStyle w:val="Geenafstand"/>
        <w:rPr>
          <w:rStyle w:val="Kop2Char"/>
          <w:rFonts w:eastAsia="Tahoma" w:cs="Tahoma"/>
          <w:b w:val="0"/>
          <w:color w:val="auto"/>
          <w:szCs w:val="22"/>
        </w:rPr>
      </w:pPr>
    </w:p>
    <w:p w14:paraId="56CE8186" w14:textId="77777777" w:rsidR="00A47AE4" w:rsidRDefault="00A47AE4">
      <w:pPr>
        <w:widowControl/>
        <w:autoSpaceDE/>
        <w:autoSpaceDN/>
        <w:spacing w:after="160" w:line="259" w:lineRule="auto"/>
        <w:rPr>
          <w:rFonts w:eastAsiaTheme="majorEastAsia" w:cstheme="majorBidi"/>
          <w:b/>
          <w:color w:val="0070C0"/>
          <w:szCs w:val="26"/>
        </w:rPr>
      </w:pPr>
      <w:r>
        <w:br w:type="page"/>
      </w:r>
    </w:p>
    <w:p w14:paraId="7AE413EE" w14:textId="4C2C33DD" w:rsidR="00AD0711" w:rsidRDefault="00AD0711" w:rsidP="00AD0711">
      <w:pPr>
        <w:pStyle w:val="Kop2"/>
      </w:pPr>
      <w:bookmarkStart w:id="30" w:name="_Toc117606942"/>
      <w:r>
        <w:lastRenderedPageBreak/>
        <w:t>Veiligheid</w:t>
      </w:r>
      <w:bookmarkEnd w:id="30"/>
    </w:p>
    <w:p w14:paraId="2B6E8CA5" w14:textId="5FB067FB" w:rsidR="00C658CE" w:rsidRDefault="00AD0711" w:rsidP="00AD0711">
      <w:r>
        <w:t xml:space="preserve">Het is van belang dat leerlingen op de hoogte zijn van landelijke richtlijnen </w:t>
      </w:r>
      <w:r w:rsidR="0086557F">
        <w:t>om veilig te kunnen stagelopen. Hiervoor bieden we in de periode voor of tijdens het assessment de leerlingen de cursus Veilig op Stage</w:t>
      </w:r>
      <w:r w:rsidR="00F3396F">
        <w:t xml:space="preserve"> (VOS)</w:t>
      </w:r>
      <w:r w:rsidR="00BF4E3B">
        <w:t xml:space="preserve"> aan</w:t>
      </w:r>
      <w:r w:rsidR="0086557F">
        <w:t xml:space="preserve">, een programma van Tutorial. </w:t>
      </w:r>
      <w:r w:rsidR="00B92125">
        <w:t xml:space="preserve">Dit is een verplicht vak voor </w:t>
      </w:r>
      <w:r>
        <w:br/>
      </w:r>
      <w:r w:rsidR="00B92125">
        <w:t xml:space="preserve">klas 3. </w:t>
      </w:r>
    </w:p>
    <w:p w14:paraId="339DA1EE" w14:textId="77777777" w:rsidR="00C658CE" w:rsidRDefault="00C658CE" w:rsidP="00AD0711"/>
    <w:p w14:paraId="39B1791C" w14:textId="1ECE0711" w:rsidR="00AD0711" w:rsidRPr="00AD0711" w:rsidRDefault="0086557F" w:rsidP="00AD0711">
      <w:r>
        <w:t>Voor enkele leerlingen is het van belang of verplicht om het landelijke erkende B-VCA diploma te halen.</w:t>
      </w:r>
      <w:r w:rsidR="00C658CE">
        <w:t xml:space="preserve"> </w:t>
      </w:r>
      <w:r w:rsidR="00AD0711">
        <w:t>Het B-VCA programma wordt</w:t>
      </w:r>
      <w:r>
        <w:t xml:space="preserve"> vanaf klas 4 </w:t>
      </w:r>
      <w:r w:rsidR="00AD0711">
        <w:t xml:space="preserve">in BGC-vorm </w:t>
      </w:r>
      <w:r>
        <w:t xml:space="preserve">op school </w:t>
      </w:r>
      <w:r w:rsidR="00AD0711">
        <w:t xml:space="preserve">aangeboden voor leerlingen. </w:t>
      </w:r>
    </w:p>
    <w:p w14:paraId="12CA8EA1" w14:textId="77777777" w:rsidR="0086557F" w:rsidRDefault="0086557F" w:rsidP="00BC5AC0"/>
    <w:p w14:paraId="4312FB91" w14:textId="1E953F82" w:rsidR="00A67024" w:rsidRDefault="00E50DE7" w:rsidP="00BC5AC0">
      <w:r>
        <w:t xml:space="preserve">Het is wenselijk dat de stagebegeleider van Praktijkonderwijs </w:t>
      </w:r>
      <w:r w:rsidR="0086557F">
        <w:t xml:space="preserve">ook </w:t>
      </w:r>
      <w:r>
        <w:t xml:space="preserve">een cursus </w:t>
      </w:r>
      <w:r w:rsidR="0086557F">
        <w:t xml:space="preserve">Veiligheid </w:t>
      </w:r>
      <w:r>
        <w:t>volg</w:t>
      </w:r>
      <w:r w:rsidR="0086557F">
        <w:t xml:space="preserve">t. Hiervoor is een cursus VOL-VCA </w:t>
      </w:r>
      <w:r w:rsidR="00670843">
        <w:t>beschikbaar, voor Operationeel Leidinggevenden.</w:t>
      </w:r>
      <w:r>
        <w:t xml:space="preserve"> Hierdoor is </w:t>
      </w:r>
      <w:r w:rsidR="00670843">
        <w:t xml:space="preserve">de stagebegeleider </w:t>
      </w:r>
      <w:r>
        <w:t xml:space="preserve">op de hoogte van de regels m.b.t. veiligheid, gezondheid en milieu. </w:t>
      </w:r>
    </w:p>
    <w:p w14:paraId="6FEB86E2" w14:textId="0628D4CE" w:rsidR="006E5329" w:rsidRDefault="006E5329" w:rsidP="00BC5AC0">
      <w:r>
        <w:t xml:space="preserve">Vanaf februari 2021 zijn alle stagebegeleiders van </w:t>
      </w:r>
      <w:proofErr w:type="spellStart"/>
      <w:r>
        <w:t>P</w:t>
      </w:r>
      <w:r w:rsidR="16411E08">
        <w:t>rO</w:t>
      </w:r>
      <w:proofErr w:type="spellEnd"/>
      <w:r>
        <w:t xml:space="preserve"> </w:t>
      </w:r>
      <w:r w:rsidR="00670843">
        <w:t xml:space="preserve">VOL-VCA </w:t>
      </w:r>
      <w:r>
        <w:t>gediplomeerd</w:t>
      </w:r>
      <w:r w:rsidR="00670843">
        <w:t xml:space="preserve">. </w:t>
      </w:r>
      <w:r w:rsidR="00FF7571">
        <w:t xml:space="preserve">Nieuwe docenten in de bovenbouw worden ook geschoold. </w:t>
      </w:r>
      <w:r w:rsidR="00670843">
        <w:t xml:space="preserve">Het diploma </w:t>
      </w:r>
      <w:r w:rsidR="009647D4">
        <w:t xml:space="preserve">is 10 jaar geldig, daarna is een herhalingscursus nodig. </w:t>
      </w:r>
      <w:r w:rsidR="0007302C">
        <w:t>Van nieuwe stagebegeleiders in de bovenbouw wordt ook verwacht dat ze een VOL-VCA diploma gaan halen.</w:t>
      </w:r>
    </w:p>
    <w:p w14:paraId="4F67AC77" w14:textId="77777777" w:rsidR="00E50DE7" w:rsidRDefault="00E50DE7" w:rsidP="00BC5AC0"/>
    <w:p w14:paraId="0B684F8D" w14:textId="77777777" w:rsidR="00A67024" w:rsidRDefault="00A67024" w:rsidP="00BC5AC0"/>
    <w:p w14:paraId="44479887" w14:textId="2CB8291A" w:rsidR="00C04675" w:rsidRDefault="006F2478" w:rsidP="00BC5AC0">
      <w:bookmarkStart w:id="31" w:name="_Toc117606943"/>
      <w:r>
        <w:rPr>
          <w:rStyle w:val="Kop2Char"/>
        </w:rPr>
        <w:t>Startt</w:t>
      </w:r>
      <w:r w:rsidR="00AF454A">
        <w:rPr>
          <w:rStyle w:val="Kop2Char"/>
        </w:rPr>
        <w:t xml:space="preserve">raject </w:t>
      </w:r>
      <w:r w:rsidR="006248B1" w:rsidRPr="006248B1">
        <w:rPr>
          <w:rStyle w:val="Kop2Char"/>
        </w:rPr>
        <w:t>stage</w:t>
      </w:r>
      <w:bookmarkEnd w:id="31"/>
      <w:r w:rsidR="006248B1">
        <w:t xml:space="preserve"> </w:t>
      </w:r>
    </w:p>
    <w:p w14:paraId="2AA3344E" w14:textId="05FEEC31" w:rsidR="005365CA" w:rsidRDefault="008F3B33" w:rsidP="006248B1">
      <w:pPr>
        <w:pStyle w:val="Lijstalinea"/>
        <w:numPr>
          <w:ilvl w:val="0"/>
          <w:numId w:val="4"/>
        </w:numPr>
      </w:pPr>
      <w:r>
        <w:t xml:space="preserve">Leerling </w:t>
      </w:r>
      <w:r w:rsidR="00F6018F">
        <w:t xml:space="preserve">of stagebegeleider </w:t>
      </w:r>
      <w:r>
        <w:t xml:space="preserve">zoekt een </w:t>
      </w:r>
      <w:r w:rsidR="001E23F3">
        <w:t>geschikte</w:t>
      </w:r>
      <w:r>
        <w:t xml:space="preserve"> </w:t>
      </w:r>
      <w:r w:rsidR="00F6018F">
        <w:t>stage</w:t>
      </w:r>
      <w:r>
        <w:t xml:space="preserve">plek, </w:t>
      </w:r>
      <w:r w:rsidR="00F6018F">
        <w:t xml:space="preserve">samen met </w:t>
      </w:r>
      <w:r>
        <w:t xml:space="preserve">ouders </w:t>
      </w:r>
      <w:r w:rsidR="00F6018F">
        <w:t>kijken we wat passend is.</w:t>
      </w:r>
    </w:p>
    <w:p w14:paraId="36F9E8F9" w14:textId="77777777" w:rsidR="007E35A6" w:rsidRDefault="007E35A6" w:rsidP="007E35A6">
      <w:pPr>
        <w:pStyle w:val="Lijstalinea"/>
      </w:pPr>
    </w:p>
    <w:p w14:paraId="3C1730C9" w14:textId="47235A31" w:rsidR="008F3B33" w:rsidRDefault="006E7EF4" w:rsidP="006248B1">
      <w:pPr>
        <w:pStyle w:val="Lijstalinea"/>
        <w:numPr>
          <w:ilvl w:val="0"/>
          <w:numId w:val="4"/>
        </w:numPr>
      </w:pPr>
      <w:r>
        <w:t>De stagebegeleider</w:t>
      </w:r>
      <w:r w:rsidR="008F3B33">
        <w:t xml:space="preserve"> geeft tips bij het zoeken en stuurt in meer of mindere mate</w:t>
      </w:r>
      <w:r w:rsidR="00192827">
        <w:t xml:space="preserve"> </w:t>
      </w:r>
      <w:r w:rsidR="008F3B33">
        <w:t>richting een bepaalde sector of bedrijf</w:t>
      </w:r>
      <w:r w:rsidR="001E23F3">
        <w:t>.</w:t>
      </w:r>
      <w:r w:rsidR="00192827">
        <w:t xml:space="preserve"> Hierbij is het assessment in veel gevallen leidend.</w:t>
      </w:r>
    </w:p>
    <w:p w14:paraId="2EB6BA2F" w14:textId="77777777" w:rsidR="007E35A6" w:rsidRDefault="007E35A6" w:rsidP="007E35A6">
      <w:pPr>
        <w:pStyle w:val="Lijstalinea"/>
      </w:pPr>
    </w:p>
    <w:p w14:paraId="059449F1" w14:textId="082AA162" w:rsidR="008F3B33" w:rsidRDefault="008F3B33" w:rsidP="006248B1">
      <w:pPr>
        <w:pStyle w:val="Lijstalinea"/>
        <w:numPr>
          <w:ilvl w:val="0"/>
          <w:numId w:val="4"/>
        </w:numPr>
      </w:pPr>
      <w:r>
        <w:t>Er wordt een afspraak voor kennismaken ge</w:t>
      </w:r>
      <w:r w:rsidR="001E23F3">
        <w:t>maakt</w:t>
      </w:r>
      <w:r>
        <w:t xml:space="preserve">. </w:t>
      </w:r>
      <w:r w:rsidR="001E23F3">
        <w:t xml:space="preserve">Stagebegeleider gaat mee met de leerling bij het gesprek. </w:t>
      </w:r>
      <w:r>
        <w:t>Bij een geschikte match worden afspraken gemaakt voor de start van de stage.</w:t>
      </w:r>
    </w:p>
    <w:p w14:paraId="089F5332" w14:textId="77777777" w:rsidR="00675195" w:rsidRDefault="00675195" w:rsidP="00675195">
      <w:pPr>
        <w:pStyle w:val="Lijstalinea"/>
      </w:pPr>
    </w:p>
    <w:p w14:paraId="667DF14F" w14:textId="298730CB" w:rsidR="00675195" w:rsidRDefault="00675195" w:rsidP="006248B1">
      <w:pPr>
        <w:pStyle w:val="Lijstalinea"/>
        <w:numPr>
          <w:ilvl w:val="0"/>
          <w:numId w:val="4"/>
        </w:numPr>
      </w:pPr>
      <w:r>
        <w:t xml:space="preserve">Er kan een informatiefolder </w:t>
      </w:r>
      <w:r w:rsidR="00322E82">
        <w:rPr>
          <w:i/>
          <w:iCs/>
        </w:rPr>
        <w:t xml:space="preserve">Stage Praktijkonderwijs </w:t>
      </w:r>
      <w:r>
        <w:t xml:space="preserve">meegegeven worden waarin we de stage uitleggen. Huidige folder dateert van </w:t>
      </w:r>
      <w:r w:rsidR="00322E82">
        <w:t xml:space="preserve">mei 2014 en </w:t>
      </w:r>
      <w:r w:rsidR="00115A74">
        <w:t>moet worden vernie</w:t>
      </w:r>
      <w:r w:rsidR="000B76E4">
        <w:t>u</w:t>
      </w:r>
      <w:r w:rsidR="00115A74">
        <w:t>wd</w:t>
      </w:r>
      <w:r w:rsidR="000B76E4">
        <w:t xml:space="preserve"> (20</w:t>
      </w:r>
      <w:r w:rsidR="00066F19">
        <w:t>22-2023</w:t>
      </w:r>
      <w:r w:rsidR="000B76E4">
        <w:t>)</w:t>
      </w:r>
      <w:r w:rsidR="00115A74">
        <w:t xml:space="preserve">. </w:t>
      </w:r>
      <w:r w:rsidR="00B037B7">
        <w:t xml:space="preserve"> Ook beschikt elke stagebegeleider over een visitekaartje dat achtergelaten kan worden. </w:t>
      </w:r>
    </w:p>
    <w:p w14:paraId="3C34ACE9" w14:textId="77777777" w:rsidR="007E35A6" w:rsidRDefault="007E35A6" w:rsidP="007E35A6">
      <w:pPr>
        <w:pStyle w:val="Lijstalinea"/>
      </w:pPr>
    </w:p>
    <w:p w14:paraId="0704F123" w14:textId="459E2523" w:rsidR="008F3B33" w:rsidRDefault="008F3B33" w:rsidP="006248B1">
      <w:pPr>
        <w:pStyle w:val="Lijstalinea"/>
        <w:numPr>
          <w:ilvl w:val="0"/>
          <w:numId w:val="4"/>
        </w:numPr>
      </w:pPr>
      <w:r>
        <w:t xml:space="preserve">Er wordt een stagecontract geprint en ondertekend in 3-voud (voor </w:t>
      </w:r>
      <w:r w:rsidR="007D7CC7">
        <w:t>‘</w:t>
      </w:r>
      <w:r>
        <w:t xml:space="preserve">t bedrijf, voor ouders / leerling en voor school). </w:t>
      </w:r>
      <w:r w:rsidR="001E23F3">
        <w:t>Leerling levert voor de start het ondertekende contract in bij de stagebegeleider. Het o</w:t>
      </w:r>
      <w:r>
        <w:t>ndertekend exemplaar wordt gescand in Presentis gehangen</w:t>
      </w:r>
      <w:r w:rsidR="001E23F3">
        <w:t xml:space="preserve"> door de stagebegeleider</w:t>
      </w:r>
      <w:r>
        <w:t>.</w:t>
      </w:r>
    </w:p>
    <w:p w14:paraId="46045925" w14:textId="77777777" w:rsidR="007E35A6" w:rsidRDefault="007E35A6" w:rsidP="007E35A6">
      <w:pPr>
        <w:pStyle w:val="Lijstalinea"/>
      </w:pPr>
    </w:p>
    <w:p w14:paraId="0B3387C0" w14:textId="5823A594" w:rsidR="006248B1" w:rsidRDefault="006248B1" w:rsidP="006248B1">
      <w:pPr>
        <w:pStyle w:val="Lijstalinea"/>
        <w:numPr>
          <w:ilvl w:val="0"/>
          <w:numId w:val="4"/>
        </w:numPr>
      </w:pPr>
      <w:r>
        <w:t>Stagiair</w:t>
      </w:r>
      <w:r w:rsidR="007D7CC7">
        <w:t>(</w:t>
      </w:r>
      <w:r>
        <w:t>e</w:t>
      </w:r>
      <w:r w:rsidR="007D7CC7">
        <w:t>)</w:t>
      </w:r>
      <w:r>
        <w:t xml:space="preserve"> start bij een bedrijf conform contract. </w:t>
      </w:r>
      <w:r w:rsidR="00591039">
        <w:t>Er</w:t>
      </w:r>
      <w:r>
        <w:t xml:space="preserve"> wordt </w:t>
      </w:r>
      <w:r w:rsidR="00591039">
        <w:t xml:space="preserve">regelmatig </w:t>
      </w:r>
      <w:r>
        <w:t>een verslag door de</w:t>
      </w:r>
      <w:r w:rsidR="00F71E04">
        <w:t xml:space="preserve"> leerling</w:t>
      </w:r>
      <w:r>
        <w:t xml:space="preserve"> in Presentis gezet. </w:t>
      </w:r>
    </w:p>
    <w:p w14:paraId="374F40A5" w14:textId="77777777" w:rsidR="007E35A6" w:rsidRDefault="007E35A6" w:rsidP="007E35A6">
      <w:pPr>
        <w:pStyle w:val="Lijstalinea"/>
      </w:pPr>
    </w:p>
    <w:p w14:paraId="689E578D" w14:textId="1E6B9FC6" w:rsidR="000B76E4" w:rsidRDefault="00D52C18" w:rsidP="00167912">
      <w:pPr>
        <w:pStyle w:val="Lijstalinea"/>
        <w:widowControl/>
        <w:numPr>
          <w:ilvl w:val="0"/>
          <w:numId w:val="5"/>
        </w:numPr>
        <w:autoSpaceDE/>
        <w:autoSpaceDN/>
        <w:spacing w:after="160" w:line="259" w:lineRule="auto"/>
      </w:pPr>
      <w:r>
        <w:t>Gemiddeld eens</w:t>
      </w:r>
      <w:r w:rsidR="006248B1">
        <w:t xml:space="preserve"> per 5 of 6 weken bezoekt de stagebegeleider de stageplek conform contract. </w:t>
      </w:r>
      <w:r w:rsidR="00C2033D">
        <w:t>Desgewenst</w:t>
      </w:r>
      <w:r w:rsidR="00692649">
        <w:t xml:space="preserve"> is er </w:t>
      </w:r>
      <w:r w:rsidR="00FD6FE4">
        <w:t xml:space="preserve">minder vaak of juist </w:t>
      </w:r>
      <w:r w:rsidR="00692649">
        <w:t xml:space="preserve">vaker contact middels bezoek of telefoon of mail. </w:t>
      </w:r>
      <w:r w:rsidR="007E35A6">
        <w:t>Een v</w:t>
      </w:r>
      <w:r w:rsidR="006248B1">
        <w:t xml:space="preserve">erslag van het </w:t>
      </w:r>
      <w:r w:rsidR="007E35A6">
        <w:t>contact</w:t>
      </w:r>
      <w:r w:rsidR="006248B1">
        <w:t xml:space="preserve"> wordt in Presentis gezet. </w:t>
      </w:r>
    </w:p>
    <w:p w14:paraId="75A3F091" w14:textId="77777777" w:rsidR="000B76E4" w:rsidRDefault="000B76E4" w:rsidP="000B76E4">
      <w:pPr>
        <w:pStyle w:val="Lijstalinea"/>
        <w:widowControl/>
        <w:autoSpaceDE/>
        <w:autoSpaceDN/>
        <w:spacing w:after="160" w:line="259" w:lineRule="auto"/>
      </w:pPr>
    </w:p>
    <w:p w14:paraId="27556175" w14:textId="3708113F" w:rsidR="00BF4E3B" w:rsidRPr="00BF4E3B" w:rsidRDefault="007B6DA6" w:rsidP="009044DB">
      <w:pPr>
        <w:pStyle w:val="Lijstalinea"/>
        <w:widowControl/>
        <w:numPr>
          <w:ilvl w:val="0"/>
          <w:numId w:val="5"/>
        </w:numPr>
        <w:autoSpaceDE/>
        <w:autoSpaceDN/>
        <w:spacing w:after="160" w:line="259" w:lineRule="auto"/>
      </w:pPr>
      <w:r>
        <w:t>De stage wordt twee maal per jaar beoordeeld door het bedrijf. De beoordeling komt in Presentis (dec/jan en juni).</w:t>
      </w:r>
      <w:r w:rsidR="00F71E04">
        <w:t xml:space="preserve"> De leerling beoordeelt zichzelf ook in Pr</w:t>
      </w:r>
      <w:r w:rsidR="5D019B54">
        <w:t>e</w:t>
      </w:r>
      <w:r w:rsidR="00F71E04">
        <w:t xml:space="preserve">sentis. </w:t>
      </w:r>
    </w:p>
    <w:p w14:paraId="253A270C" w14:textId="77777777" w:rsidR="00F4400C" w:rsidRDefault="00F4400C" w:rsidP="00F4400C">
      <w:pPr>
        <w:pStyle w:val="Lijstalinea"/>
      </w:pPr>
    </w:p>
    <w:p w14:paraId="5B56B264" w14:textId="7436BC9F" w:rsidR="00DA04D3" w:rsidRDefault="00D508C6" w:rsidP="00CC5212">
      <w:pPr>
        <w:pStyle w:val="Lijstalinea"/>
        <w:numPr>
          <w:ilvl w:val="0"/>
          <w:numId w:val="4"/>
        </w:numPr>
      </w:pPr>
      <w:r>
        <w:t xml:space="preserve">Een stage kan het hele schooljaar doorlopen. Deze periode wordt ook altijd in het contract opgenomen. Mochten er tussentijds redenen zijn om de stage eerder te </w:t>
      </w:r>
      <w:r w:rsidR="00FD6FE4">
        <w:t>beëindigen,</w:t>
      </w:r>
      <w:r>
        <w:t xml:space="preserve"> dan is daar alle vrijheid toe. </w:t>
      </w:r>
      <w:r w:rsidR="00A71904">
        <w:t xml:space="preserve"> De stelregel is: het moet van alle kanten klikke</w:t>
      </w:r>
      <w:r w:rsidR="00F32E0E">
        <w:t xml:space="preserve">n. Vanuit stagiaire, ouders, school en bedrijf. Als dat niet </w:t>
      </w:r>
      <w:r w:rsidR="00F70813">
        <w:t>(</w:t>
      </w:r>
      <w:r w:rsidR="00F32E0E">
        <w:t>meer</w:t>
      </w:r>
      <w:r w:rsidR="00F70813">
        <w:t>)</w:t>
      </w:r>
      <w:r w:rsidR="00F32E0E">
        <w:t xml:space="preserve"> het geval is gaat men in gesprek</w:t>
      </w:r>
      <w:r w:rsidR="005109B2">
        <w:t xml:space="preserve">. Dit kan een reden zijn om de stage af te ronden en naar een andere plek te gaan. </w:t>
      </w:r>
    </w:p>
    <w:p w14:paraId="31E80716" w14:textId="77777777" w:rsidR="00301EF7" w:rsidRDefault="00301EF7" w:rsidP="00301EF7">
      <w:pPr>
        <w:pStyle w:val="Lijstalinea"/>
      </w:pPr>
    </w:p>
    <w:p w14:paraId="02CAE140" w14:textId="2D6497A8" w:rsidR="005A1B86" w:rsidRDefault="005A1B86" w:rsidP="00CC5212">
      <w:pPr>
        <w:pStyle w:val="Lijstalinea"/>
        <w:numPr>
          <w:ilvl w:val="0"/>
          <w:numId w:val="4"/>
        </w:numPr>
      </w:pPr>
      <w:r>
        <w:t xml:space="preserve">De stagiaire krijgt het stageboek van de mentor. De stagiaire heeft het stageboek altijd op stagedagen bij zich en op maandag wordt het stageboek door de mentor bekeken. </w:t>
      </w:r>
      <w:r w:rsidR="00301EF7">
        <w:br/>
      </w:r>
    </w:p>
    <w:p w14:paraId="14CA4648" w14:textId="7DA297E0" w:rsidR="00C34ABC" w:rsidRDefault="00C34ABC" w:rsidP="00CC5212">
      <w:pPr>
        <w:pStyle w:val="Lijstalinea"/>
        <w:numPr>
          <w:ilvl w:val="0"/>
          <w:numId w:val="4"/>
        </w:numPr>
      </w:pPr>
      <w:r>
        <w:t>Een stagebegeleider gaat niet met een leerling in de bus of auto naar een stageplek. De stagiaire gaat met eigen vervoer.</w:t>
      </w:r>
    </w:p>
    <w:p w14:paraId="39EE3000" w14:textId="77777777" w:rsidR="00C34ABC" w:rsidRDefault="00C34ABC" w:rsidP="00C34ABC"/>
    <w:p w14:paraId="4EC6B219" w14:textId="77777777" w:rsidR="00C34ABC" w:rsidRDefault="00C34ABC" w:rsidP="00C34ABC"/>
    <w:p w14:paraId="433586BF" w14:textId="3C48EF48" w:rsidR="00C34ABC" w:rsidRDefault="00C34ABC" w:rsidP="00C34ABC">
      <w:pPr>
        <w:pStyle w:val="Kop1"/>
      </w:pPr>
      <w:bookmarkStart w:id="32" w:name="_Toc117606944"/>
      <w:r>
        <w:t>Stageboek</w:t>
      </w:r>
      <w:bookmarkEnd w:id="32"/>
    </w:p>
    <w:p w14:paraId="4C16448F" w14:textId="44C50EF7" w:rsidR="00C34ABC" w:rsidRDefault="00C34ABC" w:rsidP="00C34ABC">
      <w:r>
        <w:t>Sinds zomer 2022 is het stageboek Praktijkonderwijs in gebruik. Elke stagiaire krijgt aan het begin van het schooljaar het Stageboek met plastic hoes uitgereikt. In het stageboek staat o.a. de adresgegevens, vakantierooster, urenregistratie, bezoekverslagen</w:t>
      </w:r>
      <w:r w:rsidR="009B52D0">
        <w:t>, blanco beoordelingen en 10 praktijkopdrachten. Achter</w:t>
      </w:r>
      <w:r w:rsidR="3721E3FC">
        <w:t xml:space="preserve"> </w:t>
      </w:r>
      <w:r w:rsidR="009B52D0">
        <w:t xml:space="preserve">in het boek is ruimte om een contract te bewaren. De stagecoördinator stuurt aan wanneer de beoordelingen worden ingevuld, de stagebegeleider zorgt voor verwerking in Presentis. </w:t>
      </w:r>
    </w:p>
    <w:p w14:paraId="7A33B4A5" w14:textId="384DDD54" w:rsidR="009B52D0" w:rsidRDefault="009B52D0" w:rsidP="00C34ABC">
      <w:r>
        <w:t xml:space="preserve">De mentor stuurt aan welke leerling welke praktijkopdracht moet maken. Niet elke opdracht hoeft door elke leerling gemaakt te worden. </w:t>
      </w:r>
    </w:p>
    <w:p w14:paraId="35D5263A" w14:textId="1A184FDC" w:rsidR="0060332E" w:rsidRDefault="0060332E" w:rsidP="0060332E"/>
    <w:p w14:paraId="1067A551" w14:textId="733DDE74" w:rsidR="005746D5" w:rsidRDefault="005746D5" w:rsidP="000B76E4"/>
    <w:p w14:paraId="278BF3AA" w14:textId="62D63DAA" w:rsidR="005746D5" w:rsidRDefault="00C73790" w:rsidP="00423FB6">
      <w:pPr>
        <w:pStyle w:val="Kop1"/>
      </w:pPr>
      <w:bookmarkStart w:id="33" w:name="_Toc117606945"/>
      <w:r>
        <w:t>Netwerkborrel</w:t>
      </w:r>
      <w:bookmarkEnd w:id="33"/>
    </w:p>
    <w:p w14:paraId="500892B3" w14:textId="734CAEA4" w:rsidR="00C73790" w:rsidRDefault="00C73790" w:rsidP="00C73790">
      <w:r>
        <w:t xml:space="preserve">Om de bedrijven te bedanken voor het aanbieden van stage en het begeleiden van stage zijn we in 2019 gestart met een netwerkborrel. </w:t>
      </w:r>
      <w:r w:rsidR="00250BD0">
        <w:t xml:space="preserve">De contactpersonen van de stagebedrijven worden uitgenodigd om tijdens een </w:t>
      </w:r>
      <w:r w:rsidR="001A335D">
        <w:t>barbecue te netwerken. Leerlingen worden betrokken bij de catering. Niet alleen de actuele stagebedrijven worden uitgenodigd</w:t>
      </w:r>
      <w:r w:rsidR="004639EB">
        <w:t>,</w:t>
      </w:r>
      <w:r w:rsidR="001A335D">
        <w:t xml:space="preserve"> maar ook andere contacten uit ons bestand. </w:t>
      </w:r>
      <w:r w:rsidR="00A2781D">
        <w:t xml:space="preserve">Via deze manier houden we </w:t>
      </w:r>
      <w:r w:rsidR="00123E08">
        <w:t xml:space="preserve">ook </w:t>
      </w:r>
      <w:r w:rsidR="00A2781D">
        <w:t xml:space="preserve">contact met het bedrijfsleven en de netwerkpartners. </w:t>
      </w:r>
      <w:r w:rsidR="0060327C">
        <w:t xml:space="preserve">Deze netwerkborrel wordt in principe jaarlijks georganiseerd. </w:t>
      </w:r>
    </w:p>
    <w:p w14:paraId="3276B420" w14:textId="0EE8EBA5" w:rsidR="000F2450" w:rsidRDefault="000F2450" w:rsidP="00C73790"/>
    <w:p w14:paraId="18A4DF60" w14:textId="3323FE77" w:rsidR="000F2450" w:rsidRDefault="000F2450" w:rsidP="00423FB6">
      <w:pPr>
        <w:pStyle w:val="Kop1"/>
      </w:pPr>
      <w:bookmarkStart w:id="34" w:name="_Toc117606946"/>
      <w:r>
        <w:t>Regionaal stageoverleg</w:t>
      </w:r>
      <w:bookmarkEnd w:id="34"/>
    </w:p>
    <w:p w14:paraId="467565DE" w14:textId="2E6C734D" w:rsidR="00E73699" w:rsidRDefault="00E73699" w:rsidP="000F2450">
      <w:r>
        <w:t>Al jaren functioneert er een netwerk van stagecoördinatoren van de Praktijkscholen in de regio Twente / Salland. De coördinatoren komen 3 keer per jaar bij elkaar en organiseren ook regelmatig een studiedag voor alle stagebegeleiders uit de regio. In dit netwerk wordt gesproken over de nieuwste wet- en regelgeving, alles omtrent stage en uitstroom. De afgelopen jaren w</w:t>
      </w:r>
      <w:r w:rsidR="4914671F">
        <w:t>e</w:t>
      </w:r>
      <w:r>
        <w:t xml:space="preserve">rd er vergaderd in Reggesteyn en sinds 2018 is de stagecoördinator van Reggesteyn Praktijkonderwijs ook de voorzitter van dit netwerkoverleg. </w:t>
      </w:r>
    </w:p>
    <w:p w14:paraId="06E5E69D" w14:textId="10352C82" w:rsidR="000F2450" w:rsidRPr="000F2450" w:rsidRDefault="00E73699" w:rsidP="000F2450">
      <w:r>
        <w:t xml:space="preserve">Naast de vergaderingen functioneert dit netwerk ook </w:t>
      </w:r>
      <w:r w:rsidR="00CB0FED">
        <w:t xml:space="preserve">door het jaar heen </w:t>
      </w:r>
      <w:r>
        <w:t>als vraagbaak.</w:t>
      </w:r>
      <w:r w:rsidR="00CB0FED">
        <w:t xml:space="preserve"> Leden contacten elkaar onderling met vragen of probleemstellingen en wanneer er vacatures zijn wordt dit ook aan elkaar doorgegeven. </w:t>
      </w:r>
    </w:p>
    <w:p w14:paraId="5EC628B5" w14:textId="776E7643" w:rsidR="008E40E3" w:rsidRDefault="008E40E3">
      <w:pPr>
        <w:widowControl/>
        <w:autoSpaceDE/>
        <w:autoSpaceDN/>
        <w:spacing w:after="160" w:line="259" w:lineRule="auto"/>
      </w:pPr>
      <w:r>
        <w:br w:type="page"/>
      </w:r>
    </w:p>
    <w:p w14:paraId="63BBE5B1" w14:textId="34ACAADC" w:rsidR="001A16A6" w:rsidRDefault="008E40E3" w:rsidP="00986F61">
      <w:pPr>
        <w:pStyle w:val="Kop1"/>
      </w:pPr>
      <w:bookmarkStart w:id="35" w:name="_Toc117606947"/>
      <w:r>
        <w:lastRenderedPageBreak/>
        <w:t>Kennis</w:t>
      </w:r>
      <w:r w:rsidR="00117148">
        <w:t>abonnement</w:t>
      </w:r>
      <w:r>
        <w:t xml:space="preserve"> </w:t>
      </w:r>
      <w:proofErr w:type="spellStart"/>
      <w:r>
        <w:t>Edunova</w:t>
      </w:r>
      <w:bookmarkEnd w:id="35"/>
      <w:proofErr w:type="spellEnd"/>
    </w:p>
    <w:p w14:paraId="1A3D7980" w14:textId="52EC1357" w:rsidR="008E40E3" w:rsidRDefault="008E40E3" w:rsidP="00C73790">
      <w:r>
        <w:t xml:space="preserve">De Stagecoördinator en de coördinator Bovenbouw </w:t>
      </w:r>
      <w:r w:rsidR="00117148">
        <w:t>hebben een kennisabonnement bij</w:t>
      </w:r>
      <w:r>
        <w:t xml:space="preserve"> </w:t>
      </w:r>
      <w:proofErr w:type="spellStart"/>
      <w:r>
        <w:t>Edunova</w:t>
      </w:r>
      <w:proofErr w:type="spellEnd"/>
      <w:r>
        <w:t xml:space="preserve">. Deze organisatie </w:t>
      </w:r>
      <w:r w:rsidR="00B5118D">
        <w:t xml:space="preserve">is een kennispartner van het onderwijs en het sociaal domein, expert op het gebied van arbeidstoeleiding. Ze </w:t>
      </w:r>
      <w:r>
        <w:t xml:space="preserve">organiseert trainingen, houdt vragenuurtjes en organiseert studiedagen. </w:t>
      </w:r>
    </w:p>
    <w:p w14:paraId="1CBA1E90" w14:textId="33CC776B" w:rsidR="008E40E3" w:rsidRDefault="008E40E3" w:rsidP="00C73790">
      <w:r>
        <w:t xml:space="preserve">Ook </w:t>
      </w:r>
      <w:r w:rsidR="00986F61">
        <w:t>geven ze</w:t>
      </w:r>
      <w:r>
        <w:t xml:space="preserve"> jaarlijks </w:t>
      </w:r>
      <w:r w:rsidR="00986F61">
        <w:t>het werkboekje uit.</w:t>
      </w:r>
    </w:p>
    <w:p w14:paraId="100D9CED" w14:textId="77777777" w:rsidR="00B5118D" w:rsidRDefault="00B5118D" w:rsidP="00C73790"/>
    <w:p w14:paraId="6B3498C4" w14:textId="25B15DD9" w:rsidR="001A16A6" w:rsidRDefault="001A16A6" w:rsidP="001A16A6">
      <w:pPr>
        <w:pStyle w:val="Kop1"/>
      </w:pPr>
      <w:bookmarkStart w:id="36" w:name="_Toc117606948"/>
      <w:r>
        <w:t>Talentscan</w:t>
      </w:r>
      <w:bookmarkEnd w:id="36"/>
    </w:p>
    <w:p w14:paraId="206A2606" w14:textId="0EC866BF" w:rsidR="001A16A6" w:rsidRDefault="001A16A6" w:rsidP="001A16A6">
      <w:r>
        <w:t>In klas 5 krijgen de leerlingen een Talentscan. Dit is een online product van USG en brengt talenten, drijfveren</w:t>
      </w:r>
      <w:r w:rsidR="001C67D3">
        <w:t xml:space="preserve">, vaardigheden en interesses in beeld. De uitslag wordt besproken met leerlingen en ouders.  </w:t>
      </w:r>
      <w:r w:rsidR="000F2450">
        <w:t xml:space="preserve">Het brengt in kaart of we met de huidige stage en BGC nog steeds op de juiste weg zitten. </w:t>
      </w:r>
      <w:r w:rsidR="001C67D3">
        <w:t xml:space="preserve">De Talentscan </w:t>
      </w:r>
      <w:r w:rsidR="006F600B">
        <w:t xml:space="preserve">is </w:t>
      </w:r>
      <w:r w:rsidR="001C67D3">
        <w:t>vernieuwd in d</w:t>
      </w:r>
      <w:r w:rsidR="000F2450">
        <w:t xml:space="preserve">e eerste maanden van 2021. </w:t>
      </w:r>
    </w:p>
    <w:p w14:paraId="54094B47" w14:textId="0399C8C6" w:rsidR="008C6130" w:rsidRDefault="008C6130" w:rsidP="001A16A6"/>
    <w:p w14:paraId="3DB80F93" w14:textId="2114C09B" w:rsidR="008C6130" w:rsidRPr="00C73790" w:rsidRDefault="008C6130" w:rsidP="008C6130">
      <w:pPr>
        <w:pStyle w:val="Kop1"/>
      </w:pPr>
      <w:bookmarkStart w:id="37" w:name="_Toc117606949"/>
      <w:r>
        <w:t>Stichting BHB</w:t>
      </w:r>
      <w:bookmarkEnd w:id="37"/>
    </w:p>
    <w:p w14:paraId="7EB7DE3D" w14:textId="77777777" w:rsidR="00CE1FA1" w:rsidRDefault="0021667D" w:rsidP="000B76E4">
      <w:r>
        <w:t>Stichting Bedrijven Helpen Bedrijven</w:t>
      </w:r>
      <w:r w:rsidR="00DC7DDD">
        <w:t xml:space="preserve">  (</w:t>
      </w:r>
      <w:hyperlink r:id="rId13" w:history="1">
        <w:r w:rsidR="00DC7DDD" w:rsidRPr="001765BD">
          <w:rPr>
            <w:rStyle w:val="Hyperlink"/>
          </w:rPr>
          <w:t>https://www.bedrijvenhelpenbedrijven.com/prod/</w:t>
        </w:r>
      </w:hyperlink>
      <w:r w:rsidR="00DC7DDD">
        <w:t>)</w:t>
      </w:r>
      <w:r w:rsidR="002E155C">
        <w:t xml:space="preserve"> is een vorm van samenwerken tussen bedrijven met als doel </w:t>
      </w:r>
      <w:r w:rsidR="003253F3">
        <w:t>het begeleiden en (her)plaatsen van gemotiveerde mensen naar zinvol werk</w:t>
      </w:r>
      <w:r w:rsidR="001E72AE">
        <w:t xml:space="preserve"> met nadruk op diegenen met een afstand tot de arbeidsmarkt. </w:t>
      </w:r>
      <w:r w:rsidR="00EE158C">
        <w:t xml:space="preserve">Ook is er een adviserende en ondersteunende rol op personeelsgebied naar elkaar en </w:t>
      </w:r>
      <w:r w:rsidR="00CE1FA1">
        <w:t>biedt de stichting een platform om optimale samenwerking mogelijk te maken.</w:t>
      </w:r>
    </w:p>
    <w:p w14:paraId="1914D6E1" w14:textId="77777777" w:rsidR="00CE1FA1" w:rsidRDefault="00CE1FA1" w:rsidP="000B76E4"/>
    <w:p w14:paraId="6F685153" w14:textId="3A301719" w:rsidR="000B76E4" w:rsidRDefault="001E72AE" w:rsidP="000B76E4">
      <w:r>
        <w:t xml:space="preserve">Er zijn meer dan 25 bedrijven uit de regio bij aangesloten en sinds zomer 2020 is ook Reggesteyn Praktijkonderwijs deelnemer. </w:t>
      </w:r>
      <w:r w:rsidR="00046088">
        <w:t xml:space="preserve">Vier keer per jaar is er een </w:t>
      </w:r>
      <w:r w:rsidR="72E4D5E0">
        <w:t>themabijeenkomst</w:t>
      </w:r>
      <w:r w:rsidR="00046088">
        <w:t xml:space="preserve">, georganiseerd bij één van de deelnemende bedrijven. Namens Praktijkonderwijs is de stagecoördinator betrokken en neemt naar de bijeenkomsten een collega (HR of vanuit PRO) mee. </w:t>
      </w:r>
      <w:r w:rsidR="000C5929">
        <w:t xml:space="preserve">In </w:t>
      </w:r>
      <w:r w:rsidR="00272B03">
        <w:t>juni</w:t>
      </w:r>
      <w:r w:rsidR="000C5929">
        <w:t xml:space="preserve"> 2022 </w:t>
      </w:r>
      <w:r w:rsidR="00272B03">
        <w:t>was</w:t>
      </w:r>
      <w:r w:rsidR="000C5929">
        <w:t xml:space="preserve"> de bijeenkomst</w:t>
      </w:r>
      <w:r w:rsidR="0085148C">
        <w:t xml:space="preserve"> van BHB in Reggesteyn.  </w:t>
      </w:r>
      <w:r w:rsidR="00272B03">
        <w:t xml:space="preserve">Het programma omvatte een presentatie door de bestuurder, </w:t>
      </w:r>
      <w:r w:rsidR="0085148C">
        <w:t>HR v</w:t>
      </w:r>
      <w:r w:rsidR="00ED0FF7">
        <w:t xml:space="preserve">ertelde over </w:t>
      </w:r>
      <w:r w:rsidR="0085148C">
        <w:t xml:space="preserve">de Participatiewet, </w:t>
      </w:r>
      <w:r w:rsidR="00ED0FF7">
        <w:t xml:space="preserve">rondleiding en </w:t>
      </w:r>
      <w:proofErr w:type="spellStart"/>
      <w:r w:rsidR="00ED0FF7">
        <w:t>voorilichting</w:t>
      </w:r>
      <w:proofErr w:type="spellEnd"/>
      <w:r w:rsidR="00ED0FF7">
        <w:t xml:space="preserve"> over </w:t>
      </w:r>
      <w:proofErr w:type="spellStart"/>
      <w:r w:rsidR="0085148C">
        <w:t>Matsi</w:t>
      </w:r>
      <w:proofErr w:type="spellEnd"/>
      <w:r w:rsidR="00ED0FF7">
        <w:t xml:space="preserve"> en het </w:t>
      </w:r>
      <w:proofErr w:type="spellStart"/>
      <w:r w:rsidR="00347A1C">
        <w:t>Technolab</w:t>
      </w:r>
      <w:proofErr w:type="spellEnd"/>
      <w:r w:rsidR="00347A1C">
        <w:t xml:space="preserve">. </w:t>
      </w:r>
    </w:p>
    <w:p w14:paraId="3EA708F3" w14:textId="77777777" w:rsidR="008C6130" w:rsidRDefault="008C6130" w:rsidP="00B97336">
      <w:pPr>
        <w:pStyle w:val="Kop1"/>
      </w:pPr>
    </w:p>
    <w:p w14:paraId="669340F1" w14:textId="77777777" w:rsidR="002B7C7A" w:rsidRDefault="002B7C7A">
      <w:pPr>
        <w:widowControl/>
        <w:autoSpaceDE/>
        <w:autoSpaceDN/>
        <w:spacing w:after="160" w:line="259" w:lineRule="auto"/>
        <w:rPr>
          <w:b/>
          <w:color w:val="0070C0"/>
          <w:sz w:val="28"/>
          <w:szCs w:val="28"/>
        </w:rPr>
      </w:pPr>
      <w:r>
        <w:br w:type="page"/>
      </w:r>
    </w:p>
    <w:p w14:paraId="5AD475CA" w14:textId="6BCF04EB" w:rsidR="00074CA7" w:rsidRDefault="00074CA7" w:rsidP="00B97336">
      <w:pPr>
        <w:pStyle w:val="Kop1"/>
      </w:pPr>
      <w:bookmarkStart w:id="38" w:name="_Toc117606950"/>
      <w:r>
        <w:lastRenderedPageBreak/>
        <w:t>Uitstroom</w:t>
      </w:r>
      <w:r w:rsidR="00671ED0">
        <w:t xml:space="preserve"> voor </w:t>
      </w:r>
      <w:r w:rsidR="00C658CE">
        <w:t xml:space="preserve">klas (4) </w:t>
      </w:r>
      <w:r w:rsidR="002B7C7A">
        <w:t>5 en 6</w:t>
      </w:r>
      <w:bookmarkEnd w:id="38"/>
    </w:p>
    <w:p w14:paraId="59A3D8AF" w14:textId="1322767E" w:rsidR="00074CA7" w:rsidRDefault="00074CA7" w:rsidP="000B76E4">
      <w:r>
        <w:t xml:space="preserve">Onze leerlingen kunnen op verschillende manieren op een passende plek </w:t>
      </w:r>
      <w:r w:rsidR="00850BC0">
        <w:t xml:space="preserve">in de maatschappij </w:t>
      </w:r>
      <w:r>
        <w:t>komen</w:t>
      </w:r>
      <w:r w:rsidR="00850BC0">
        <w:t xml:space="preserve">. Het moment van uitstroom is flexibel: </w:t>
      </w:r>
    </w:p>
    <w:p w14:paraId="2C2885FC" w14:textId="7F8A5E56" w:rsidR="00850BC0" w:rsidRDefault="00850BC0" w:rsidP="00B97336">
      <w:pPr>
        <w:pStyle w:val="Lijstalinea"/>
        <w:numPr>
          <w:ilvl w:val="0"/>
          <w:numId w:val="6"/>
        </w:numPr>
      </w:pPr>
      <w:r>
        <w:t xml:space="preserve">Aan het eind van het schooljaar waarin de leerling 16 jaar wordt mag een leerling naar een vervolgopleiding zoals ROC of Zone College. </w:t>
      </w:r>
      <w:r w:rsidR="009E002F">
        <w:t>Een leerling krijgt dan echter geen diploma maar een getuigschrift (zie richtlijnen in beleidsstuk Diplomering)</w:t>
      </w:r>
    </w:p>
    <w:p w14:paraId="47A8A1D0" w14:textId="01A2463C" w:rsidR="00850BC0" w:rsidRDefault="00850BC0" w:rsidP="00B97336">
      <w:pPr>
        <w:pStyle w:val="Lijstalinea"/>
        <w:numPr>
          <w:ilvl w:val="0"/>
          <w:numId w:val="6"/>
        </w:numPr>
      </w:pPr>
      <w:r>
        <w:t xml:space="preserve">Aan het einde van het schooljaar </w:t>
      </w:r>
      <w:r w:rsidR="005E7A11">
        <w:t>waarin de leerling 17 jaar wordt mag een leerling aan het werk.</w:t>
      </w:r>
    </w:p>
    <w:p w14:paraId="38D228CF" w14:textId="70A1E29F" w:rsidR="005E7A11" w:rsidRDefault="005E7A11" w:rsidP="00B97336">
      <w:pPr>
        <w:pStyle w:val="Lijstalinea"/>
        <w:numPr>
          <w:ilvl w:val="0"/>
          <w:numId w:val="6"/>
        </w:numPr>
      </w:pPr>
      <w:r>
        <w:t>Aan het einde van het schooljaar waarin de leerling 18 jaar wordt</w:t>
      </w:r>
      <w:r w:rsidR="008B2BE6">
        <w:t xml:space="preserve"> moet een leerling van school. </w:t>
      </w:r>
    </w:p>
    <w:p w14:paraId="0D7FD637" w14:textId="77777777" w:rsidR="00B97336" w:rsidRDefault="00B97336" w:rsidP="00B97336">
      <w:pPr>
        <w:pStyle w:val="Lijstalinea"/>
      </w:pPr>
    </w:p>
    <w:p w14:paraId="42E1896A" w14:textId="4F16305A" w:rsidR="008B2BE6" w:rsidRDefault="008B2BE6" w:rsidP="000B76E4">
      <w:r>
        <w:t xml:space="preserve">In incidentele gevallen kan het voorkomen dat er geen passende plek is gevonden. Dit kan zijn omdat de leerling er niet aan toe is of er andere zaken een rol spelen. In dat geval kan Praktijkonderwijs bij de Inspectie een verlenging van de schoolperiode aanvragen als aannemelijk is dat het vinden van een passende plek in die verlengde periode wel gaat lukken. </w:t>
      </w:r>
      <w:r w:rsidR="00E71FCC">
        <w:t>Afgelopen jaar is er door de corona lockdown een verlenging aangevraagd voor een 5-tal leerlingen</w:t>
      </w:r>
      <w:r w:rsidR="00B97336">
        <w:t xml:space="preserve">. In de 15 jaar ervoor is het tweemaal voorgekomen. </w:t>
      </w:r>
    </w:p>
    <w:p w14:paraId="33135F36" w14:textId="3EE63E96" w:rsidR="00B97336" w:rsidRDefault="00B97336">
      <w:pPr>
        <w:widowControl/>
        <w:autoSpaceDE/>
        <w:autoSpaceDN/>
        <w:spacing w:after="160" w:line="259" w:lineRule="auto"/>
        <w:rPr>
          <w:b/>
          <w:color w:val="0070C0"/>
          <w:sz w:val="28"/>
          <w:szCs w:val="28"/>
        </w:rPr>
      </w:pPr>
    </w:p>
    <w:p w14:paraId="5257A686" w14:textId="13F28E6C" w:rsidR="00B97336" w:rsidRDefault="00B97336" w:rsidP="00B97336">
      <w:pPr>
        <w:pStyle w:val="Kop2"/>
      </w:pPr>
      <w:bookmarkStart w:id="39" w:name="_Toc117606951"/>
      <w:r>
        <w:t>Uitstroommogelijkheden</w:t>
      </w:r>
      <w:bookmarkEnd w:id="39"/>
    </w:p>
    <w:p w14:paraId="5B4E7D0E" w14:textId="6A534935" w:rsidR="00B97336" w:rsidRDefault="00C87552" w:rsidP="00B97336">
      <w:r>
        <w:t xml:space="preserve">Na het verlaten van Praktijkonderwijs </w:t>
      </w:r>
      <w:r w:rsidR="00B97336">
        <w:t xml:space="preserve">stromen </w:t>
      </w:r>
      <w:r>
        <w:t xml:space="preserve">de leerlingen </w:t>
      </w:r>
      <w:r w:rsidR="00B97336">
        <w:t xml:space="preserve">uit naar verschillende </w:t>
      </w:r>
      <w:r w:rsidR="003D7268">
        <w:t>plekken:</w:t>
      </w:r>
    </w:p>
    <w:p w14:paraId="6EE92741" w14:textId="30084EDC" w:rsidR="003D7268" w:rsidRDefault="003D7268" w:rsidP="00F57833">
      <w:pPr>
        <w:pStyle w:val="Lijstalinea"/>
        <w:numPr>
          <w:ilvl w:val="0"/>
          <w:numId w:val="9"/>
        </w:numPr>
      </w:pPr>
      <w:r>
        <w:t>Regulier werk, 100 % loonwaardig.</w:t>
      </w:r>
    </w:p>
    <w:p w14:paraId="40ECA741" w14:textId="77777777" w:rsidR="00815095" w:rsidRDefault="003D7268" w:rsidP="00F57833">
      <w:pPr>
        <w:pStyle w:val="Lijstalinea"/>
        <w:numPr>
          <w:ilvl w:val="0"/>
          <w:numId w:val="9"/>
        </w:numPr>
      </w:pPr>
      <w:r>
        <w:t xml:space="preserve">Regulier werk, met beperkte loonwaarde. Via de gemeente kan een bedrijf </w:t>
      </w:r>
      <w:r w:rsidR="002134C3">
        <w:t xml:space="preserve">maandelijks </w:t>
      </w:r>
      <w:r>
        <w:t>subsidie krijge</w:t>
      </w:r>
      <w:r w:rsidR="00815095">
        <w:t xml:space="preserve">n. De hoogte van de subsidie wordt toegekend door de gemeente n.a.v. een </w:t>
      </w:r>
      <w:proofErr w:type="spellStart"/>
      <w:r w:rsidR="00815095">
        <w:t>Loonwaardementing</w:t>
      </w:r>
      <w:proofErr w:type="spellEnd"/>
      <w:r w:rsidR="00815095">
        <w:t xml:space="preserve">. </w:t>
      </w:r>
    </w:p>
    <w:p w14:paraId="49C619E6" w14:textId="5C7E736A" w:rsidR="003D7268" w:rsidRDefault="00F05416" w:rsidP="00F57833">
      <w:pPr>
        <w:pStyle w:val="Lijstalinea"/>
        <w:numPr>
          <w:ilvl w:val="0"/>
          <w:numId w:val="9"/>
        </w:numPr>
      </w:pPr>
      <w:r>
        <w:t xml:space="preserve">Nieuw beschut werk, met een </w:t>
      </w:r>
      <w:proofErr w:type="spellStart"/>
      <w:r>
        <w:t>incidatie</w:t>
      </w:r>
      <w:proofErr w:type="spellEnd"/>
      <w:r>
        <w:t xml:space="preserve"> beschut werk krijgt een </w:t>
      </w:r>
      <w:r w:rsidR="009E2660">
        <w:t>leerling meer begeleiding dan van een regulier bedrijf gevraagd kan worden. Toekenning van deze indicatie gebeur</w:t>
      </w:r>
      <w:r w:rsidR="253A6054">
        <w:t>t</w:t>
      </w:r>
      <w:r w:rsidR="009E2660">
        <w:t xml:space="preserve"> na aanvraag </w:t>
      </w:r>
      <w:r w:rsidR="00736E99">
        <w:t>van</w:t>
      </w:r>
      <w:r w:rsidR="009E2660">
        <w:t xml:space="preserve"> school / ouders / leerling do</w:t>
      </w:r>
      <w:r w:rsidR="00736E99">
        <w:t xml:space="preserve">or het UWV. </w:t>
      </w:r>
      <w:r w:rsidR="002134C3">
        <w:t xml:space="preserve"> </w:t>
      </w:r>
    </w:p>
    <w:p w14:paraId="404BEB4A" w14:textId="3990D5E5" w:rsidR="00736E99" w:rsidRDefault="00736E99" w:rsidP="00F57833">
      <w:pPr>
        <w:pStyle w:val="Lijstalinea"/>
        <w:numPr>
          <w:ilvl w:val="0"/>
          <w:numId w:val="9"/>
        </w:numPr>
      </w:pPr>
      <w:r>
        <w:t xml:space="preserve">Dagbesteding, veelal mogelijk gemaakt door toegekende Wajong indicatie. </w:t>
      </w:r>
    </w:p>
    <w:p w14:paraId="0B55073A" w14:textId="1E875920" w:rsidR="00736E99" w:rsidRDefault="00736E99" w:rsidP="00F57833">
      <w:pPr>
        <w:pStyle w:val="Lijstalinea"/>
        <w:numPr>
          <w:ilvl w:val="0"/>
          <w:numId w:val="9"/>
        </w:numPr>
      </w:pPr>
      <w:r>
        <w:t>Vervolgtraject op Entreeopleiding in de BOL</w:t>
      </w:r>
      <w:r w:rsidR="42FB068B">
        <w:t>-</w:t>
      </w:r>
      <w:r>
        <w:t xml:space="preserve"> of BBL</w:t>
      </w:r>
      <w:r w:rsidR="48EFA5FE">
        <w:t>-</w:t>
      </w:r>
      <w:r>
        <w:t>variant op een ROC of Zone College.</w:t>
      </w:r>
    </w:p>
    <w:p w14:paraId="2410C005" w14:textId="3FA92ACD" w:rsidR="00736E99" w:rsidRDefault="00736E99" w:rsidP="00F57833">
      <w:pPr>
        <w:pStyle w:val="Lijstalinea"/>
        <w:numPr>
          <w:ilvl w:val="0"/>
          <w:numId w:val="9"/>
        </w:numPr>
      </w:pPr>
      <w:r>
        <w:t xml:space="preserve">Vervolgtraject op niveau 2 BOL of BBL op een ROC of Zone College. </w:t>
      </w:r>
    </w:p>
    <w:p w14:paraId="57DBCE8B" w14:textId="651DF82A" w:rsidR="00F57833" w:rsidRDefault="00F57833" w:rsidP="00F57833"/>
    <w:p w14:paraId="49C6506E" w14:textId="22311614" w:rsidR="00F57833" w:rsidRDefault="00F57833" w:rsidP="00F57833">
      <w:r>
        <w:t>Om uit te stromen richting de plekken zoa</w:t>
      </w:r>
      <w:r w:rsidR="00EB3635">
        <w:t>ls</w:t>
      </w:r>
      <w:r w:rsidR="00B04C9E">
        <w:t xml:space="preserve"> </w:t>
      </w:r>
      <w:r>
        <w:t xml:space="preserve">ze hierboven beschreven staan bij punt 2, 3 en 4 is er een </w:t>
      </w:r>
      <w:r w:rsidR="008308E5">
        <w:t>A</w:t>
      </w:r>
      <w:r>
        <w:t>BA</w:t>
      </w:r>
      <w:r w:rsidR="008308E5">
        <w:t xml:space="preserve"> bij het UWV</w:t>
      </w:r>
      <w:r>
        <w:t xml:space="preserve"> en toekenning </w:t>
      </w:r>
      <w:r w:rsidR="008308E5">
        <w:t xml:space="preserve">van het UWV </w:t>
      </w:r>
      <w:r>
        <w:t>nodig</w:t>
      </w:r>
      <w:r w:rsidR="006B1324">
        <w:t>.</w:t>
      </w:r>
      <w:r w:rsidR="008308E5">
        <w:t xml:space="preserve"> </w:t>
      </w:r>
      <w:r w:rsidR="00E739D2">
        <w:t xml:space="preserve">De stagebegeleider </w:t>
      </w:r>
      <w:r w:rsidR="00332182">
        <w:t>van</w:t>
      </w:r>
      <w:r w:rsidR="00E739D2">
        <w:t xml:space="preserve"> de uitstroomklas regelt onderstaande zaken als: ABA, aanvraag subsidies</w:t>
      </w:r>
      <w:r w:rsidR="00332182">
        <w:t xml:space="preserve">, aanvraag Wajong etc. Dit gebeurt uiteraard in nauw overleg </w:t>
      </w:r>
      <w:r w:rsidR="003C2F93">
        <w:t>en toestemming van</w:t>
      </w:r>
      <w:r w:rsidR="00332182">
        <w:t xml:space="preserve"> ouders. Ouders regelen </w:t>
      </w:r>
      <w:r w:rsidR="0085718A">
        <w:t>(voor 18-ja</w:t>
      </w:r>
      <w:r w:rsidR="00EF75B6">
        <w:t xml:space="preserve">rigen) </w:t>
      </w:r>
      <w:r w:rsidR="007025B1">
        <w:t xml:space="preserve">bij </w:t>
      </w:r>
      <w:r w:rsidR="00EF75B6">
        <w:t>DUO</w:t>
      </w:r>
      <w:r w:rsidR="007025B1">
        <w:t xml:space="preserve"> tegemoetkoming scholieren</w:t>
      </w:r>
      <w:r w:rsidR="00EF75B6">
        <w:t xml:space="preserve"> en zorgtoeslag</w:t>
      </w:r>
      <w:r w:rsidR="007025B1">
        <w:t xml:space="preserve"> bij de b</w:t>
      </w:r>
      <w:r w:rsidR="5A67518F">
        <w:t>e</w:t>
      </w:r>
      <w:r w:rsidR="007025B1">
        <w:t>l</w:t>
      </w:r>
      <w:r w:rsidR="00872F64">
        <w:t>a</w:t>
      </w:r>
      <w:r w:rsidR="007025B1">
        <w:t>stingdienst</w:t>
      </w:r>
      <w:r w:rsidR="00696507">
        <w:t>.</w:t>
      </w:r>
    </w:p>
    <w:p w14:paraId="0FEBC317" w14:textId="2ED843C9" w:rsidR="00EC00D2" w:rsidRDefault="00EC00D2" w:rsidP="00EC00D2"/>
    <w:p w14:paraId="622953DF" w14:textId="77777777" w:rsidR="008308E5" w:rsidRDefault="008308E5">
      <w:pPr>
        <w:widowControl/>
        <w:autoSpaceDE/>
        <w:autoSpaceDN/>
        <w:spacing w:after="160" w:line="259" w:lineRule="auto"/>
        <w:rPr>
          <w:rFonts w:eastAsiaTheme="majorEastAsia" w:cstheme="majorBidi"/>
          <w:b/>
          <w:color w:val="0070C0"/>
          <w:szCs w:val="26"/>
        </w:rPr>
      </w:pPr>
      <w:r>
        <w:br w:type="page"/>
      </w:r>
    </w:p>
    <w:p w14:paraId="39AD527B" w14:textId="795F9022" w:rsidR="00110CE5" w:rsidRDefault="00110CE5" w:rsidP="003B5511">
      <w:pPr>
        <w:pStyle w:val="Kop2"/>
      </w:pPr>
      <w:bookmarkStart w:id="40" w:name="_Toc117606952"/>
      <w:r>
        <w:lastRenderedPageBreak/>
        <w:t>ABA</w:t>
      </w:r>
      <w:bookmarkEnd w:id="40"/>
    </w:p>
    <w:p w14:paraId="389CE8BA" w14:textId="3616E3D9" w:rsidR="003B5511" w:rsidRDefault="00110CE5" w:rsidP="00EC00D2">
      <w:r>
        <w:t xml:space="preserve">De ABA staat voor Aanvraag </w:t>
      </w:r>
      <w:r w:rsidR="79BB4FF3">
        <w:t>B</w:t>
      </w:r>
      <w:r>
        <w:t xml:space="preserve">eoordeling Arbeidsvermogen. Deze aanvraag wordt ondertekend door leerling en ouders en wordt opgestuurd naar het UWV. </w:t>
      </w:r>
      <w:r w:rsidR="003B5511">
        <w:t xml:space="preserve">Bij de aanvraag wordt er een keuze gemaakt uit 3 opties: </w:t>
      </w:r>
    </w:p>
    <w:p w14:paraId="14259356" w14:textId="054D946F" w:rsidR="003B5511" w:rsidRDefault="00110CE5" w:rsidP="003B5511">
      <w:pPr>
        <w:pStyle w:val="Lijstalinea"/>
        <w:numPr>
          <w:ilvl w:val="0"/>
          <w:numId w:val="8"/>
        </w:numPr>
      </w:pPr>
      <w:r>
        <w:t xml:space="preserve">De aanvraag </w:t>
      </w:r>
      <w:r w:rsidR="00BE6BB4" w:rsidRPr="003B5511">
        <w:rPr>
          <w:u w:val="single"/>
        </w:rPr>
        <w:t>indicatie banenafspraak</w:t>
      </w:r>
      <w:r w:rsidR="00BE6BB4">
        <w:t xml:space="preserve"> wordt altijd automatisch toegewezen voor leerlingen met een Pro-beschikking. </w:t>
      </w:r>
      <w:r w:rsidR="00965FB0">
        <w:t xml:space="preserve">Er wordt een antwoord gestuurd naar de aanvrager en naar de gemeente waar de aanvrager woont. De leerling staat vanaf dan in het Landelijke Doelgroepen Register. Een werkgever kan de Loonkostenvoordeel Verklaring bij het UWV aanvragen, dit dient te gebeuren binnen 3 maanden na indiensttreding. </w:t>
      </w:r>
    </w:p>
    <w:p w14:paraId="343DFD04" w14:textId="14D6F0DA" w:rsidR="00110CE5" w:rsidRDefault="00BE6BB4" w:rsidP="003B5511">
      <w:pPr>
        <w:pStyle w:val="Lijstalinea"/>
        <w:numPr>
          <w:ilvl w:val="0"/>
          <w:numId w:val="8"/>
        </w:numPr>
      </w:pPr>
      <w:r>
        <w:t xml:space="preserve">De aanvraag </w:t>
      </w:r>
      <w:r w:rsidRPr="003B5511">
        <w:rPr>
          <w:u w:val="single"/>
        </w:rPr>
        <w:t>indicatie beschut werk</w:t>
      </w:r>
      <w:r>
        <w:t xml:space="preserve"> wordt niet automatisch toegewezen. School levert een begeleidende brief en aanvullende informatie en het UWV beoordeelt of deze aanvraag</w:t>
      </w:r>
      <w:r w:rsidR="003B5511">
        <w:t xml:space="preserve"> terecht is. </w:t>
      </w:r>
      <w:r w:rsidR="00D70E5A">
        <w:t xml:space="preserve">Dit gebeurt tijdens een gesprek tussen ouder(s) / verzorger(s), leerling en een Arbeidsdeskundige van het UWV. In veel gevallen is de mentor ook aanwezig. </w:t>
      </w:r>
    </w:p>
    <w:p w14:paraId="1BEA7F2D" w14:textId="023A7BA0" w:rsidR="003B5511" w:rsidRDefault="003B5511" w:rsidP="003B5511">
      <w:pPr>
        <w:pStyle w:val="Lijstalinea"/>
        <w:numPr>
          <w:ilvl w:val="0"/>
          <w:numId w:val="8"/>
        </w:numPr>
      </w:pPr>
      <w:r>
        <w:t xml:space="preserve">De Aanvraag voor de </w:t>
      </w:r>
      <w:r w:rsidRPr="003B5511">
        <w:rPr>
          <w:u w:val="single"/>
        </w:rPr>
        <w:t>Wajong-uitkering</w:t>
      </w:r>
      <w:r>
        <w:t xml:space="preserve"> is moeilijk te krijgen en alleen toegankelijk voor leerlingen die geen arbeidsloonwaarde hebben. </w:t>
      </w:r>
      <w:r w:rsidR="000B2007">
        <w:t xml:space="preserve">Er wordt voor toekenning gekeken naar 4 indicatoren. </w:t>
      </w:r>
      <w:r w:rsidR="00913685">
        <w:t xml:space="preserve">De goed onderbouwde aanvragen die we vanuit PRO Reggesteyn sinds 2015 hebben gedaan zijn allemaal toegekend. </w:t>
      </w:r>
    </w:p>
    <w:p w14:paraId="07A226C9" w14:textId="77777777" w:rsidR="00110CE5" w:rsidRDefault="00110CE5" w:rsidP="00EC00D2"/>
    <w:p w14:paraId="528AF7B9" w14:textId="337B4C0C" w:rsidR="00EC00D2" w:rsidRDefault="00EC00D2" w:rsidP="00EC00D2">
      <w:pPr>
        <w:pStyle w:val="Kop2"/>
      </w:pPr>
      <w:bookmarkStart w:id="41" w:name="_Toc117606953"/>
      <w:r>
        <w:t>Voorlichting voor ouders en leerlingen</w:t>
      </w:r>
      <w:bookmarkEnd w:id="41"/>
    </w:p>
    <w:p w14:paraId="1C213C35" w14:textId="0314AE8D" w:rsidR="00EC00D2" w:rsidRDefault="00EC00D2" w:rsidP="00EC00D2">
      <w:r>
        <w:t>De uitstroommogelijkheden worden met name in de bovenbouw regelmatig in de klas besproken. Zowel tijdens de les in groepsverband als</w:t>
      </w:r>
      <w:r w:rsidR="00BF4E3B">
        <w:t xml:space="preserve"> </w:t>
      </w:r>
      <w:r>
        <w:t xml:space="preserve">ook individueel tijdens </w:t>
      </w:r>
      <w:proofErr w:type="spellStart"/>
      <w:r>
        <w:t>coachings</w:t>
      </w:r>
      <w:proofErr w:type="spellEnd"/>
      <w:r>
        <w:t xml:space="preserve"> – of voortgangsgesprekken. </w:t>
      </w:r>
    </w:p>
    <w:p w14:paraId="6430D0E1" w14:textId="0D505497" w:rsidR="00EC00D2" w:rsidRDefault="00EC00D2" w:rsidP="00EC00D2">
      <w:r>
        <w:t>Ouders kunnen de verschillende uitstroommogelijkheden horen in een ouderavond aan het begin van het schooljaar als</w:t>
      </w:r>
      <w:r w:rsidR="00E54F98">
        <w:t xml:space="preserve"> </w:t>
      </w:r>
      <w:r>
        <w:t xml:space="preserve">ook </w:t>
      </w:r>
      <w:r w:rsidR="00110CE5">
        <w:t xml:space="preserve">tijdens de voortgangsgesprekken die tweemaal per jaar plaatsvinden (januari en juni). </w:t>
      </w:r>
    </w:p>
    <w:p w14:paraId="42A72FDB" w14:textId="4DBEE6F2" w:rsidR="00110CE5" w:rsidRPr="00EC00D2" w:rsidRDefault="00110CE5" w:rsidP="00EC00D2">
      <w:r>
        <w:t>Ouders van leerlingen die 18 jaar worden kunnen ook de infobrief krijgen waarin gesproken wordt over de ABA</w:t>
      </w:r>
      <w:r w:rsidR="7E7C52F9">
        <w:t>-</w:t>
      </w:r>
      <w:r>
        <w:t xml:space="preserve">procedure of de infobrief over 18 jaar en ouder. Beide brieven staan op </w:t>
      </w:r>
      <w:proofErr w:type="spellStart"/>
      <w:r>
        <w:t>sharepoint</w:t>
      </w:r>
      <w:proofErr w:type="spellEnd"/>
      <w:r>
        <w:t xml:space="preserve"> in de map AVAT / Informatie. </w:t>
      </w:r>
    </w:p>
    <w:p w14:paraId="0F4DAF6F" w14:textId="77777777" w:rsidR="00B97336" w:rsidRPr="00B97336" w:rsidRDefault="00B97336" w:rsidP="00B97336"/>
    <w:p w14:paraId="25ACBDCF" w14:textId="09385D15" w:rsidR="000B76E4" w:rsidRDefault="000B76E4" w:rsidP="000B76E4">
      <w:pPr>
        <w:pStyle w:val="Kop1"/>
      </w:pPr>
      <w:bookmarkStart w:id="42" w:name="_Toc117606954"/>
      <w:r>
        <w:t>Nazorg</w:t>
      </w:r>
      <w:bookmarkEnd w:id="42"/>
    </w:p>
    <w:p w14:paraId="7E0D70DD" w14:textId="5E23EF08" w:rsidR="000B76E4" w:rsidRDefault="000B76E4" w:rsidP="000B76E4">
      <w:r>
        <w:t xml:space="preserve">Na </w:t>
      </w:r>
      <w:r w:rsidR="0062250D">
        <w:t xml:space="preserve">het verlaten van de school bieden we onze leerlingen nog 2 jaar nazorg. </w:t>
      </w:r>
      <w:r w:rsidR="00617B71">
        <w:t>Minstens</w:t>
      </w:r>
      <w:r w:rsidR="0062250D">
        <w:t xml:space="preserve"> 2 maal per jaar (oktober en maart) hebben we contact met oud-leerling, ouders, bedrijf of opleiding</w:t>
      </w:r>
      <w:r w:rsidR="00A6312C">
        <w:t>. We willen</w:t>
      </w:r>
      <w:r w:rsidR="0062250D">
        <w:t xml:space="preserve"> weten waar de oud-leerling is</w:t>
      </w:r>
      <w:r w:rsidR="00A6312C">
        <w:t xml:space="preserve">, welke vorm van arbeidscontract er is, of er een vervolgopleiding wordt gedaan en of er nog een hulpvraag is waar we bij zouden kunnen helpen. </w:t>
      </w:r>
      <w:r w:rsidR="0069655F">
        <w:t>Deze contactmomenten worden in Presentis gezet</w:t>
      </w:r>
      <w:r w:rsidR="00DD19B3">
        <w:t>. Twee</w:t>
      </w:r>
      <w:r w:rsidR="0069655F">
        <w:t xml:space="preserve"> maal per jaar</w:t>
      </w:r>
      <w:r w:rsidR="00DD19B3">
        <w:t xml:space="preserve"> wordt deze info </w:t>
      </w:r>
      <w:r w:rsidR="00123A13">
        <w:t xml:space="preserve">door de coördinator Kernteam Bovenbouw </w:t>
      </w:r>
      <w:r w:rsidR="00DD19B3">
        <w:t>doorgegeven aan de Sectorraad Praktijkonderwijs</w:t>
      </w:r>
      <w:r w:rsidR="007078B9">
        <w:t>. De nazorgmodule uit Presentis is hierin leidend.</w:t>
      </w:r>
    </w:p>
    <w:p w14:paraId="3E6EC5F2" w14:textId="32D331D8" w:rsidR="00123A13" w:rsidRDefault="00123A13" w:rsidP="000B76E4">
      <w:r>
        <w:t xml:space="preserve">Indien nodig of wenselijk is er vanuit Praktijkonderwijs meer contact of </w:t>
      </w:r>
      <w:r w:rsidR="00617B71">
        <w:t xml:space="preserve">verwijzen we door naar de gemeente of andere instanties. </w:t>
      </w:r>
    </w:p>
    <w:p w14:paraId="00F11FE1" w14:textId="3F797527" w:rsidR="00F268A1" w:rsidRDefault="00F268A1" w:rsidP="000B76E4">
      <w:r>
        <w:t xml:space="preserve">Vanaf 2022-2023 is </w:t>
      </w:r>
      <w:r w:rsidR="00486794">
        <w:t xml:space="preserve">er vanuit de Twentse Belofte ook een </w:t>
      </w:r>
      <w:r w:rsidR="078F79AC">
        <w:t>fin</w:t>
      </w:r>
      <w:r w:rsidR="3913440B">
        <w:t>an</w:t>
      </w:r>
      <w:r w:rsidR="078F79AC">
        <w:t>ciering</w:t>
      </w:r>
      <w:r w:rsidR="00486794">
        <w:t xml:space="preserve"> </w:t>
      </w:r>
      <w:r w:rsidR="00DB00D8">
        <w:t xml:space="preserve">naar de PRO-scholen gekomen om </w:t>
      </w:r>
      <w:r w:rsidR="00FB37D5">
        <w:t xml:space="preserve">extra uren nazorg in te zetten bij leerlingen die zijn uitgestroomd naar werk, BBL, dagbesteding. </w:t>
      </w:r>
      <w:r w:rsidR="00CB78FB">
        <w:t xml:space="preserve">Niet voor BOL studenten. </w:t>
      </w:r>
    </w:p>
    <w:p w14:paraId="6B2BF280" w14:textId="77777777" w:rsidR="00FA28C5" w:rsidRDefault="00FA28C5" w:rsidP="000B76E4"/>
    <w:p w14:paraId="28B62727" w14:textId="0AEF0154" w:rsidR="00A156AD" w:rsidRDefault="00A156AD" w:rsidP="00A156AD">
      <w:pPr>
        <w:pStyle w:val="Kop2"/>
      </w:pPr>
      <w:bookmarkStart w:id="43" w:name="_Toc117606955"/>
      <w:r>
        <w:t>Nazorgcontactavond</w:t>
      </w:r>
      <w:bookmarkEnd w:id="43"/>
    </w:p>
    <w:p w14:paraId="0C7F0754" w14:textId="2467C92B" w:rsidR="004E5169" w:rsidRDefault="004E5169" w:rsidP="000B76E4">
      <w:r>
        <w:t xml:space="preserve">Ook zijn we in maart 2020 begonnen met een nazorgcontactavond. </w:t>
      </w:r>
      <w:r w:rsidR="00FA28C5">
        <w:t xml:space="preserve">Hiervoor werden de schoolverlaters van de laatste 2 schooljaren uitgenodigd om een avond op school te komen voor ontmoeting. </w:t>
      </w:r>
      <w:r w:rsidR="004C63EF">
        <w:t xml:space="preserve"> Op deze avond halen we ook info op over hun huidige situatie. Hebben ze een baan, welk contract hebben ze. Doen ze nog een opleiding? Is er nog een hulp</w:t>
      </w:r>
      <w:r w:rsidR="00F85835">
        <w:t xml:space="preserve">vraag </w:t>
      </w:r>
      <w:r w:rsidR="00F85835">
        <w:lastRenderedPageBreak/>
        <w:t xml:space="preserve">waarbij we kunnen helpen? Deze informatie wordt verwerkt in Presentis en dient als basis voor de Uitstroommonitor. </w:t>
      </w:r>
      <w:r w:rsidR="00957C2F">
        <w:t>In maart 2022 is deze avond voor de tweede keer gehouden</w:t>
      </w:r>
      <w:r w:rsidR="00945572">
        <w:t>. Er was een hoog perce</w:t>
      </w:r>
      <w:r w:rsidR="00924A2F">
        <w:t>n</w:t>
      </w:r>
      <w:r w:rsidR="00945572">
        <w:t xml:space="preserve">tage oud-leerlingen aanwezig. Nadien is door het team besloten eens per twee jaar de avond te houden. </w:t>
      </w:r>
    </w:p>
    <w:p w14:paraId="2AF38A6A" w14:textId="77777777" w:rsidR="00DE4AFD" w:rsidRDefault="00DE4AFD" w:rsidP="000B76E4"/>
    <w:p w14:paraId="329D6440" w14:textId="77777777" w:rsidR="00DE4AFD" w:rsidRDefault="00DE4AFD" w:rsidP="000B76E4"/>
    <w:p w14:paraId="34C8A960" w14:textId="786B32B6" w:rsidR="00DE4AFD" w:rsidRDefault="00DE4AFD" w:rsidP="00DE4AFD">
      <w:pPr>
        <w:pStyle w:val="Kop1"/>
      </w:pPr>
      <w:bookmarkStart w:id="44" w:name="_Toc117606956"/>
      <w:r>
        <w:t xml:space="preserve">Ontwikkelingen </w:t>
      </w:r>
      <w:r w:rsidR="00B037B3">
        <w:t>schoolj</w:t>
      </w:r>
      <w:r w:rsidR="00FB730C">
        <w:t>aar</w:t>
      </w:r>
      <w:r>
        <w:t xml:space="preserve"> 201</w:t>
      </w:r>
      <w:r w:rsidR="00FB730C">
        <w:t>9</w:t>
      </w:r>
      <w:r w:rsidR="00B037B3">
        <w:t>-2020</w:t>
      </w:r>
      <w:bookmarkEnd w:id="44"/>
    </w:p>
    <w:p w14:paraId="67F3C670" w14:textId="02DCA26C" w:rsidR="00E12BFF" w:rsidRDefault="00E12BFF" w:rsidP="000B76E4"/>
    <w:tbl>
      <w:tblPr>
        <w:tblStyle w:val="Tabelraster"/>
        <w:tblW w:w="0" w:type="auto"/>
        <w:tblLook w:val="04A0" w:firstRow="1" w:lastRow="0" w:firstColumn="1" w:lastColumn="0" w:noHBand="0" w:noVBand="1"/>
      </w:tblPr>
      <w:tblGrid>
        <w:gridCol w:w="2689"/>
        <w:gridCol w:w="2551"/>
        <w:gridCol w:w="1843"/>
        <w:gridCol w:w="2217"/>
      </w:tblGrid>
      <w:tr w:rsidR="00FD7393" w14:paraId="23A2A999" w14:textId="77777777" w:rsidTr="00F85835">
        <w:tc>
          <w:tcPr>
            <w:tcW w:w="2689" w:type="dxa"/>
            <w:shd w:val="clear" w:color="auto" w:fill="5B9BD5" w:themeFill="accent5"/>
          </w:tcPr>
          <w:p w14:paraId="3E01B30F" w14:textId="28558BD3" w:rsidR="00FD7393" w:rsidRPr="007A1380" w:rsidRDefault="00FD7393" w:rsidP="00E12BFF">
            <w:pPr>
              <w:pStyle w:val="Tekstzonderopmaak"/>
              <w:rPr>
                <w:b/>
                <w:bCs/>
              </w:rPr>
            </w:pPr>
            <w:r w:rsidRPr="007A1380">
              <w:rPr>
                <w:b/>
                <w:bCs/>
              </w:rPr>
              <w:t xml:space="preserve">Wat </w:t>
            </w:r>
          </w:p>
        </w:tc>
        <w:tc>
          <w:tcPr>
            <w:tcW w:w="2551" w:type="dxa"/>
            <w:shd w:val="clear" w:color="auto" w:fill="5B9BD5" w:themeFill="accent5"/>
          </w:tcPr>
          <w:p w14:paraId="623F14E6" w14:textId="069DE8D3" w:rsidR="00FD7393" w:rsidRPr="007A1380" w:rsidRDefault="00FD7393" w:rsidP="000B76E4">
            <w:pPr>
              <w:rPr>
                <w:b/>
                <w:bCs/>
              </w:rPr>
            </w:pPr>
            <w:r w:rsidRPr="007A1380">
              <w:rPr>
                <w:b/>
                <w:bCs/>
              </w:rPr>
              <w:t xml:space="preserve">Voor wie </w:t>
            </w:r>
          </w:p>
        </w:tc>
        <w:tc>
          <w:tcPr>
            <w:tcW w:w="1843" w:type="dxa"/>
            <w:shd w:val="clear" w:color="auto" w:fill="5B9BD5" w:themeFill="accent5"/>
          </w:tcPr>
          <w:p w14:paraId="0428088A" w14:textId="479C9DDD" w:rsidR="00FD7393" w:rsidRPr="007A1380" w:rsidRDefault="00FD7393" w:rsidP="000B76E4">
            <w:pPr>
              <w:rPr>
                <w:b/>
                <w:bCs/>
              </w:rPr>
            </w:pPr>
            <w:r w:rsidRPr="007A1380">
              <w:rPr>
                <w:b/>
                <w:bCs/>
              </w:rPr>
              <w:t>Door wie</w:t>
            </w:r>
          </w:p>
        </w:tc>
        <w:tc>
          <w:tcPr>
            <w:tcW w:w="2217" w:type="dxa"/>
            <w:shd w:val="clear" w:color="auto" w:fill="5B9BD5" w:themeFill="accent5"/>
          </w:tcPr>
          <w:p w14:paraId="29119C37" w14:textId="1E180EF1" w:rsidR="00FD7393" w:rsidRPr="007A1380" w:rsidRDefault="00FD7393" w:rsidP="000B76E4">
            <w:pPr>
              <w:rPr>
                <w:b/>
                <w:bCs/>
              </w:rPr>
            </w:pPr>
            <w:r w:rsidRPr="007A1380">
              <w:rPr>
                <w:b/>
                <w:bCs/>
              </w:rPr>
              <w:t>Realisatie</w:t>
            </w:r>
          </w:p>
        </w:tc>
      </w:tr>
      <w:tr w:rsidR="00FD7393" w14:paraId="138FAE59" w14:textId="77777777" w:rsidTr="00B5118D">
        <w:tc>
          <w:tcPr>
            <w:tcW w:w="2689" w:type="dxa"/>
          </w:tcPr>
          <w:p w14:paraId="7A51978B" w14:textId="77777777" w:rsidR="00FD7393" w:rsidRPr="00992D46" w:rsidRDefault="00FD7393" w:rsidP="007078B9">
            <w:pPr>
              <w:pStyle w:val="Tekstzonderopmaak"/>
              <w:rPr>
                <w:sz w:val="24"/>
                <w:szCs w:val="24"/>
              </w:rPr>
            </w:pPr>
            <w:r w:rsidRPr="00992D46">
              <w:rPr>
                <w:sz w:val="24"/>
                <w:szCs w:val="24"/>
              </w:rPr>
              <w:t>Visitekaartje</w:t>
            </w:r>
          </w:p>
          <w:p w14:paraId="272F98EC" w14:textId="77777777" w:rsidR="00FD7393" w:rsidRPr="00992D46" w:rsidRDefault="00FD7393" w:rsidP="00DE4AFD">
            <w:pPr>
              <w:pStyle w:val="Kop1"/>
              <w:outlineLvl w:val="0"/>
              <w:rPr>
                <w:sz w:val="24"/>
                <w:szCs w:val="24"/>
              </w:rPr>
            </w:pPr>
          </w:p>
        </w:tc>
        <w:tc>
          <w:tcPr>
            <w:tcW w:w="2551" w:type="dxa"/>
          </w:tcPr>
          <w:p w14:paraId="680A5F16" w14:textId="77777777" w:rsidR="00FD7393" w:rsidRPr="00992D46" w:rsidRDefault="00FD7393" w:rsidP="007078B9">
            <w:pPr>
              <w:rPr>
                <w:szCs w:val="24"/>
              </w:rPr>
            </w:pPr>
            <w:r w:rsidRPr="00992D46">
              <w:rPr>
                <w:szCs w:val="24"/>
              </w:rPr>
              <w:t>Voor alle stagedocenten</w:t>
            </w:r>
          </w:p>
        </w:tc>
        <w:tc>
          <w:tcPr>
            <w:tcW w:w="1843" w:type="dxa"/>
          </w:tcPr>
          <w:p w14:paraId="379C6C09" w14:textId="0B1D8453" w:rsidR="00FD7393" w:rsidRPr="00992D46" w:rsidRDefault="007A1380" w:rsidP="007078B9">
            <w:pPr>
              <w:rPr>
                <w:szCs w:val="24"/>
              </w:rPr>
            </w:pPr>
            <w:r w:rsidRPr="00992D46">
              <w:rPr>
                <w:szCs w:val="24"/>
              </w:rPr>
              <w:t>AKK</w:t>
            </w:r>
          </w:p>
        </w:tc>
        <w:tc>
          <w:tcPr>
            <w:tcW w:w="2217" w:type="dxa"/>
            <w:shd w:val="clear" w:color="auto" w:fill="92D050"/>
          </w:tcPr>
          <w:p w14:paraId="70EEC886" w14:textId="6F58AAC6" w:rsidR="00FD7393" w:rsidRPr="00992D46" w:rsidRDefault="00FD7393" w:rsidP="007078B9">
            <w:pPr>
              <w:rPr>
                <w:szCs w:val="24"/>
              </w:rPr>
            </w:pPr>
            <w:r w:rsidRPr="00992D46">
              <w:rPr>
                <w:szCs w:val="24"/>
              </w:rPr>
              <w:t>AKK 2017 / 2020</w:t>
            </w:r>
          </w:p>
        </w:tc>
      </w:tr>
      <w:tr w:rsidR="00DE4AFD" w14:paraId="6E88AF8E" w14:textId="77777777" w:rsidTr="00F85835">
        <w:tc>
          <w:tcPr>
            <w:tcW w:w="2689" w:type="dxa"/>
          </w:tcPr>
          <w:p w14:paraId="18CEB297" w14:textId="64B9A0F0" w:rsidR="00DE4AFD" w:rsidRPr="00992D46" w:rsidRDefault="00DE4AFD" w:rsidP="005607E1">
            <w:pPr>
              <w:pStyle w:val="Tekstzonderopmaak"/>
              <w:rPr>
                <w:sz w:val="24"/>
                <w:szCs w:val="24"/>
              </w:rPr>
            </w:pPr>
            <w:r w:rsidRPr="00992D46">
              <w:rPr>
                <w:sz w:val="24"/>
                <w:szCs w:val="24"/>
              </w:rPr>
              <w:t>Folder BGC</w:t>
            </w:r>
          </w:p>
        </w:tc>
        <w:tc>
          <w:tcPr>
            <w:tcW w:w="2551" w:type="dxa"/>
          </w:tcPr>
          <w:p w14:paraId="4CA60BBE" w14:textId="02F77552" w:rsidR="00DE4AFD" w:rsidRPr="00992D46" w:rsidRDefault="00DE4AFD" w:rsidP="005607E1">
            <w:pPr>
              <w:rPr>
                <w:szCs w:val="24"/>
              </w:rPr>
            </w:pPr>
            <w:r w:rsidRPr="00992D46">
              <w:rPr>
                <w:szCs w:val="24"/>
              </w:rPr>
              <w:t>Leerlingen en ouders</w:t>
            </w:r>
          </w:p>
        </w:tc>
        <w:tc>
          <w:tcPr>
            <w:tcW w:w="1843" w:type="dxa"/>
          </w:tcPr>
          <w:p w14:paraId="191D5D67" w14:textId="47BA8B67" w:rsidR="00DE4AFD" w:rsidRPr="00992D46" w:rsidRDefault="00DE4AFD" w:rsidP="005607E1">
            <w:pPr>
              <w:rPr>
                <w:szCs w:val="24"/>
              </w:rPr>
            </w:pPr>
            <w:r w:rsidRPr="00992D46">
              <w:rPr>
                <w:szCs w:val="24"/>
              </w:rPr>
              <w:t>GBA en AKK</w:t>
            </w:r>
          </w:p>
        </w:tc>
        <w:tc>
          <w:tcPr>
            <w:tcW w:w="2217" w:type="dxa"/>
          </w:tcPr>
          <w:p w14:paraId="1695090B" w14:textId="32466CC7" w:rsidR="00DE4AFD" w:rsidRPr="00992D46" w:rsidRDefault="00DE4AFD" w:rsidP="005607E1">
            <w:pPr>
              <w:rPr>
                <w:szCs w:val="24"/>
              </w:rPr>
            </w:pPr>
            <w:r w:rsidRPr="00992D46">
              <w:rPr>
                <w:szCs w:val="24"/>
              </w:rPr>
              <w:t>September 2019</w:t>
            </w:r>
          </w:p>
        </w:tc>
      </w:tr>
      <w:tr w:rsidR="00FD7393" w14:paraId="4DE4C99E" w14:textId="77777777" w:rsidTr="00B5118D">
        <w:tc>
          <w:tcPr>
            <w:tcW w:w="2689" w:type="dxa"/>
          </w:tcPr>
          <w:p w14:paraId="08979101" w14:textId="78EB3EBB" w:rsidR="00FD7393" w:rsidRPr="00992D46" w:rsidRDefault="006211E2" w:rsidP="000B76E4">
            <w:pPr>
              <w:rPr>
                <w:szCs w:val="24"/>
              </w:rPr>
            </w:pPr>
            <w:r w:rsidRPr="00992D46">
              <w:rPr>
                <w:szCs w:val="24"/>
              </w:rPr>
              <w:t>Netwerkborrel</w:t>
            </w:r>
          </w:p>
        </w:tc>
        <w:tc>
          <w:tcPr>
            <w:tcW w:w="2551" w:type="dxa"/>
          </w:tcPr>
          <w:p w14:paraId="39A27F59" w14:textId="72F476E2" w:rsidR="00FD7393" w:rsidRPr="00992D46" w:rsidRDefault="006211E2" w:rsidP="000B76E4">
            <w:pPr>
              <w:rPr>
                <w:szCs w:val="24"/>
              </w:rPr>
            </w:pPr>
            <w:r w:rsidRPr="00992D46">
              <w:rPr>
                <w:szCs w:val="24"/>
              </w:rPr>
              <w:t xml:space="preserve">Stagebedrijven en andere </w:t>
            </w:r>
            <w:r w:rsidR="00F85835" w:rsidRPr="00992D46">
              <w:rPr>
                <w:szCs w:val="24"/>
              </w:rPr>
              <w:t>keten</w:t>
            </w:r>
            <w:r w:rsidRPr="00992D46">
              <w:rPr>
                <w:szCs w:val="24"/>
              </w:rPr>
              <w:t>partners</w:t>
            </w:r>
          </w:p>
        </w:tc>
        <w:tc>
          <w:tcPr>
            <w:tcW w:w="1843" w:type="dxa"/>
          </w:tcPr>
          <w:p w14:paraId="6FB55810" w14:textId="75F97C0F" w:rsidR="00FD7393" w:rsidRPr="00992D46" w:rsidRDefault="006211E2" w:rsidP="000B76E4">
            <w:pPr>
              <w:rPr>
                <w:szCs w:val="24"/>
              </w:rPr>
            </w:pPr>
            <w:r w:rsidRPr="00992D46">
              <w:rPr>
                <w:szCs w:val="24"/>
              </w:rPr>
              <w:t>BB team</w:t>
            </w:r>
          </w:p>
        </w:tc>
        <w:tc>
          <w:tcPr>
            <w:tcW w:w="2217" w:type="dxa"/>
            <w:shd w:val="clear" w:color="auto" w:fill="92D050"/>
          </w:tcPr>
          <w:p w14:paraId="29FC44B6" w14:textId="1A97AD63" w:rsidR="00FD7393" w:rsidRPr="00992D46" w:rsidRDefault="006211E2" w:rsidP="000B76E4">
            <w:pPr>
              <w:rPr>
                <w:szCs w:val="24"/>
              </w:rPr>
            </w:pPr>
            <w:r w:rsidRPr="00992D46">
              <w:rPr>
                <w:szCs w:val="24"/>
              </w:rPr>
              <w:t>Juni 2019</w:t>
            </w:r>
          </w:p>
        </w:tc>
      </w:tr>
      <w:tr w:rsidR="00FD7393" w14:paraId="27D8D3CC" w14:textId="77777777" w:rsidTr="00B5118D">
        <w:tc>
          <w:tcPr>
            <w:tcW w:w="2689" w:type="dxa"/>
          </w:tcPr>
          <w:p w14:paraId="5D178185" w14:textId="3E1B00AC" w:rsidR="00FD7393" w:rsidRPr="00992D46" w:rsidRDefault="006211E2" w:rsidP="000B76E4">
            <w:pPr>
              <w:rPr>
                <w:szCs w:val="24"/>
              </w:rPr>
            </w:pPr>
            <w:r w:rsidRPr="00992D46">
              <w:rPr>
                <w:szCs w:val="24"/>
              </w:rPr>
              <w:t>Talentscan</w:t>
            </w:r>
          </w:p>
        </w:tc>
        <w:tc>
          <w:tcPr>
            <w:tcW w:w="2551" w:type="dxa"/>
          </w:tcPr>
          <w:p w14:paraId="69D0C453" w14:textId="56256521" w:rsidR="00FD7393" w:rsidRPr="00992D46" w:rsidRDefault="006211E2" w:rsidP="000B76E4">
            <w:pPr>
              <w:rPr>
                <w:szCs w:val="24"/>
              </w:rPr>
            </w:pPr>
            <w:r w:rsidRPr="00992D46">
              <w:rPr>
                <w:szCs w:val="24"/>
              </w:rPr>
              <w:t>Leerlingen klas 5</w:t>
            </w:r>
          </w:p>
        </w:tc>
        <w:tc>
          <w:tcPr>
            <w:tcW w:w="1843" w:type="dxa"/>
          </w:tcPr>
          <w:p w14:paraId="3BF26C7E" w14:textId="0D5DC4BF" w:rsidR="00FD7393" w:rsidRPr="00992D46" w:rsidRDefault="006211E2" w:rsidP="000B76E4">
            <w:pPr>
              <w:rPr>
                <w:szCs w:val="24"/>
              </w:rPr>
            </w:pPr>
            <w:r w:rsidRPr="00992D46">
              <w:rPr>
                <w:szCs w:val="24"/>
              </w:rPr>
              <w:t>GBA, AKK</w:t>
            </w:r>
          </w:p>
        </w:tc>
        <w:tc>
          <w:tcPr>
            <w:tcW w:w="2217" w:type="dxa"/>
            <w:shd w:val="clear" w:color="auto" w:fill="92D050"/>
          </w:tcPr>
          <w:p w14:paraId="09088B68" w14:textId="055BA0A2" w:rsidR="00FD7393" w:rsidRPr="00992D46" w:rsidRDefault="006211E2" w:rsidP="000B76E4">
            <w:pPr>
              <w:rPr>
                <w:szCs w:val="24"/>
              </w:rPr>
            </w:pPr>
            <w:r w:rsidRPr="00992D46">
              <w:rPr>
                <w:szCs w:val="24"/>
              </w:rPr>
              <w:t>Oktober 2019</w:t>
            </w:r>
          </w:p>
        </w:tc>
      </w:tr>
      <w:tr w:rsidR="00707D25" w14:paraId="59379800" w14:textId="77777777" w:rsidTr="00B5118D">
        <w:tc>
          <w:tcPr>
            <w:tcW w:w="2689" w:type="dxa"/>
          </w:tcPr>
          <w:p w14:paraId="1E2EB118" w14:textId="72B601C8" w:rsidR="00707D25" w:rsidRPr="00992D46" w:rsidRDefault="00707D25" w:rsidP="00707D25">
            <w:pPr>
              <w:rPr>
                <w:szCs w:val="24"/>
              </w:rPr>
            </w:pPr>
            <w:r w:rsidRPr="00992D46">
              <w:rPr>
                <w:szCs w:val="24"/>
              </w:rPr>
              <w:t>Nazorgcontactavond organiseren</w:t>
            </w:r>
          </w:p>
        </w:tc>
        <w:tc>
          <w:tcPr>
            <w:tcW w:w="2551" w:type="dxa"/>
          </w:tcPr>
          <w:p w14:paraId="004CAAF5" w14:textId="6F605323" w:rsidR="00707D25" w:rsidRPr="00992D46" w:rsidRDefault="00707D25" w:rsidP="00707D25">
            <w:pPr>
              <w:rPr>
                <w:szCs w:val="24"/>
              </w:rPr>
            </w:pPr>
            <w:r w:rsidRPr="00992D46">
              <w:rPr>
                <w:szCs w:val="24"/>
              </w:rPr>
              <w:t>Oud-leerlingen van de laatste 2 schooljaren</w:t>
            </w:r>
          </w:p>
        </w:tc>
        <w:tc>
          <w:tcPr>
            <w:tcW w:w="1843" w:type="dxa"/>
          </w:tcPr>
          <w:p w14:paraId="18472630" w14:textId="5D626910" w:rsidR="00707D25" w:rsidRPr="00992D46" w:rsidRDefault="00707D25" w:rsidP="00707D25">
            <w:pPr>
              <w:rPr>
                <w:szCs w:val="24"/>
              </w:rPr>
            </w:pPr>
            <w:r w:rsidRPr="00992D46">
              <w:rPr>
                <w:szCs w:val="24"/>
              </w:rPr>
              <w:t>GBA, EWA, AKK</w:t>
            </w:r>
          </w:p>
        </w:tc>
        <w:tc>
          <w:tcPr>
            <w:tcW w:w="2217" w:type="dxa"/>
            <w:shd w:val="clear" w:color="auto" w:fill="92D050"/>
          </w:tcPr>
          <w:p w14:paraId="7C90C738" w14:textId="236574B0" w:rsidR="00707D25" w:rsidRPr="00992D46" w:rsidRDefault="00707D25" w:rsidP="00707D25">
            <w:pPr>
              <w:rPr>
                <w:szCs w:val="24"/>
              </w:rPr>
            </w:pPr>
            <w:r w:rsidRPr="00992D46">
              <w:rPr>
                <w:szCs w:val="24"/>
              </w:rPr>
              <w:t>Maart 2020</w:t>
            </w:r>
          </w:p>
        </w:tc>
      </w:tr>
    </w:tbl>
    <w:p w14:paraId="0D2C406B" w14:textId="185B8684" w:rsidR="00CB458A" w:rsidRDefault="00CB458A"/>
    <w:p w14:paraId="12AD1917" w14:textId="6F86F706" w:rsidR="00FB730C" w:rsidRDefault="00FB730C">
      <w:pPr>
        <w:widowControl/>
        <w:autoSpaceDE/>
        <w:autoSpaceDN/>
        <w:spacing w:after="160" w:line="259" w:lineRule="auto"/>
        <w:rPr>
          <w:b/>
          <w:color w:val="0070C0"/>
          <w:sz w:val="28"/>
          <w:szCs w:val="28"/>
        </w:rPr>
      </w:pPr>
    </w:p>
    <w:p w14:paraId="73245C12" w14:textId="2EA53348" w:rsidR="00FB730C" w:rsidRDefault="00FB730C" w:rsidP="00FB730C">
      <w:pPr>
        <w:pStyle w:val="Kop1"/>
      </w:pPr>
      <w:bookmarkStart w:id="45" w:name="_Toc117606957"/>
      <w:r>
        <w:t>Ontwikkelingen schooljaar 2020-2021</w:t>
      </w:r>
      <w:bookmarkEnd w:id="45"/>
    </w:p>
    <w:p w14:paraId="0A4423F6" w14:textId="77777777" w:rsidR="00FB730C" w:rsidRDefault="00FB730C"/>
    <w:p w14:paraId="58C661ED" w14:textId="77777777" w:rsidR="00FB730C" w:rsidRDefault="00FB730C"/>
    <w:tbl>
      <w:tblPr>
        <w:tblStyle w:val="Tabelraster"/>
        <w:tblW w:w="0" w:type="auto"/>
        <w:tblLook w:val="04A0" w:firstRow="1" w:lastRow="0" w:firstColumn="1" w:lastColumn="0" w:noHBand="0" w:noVBand="1"/>
      </w:tblPr>
      <w:tblGrid>
        <w:gridCol w:w="2830"/>
        <w:gridCol w:w="2410"/>
        <w:gridCol w:w="1843"/>
        <w:gridCol w:w="2217"/>
      </w:tblGrid>
      <w:tr w:rsidR="0011360C" w14:paraId="352B853F" w14:textId="77777777" w:rsidTr="00FB730C">
        <w:tc>
          <w:tcPr>
            <w:tcW w:w="2830" w:type="dxa"/>
            <w:shd w:val="clear" w:color="auto" w:fill="5B9BD5" w:themeFill="accent5"/>
          </w:tcPr>
          <w:p w14:paraId="4C77F7ED" w14:textId="77777777" w:rsidR="0011360C" w:rsidRPr="007A1380" w:rsidRDefault="0011360C" w:rsidP="00DD2A21">
            <w:pPr>
              <w:pStyle w:val="Tekstzonderopmaak"/>
              <w:rPr>
                <w:b/>
                <w:bCs/>
              </w:rPr>
            </w:pPr>
            <w:r w:rsidRPr="007A1380">
              <w:rPr>
                <w:b/>
                <w:bCs/>
              </w:rPr>
              <w:t xml:space="preserve">Wat </w:t>
            </w:r>
          </w:p>
        </w:tc>
        <w:tc>
          <w:tcPr>
            <w:tcW w:w="2410" w:type="dxa"/>
            <w:shd w:val="clear" w:color="auto" w:fill="5B9BD5" w:themeFill="accent5"/>
          </w:tcPr>
          <w:p w14:paraId="316F17D0" w14:textId="77777777" w:rsidR="0011360C" w:rsidRPr="007A1380" w:rsidRDefault="0011360C" w:rsidP="00DD2A21">
            <w:pPr>
              <w:rPr>
                <w:b/>
                <w:bCs/>
              </w:rPr>
            </w:pPr>
            <w:r w:rsidRPr="007A1380">
              <w:rPr>
                <w:b/>
                <w:bCs/>
              </w:rPr>
              <w:t xml:space="preserve">Voor wie </w:t>
            </w:r>
          </w:p>
        </w:tc>
        <w:tc>
          <w:tcPr>
            <w:tcW w:w="1843" w:type="dxa"/>
            <w:shd w:val="clear" w:color="auto" w:fill="5B9BD5" w:themeFill="accent5"/>
          </w:tcPr>
          <w:p w14:paraId="0DF162CD" w14:textId="77777777" w:rsidR="0011360C" w:rsidRPr="007A1380" w:rsidRDefault="0011360C" w:rsidP="00DD2A21">
            <w:pPr>
              <w:rPr>
                <w:b/>
                <w:bCs/>
              </w:rPr>
            </w:pPr>
            <w:r w:rsidRPr="007A1380">
              <w:rPr>
                <w:b/>
                <w:bCs/>
              </w:rPr>
              <w:t>Door wie</w:t>
            </w:r>
          </w:p>
        </w:tc>
        <w:tc>
          <w:tcPr>
            <w:tcW w:w="2217" w:type="dxa"/>
            <w:shd w:val="clear" w:color="auto" w:fill="5B9BD5" w:themeFill="accent5"/>
          </w:tcPr>
          <w:p w14:paraId="00681CF5" w14:textId="77777777" w:rsidR="0011360C" w:rsidRPr="007A1380" w:rsidRDefault="0011360C" w:rsidP="00DD2A21">
            <w:pPr>
              <w:rPr>
                <w:b/>
                <w:bCs/>
              </w:rPr>
            </w:pPr>
            <w:r w:rsidRPr="007A1380">
              <w:rPr>
                <w:b/>
                <w:bCs/>
              </w:rPr>
              <w:t>Realisatie</w:t>
            </w:r>
          </w:p>
        </w:tc>
      </w:tr>
      <w:tr w:rsidR="00707D25" w14:paraId="4FDA526A" w14:textId="77777777" w:rsidTr="006719A1">
        <w:tc>
          <w:tcPr>
            <w:tcW w:w="2830" w:type="dxa"/>
          </w:tcPr>
          <w:p w14:paraId="546F5AB2" w14:textId="29DA9C28" w:rsidR="00707D25" w:rsidRDefault="00C830FF" w:rsidP="00707D25">
            <w:r>
              <w:t>Frequent</w:t>
            </w:r>
            <w:r w:rsidR="00F85835">
              <w:t xml:space="preserve"> </w:t>
            </w:r>
            <w:r>
              <w:t>c</w:t>
            </w:r>
            <w:r w:rsidR="00707D25">
              <w:t xml:space="preserve">ontact met </w:t>
            </w:r>
            <w:r w:rsidR="00277B5A">
              <w:t>stagecoördinator VMBO</w:t>
            </w:r>
          </w:p>
        </w:tc>
        <w:tc>
          <w:tcPr>
            <w:tcW w:w="2410" w:type="dxa"/>
          </w:tcPr>
          <w:p w14:paraId="4EF7543A" w14:textId="16F35A3A" w:rsidR="00707D25" w:rsidRDefault="00277B5A" w:rsidP="00707D25">
            <w:r>
              <w:t>Ina van Eden</w:t>
            </w:r>
          </w:p>
        </w:tc>
        <w:tc>
          <w:tcPr>
            <w:tcW w:w="1843" w:type="dxa"/>
          </w:tcPr>
          <w:p w14:paraId="01671A27" w14:textId="6E40686F" w:rsidR="00707D25" w:rsidRDefault="00277B5A" w:rsidP="00707D25">
            <w:r>
              <w:t>AKK</w:t>
            </w:r>
          </w:p>
        </w:tc>
        <w:tc>
          <w:tcPr>
            <w:tcW w:w="2217" w:type="dxa"/>
            <w:shd w:val="clear" w:color="auto" w:fill="92D050"/>
          </w:tcPr>
          <w:p w14:paraId="6B62FEEA" w14:textId="14F7667A" w:rsidR="00707D25" w:rsidRDefault="00F85835" w:rsidP="00707D25">
            <w:r>
              <w:t>A</w:t>
            </w:r>
            <w:r w:rsidR="00277B5A">
              <w:t>ugustus 2020</w:t>
            </w:r>
          </w:p>
        </w:tc>
      </w:tr>
      <w:tr w:rsidR="00EB5258" w14:paraId="4BFD524A" w14:textId="77777777" w:rsidTr="006719A1">
        <w:tc>
          <w:tcPr>
            <w:tcW w:w="2830" w:type="dxa"/>
          </w:tcPr>
          <w:p w14:paraId="5B11FE9D" w14:textId="09E7431E" w:rsidR="00EB5258" w:rsidRDefault="00EB5258" w:rsidP="00707D25">
            <w:r>
              <w:t>Presentis stagemodule in gebruik nemen</w:t>
            </w:r>
          </w:p>
        </w:tc>
        <w:tc>
          <w:tcPr>
            <w:tcW w:w="2410" w:type="dxa"/>
          </w:tcPr>
          <w:p w14:paraId="5C61BA34" w14:textId="439B4609" w:rsidR="00EB5258" w:rsidRDefault="00A84B96" w:rsidP="00707D25">
            <w:r>
              <w:t>Leerlingen</w:t>
            </w:r>
          </w:p>
        </w:tc>
        <w:tc>
          <w:tcPr>
            <w:tcW w:w="1843" w:type="dxa"/>
          </w:tcPr>
          <w:p w14:paraId="2C314FAF" w14:textId="5C51514D" w:rsidR="00EB5258" w:rsidRDefault="00A84B96" w:rsidP="00707D25">
            <w:r>
              <w:t xml:space="preserve">Presentis-beheergroep </w:t>
            </w:r>
          </w:p>
        </w:tc>
        <w:tc>
          <w:tcPr>
            <w:tcW w:w="2217" w:type="dxa"/>
            <w:shd w:val="clear" w:color="auto" w:fill="92D050"/>
          </w:tcPr>
          <w:p w14:paraId="7ACAAA89" w14:textId="461D9F68" w:rsidR="00EB5258" w:rsidRDefault="00A84B96" w:rsidP="00707D25">
            <w:r>
              <w:t>September 2020</w:t>
            </w:r>
          </w:p>
        </w:tc>
      </w:tr>
      <w:tr w:rsidR="00707D25" w14:paraId="36E3E968" w14:textId="77777777" w:rsidTr="006719A1">
        <w:tc>
          <w:tcPr>
            <w:tcW w:w="2830" w:type="dxa"/>
          </w:tcPr>
          <w:p w14:paraId="444209BB" w14:textId="3EDA07DD" w:rsidR="00707D25" w:rsidRDefault="00707D25" w:rsidP="00707D25">
            <w:r>
              <w:t>Stichting BHB</w:t>
            </w:r>
          </w:p>
        </w:tc>
        <w:tc>
          <w:tcPr>
            <w:tcW w:w="2410" w:type="dxa"/>
          </w:tcPr>
          <w:p w14:paraId="347C35DB" w14:textId="262EB1CB" w:rsidR="00707D25" w:rsidRDefault="00707D25" w:rsidP="00707D25">
            <w:r>
              <w:t>Regio bedrijven en Reggesteyn</w:t>
            </w:r>
          </w:p>
        </w:tc>
        <w:tc>
          <w:tcPr>
            <w:tcW w:w="1843" w:type="dxa"/>
          </w:tcPr>
          <w:p w14:paraId="752E6FE0" w14:textId="19CB6A46" w:rsidR="00707D25" w:rsidRDefault="00707D25" w:rsidP="00707D25">
            <w:r>
              <w:t>AKK</w:t>
            </w:r>
          </w:p>
        </w:tc>
        <w:tc>
          <w:tcPr>
            <w:tcW w:w="2217" w:type="dxa"/>
            <w:shd w:val="clear" w:color="auto" w:fill="92D050"/>
          </w:tcPr>
          <w:p w14:paraId="1C2AF41E" w14:textId="54EDE112" w:rsidR="00707D25" w:rsidRDefault="00707D25" w:rsidP="00707D25">
            <w:r>
              <w:t>September 2020</w:t>
            </w:r>
          </w:p>
        </w:tc>
      </w:tr>
      <w:tr w:rsidR="00707D25" w14:paraId="6140390A" w14:textId="77777777" w:rsidTr="006719A1">
        <w:tc>
          <w:tcPr>
            <w:tcW w:w="2830" w:type="dxa"/>
          </w:tcPr>
          <w:p w14:paraId="5B57004A" w14:textId="77777777" w:rsidR="00707D25" w:rsidRDefault="00707D25" w:rsidP="007078B9">
            <w:r>
              <w:t>VOL-VCA cursus volgen</w:t>
            </w:r>
          </w:p>
        </w:tc>
        <w:tc>
          <w:tcPr>
            <w:tcW w:w="2410" w:type="dxa"/>
          </w:tcPr>
          <w:p w14:paraId="33B30315" w14:textId="71EEC9F8" w:rsidR="00707D25" w:rsidRDefault="00707D25" w:rsidP="007078B9">
            <w:r>
              <w:t xml:space="preserve">Voor </w:t>
            </w:r>
            <w:r w:rsidR="00B00337">
              <w:t xml:space="preserve">EDN, NPK, </w:t>
            </w:r>
            <w:r>
              <w:t xml:space="preserve">GBA, </w:t>
            </w:r>
            <w:r w:rsidR="00B00337">
              <w:t>HNO</w:t>
            </w:r>
            <w:r>
              <w:t>,</w:t>
            </w:r>
            <w:r w:rsidR="00BA4CBA">
              <w:t xml:space="preserve"> DVK</w:t>
            </w:r>
            <w:r>
              <w:t>.</w:t>
            </w:r>
          </w:p>
        </w:tc>
        <w:tc>
          <w:tcPr>
            <w:tcW w:w="1843" w:type="dxa"/>
          </w:tcPr>
          <w:p w14:paraId="7589FB31" w14:textId="77777777" w:rsidR="00707D25" w:rsidRDefault="00707D25" w:rsidP="007078B9"/>
        </w:tc>
        <w:tc>
          <w:tcPr>
            <w:tcW w:w="2217" w:type="dxa"/>
            <w:shd w:val="clear" w:color="auto" w:fill="92D050"/>
          </w:tcPr>
          <w:p w14:paraId="49767A57" w14:textId="79A6B041" w:rsidR="00707D25" w:rsidRDefault="007D5571" w:rsidP="007078B9">
            <w:r>
              <w:t xml:space="preserve">April </w:t>
            </w:r>
            <w:r w:rsidR="00707D25">
              <w:t>2021</w:t>
            </w:r>
          </w:p>
        </w:tc>
      </w:tr>
      <w:tr w:rsidR="00707D25" w14:paraId="2B2CA2CD" w14:textId="77777777" w:rsidTr="006719A1">
        <w:tc>
          <w:tcPr>
            <w:tcW w:w="2830" w:type="dxa"/>
          </w:tcPr>
          <w:p w14:paraId="607E11B2" w14:textId="2A67C2B0" w:rsidR="00707D25" w:rsidRDefault="00707D25" w:rsidP="00707D25">
            <w:r>
              <w:t>MAS beleidsplan</w:t>
            </w:r>
          </w:p>
        </w:tc>
        <w:tc>
          <w:tcPr>
            <w:tcW w:w="2410" w:type="dxa"/>
          </w:tcPr>
          <w:p w14:paraId="5F79CE7A" w14:textId="2D47361E" w:rsidR="00707D25" w:rsidRDefault="00707D25" w:rsidP="00707D25">
            <w:r>
              <w:t>Mentoren klas 2 en 3</w:t>
            </w:r>
          </w:p>
        </w:tc>
        <w:tc>
          <w:tcPr>
            <w:tcW w:w="1843" w:type="dxa"/>
          </w:tcPr>
          <w:p w14:paraId="689F4121" w14:textId="44FE8C95" w:rsidR="00707D25" w:rsidRDefault="00707D25" w:rsidP="00707D25">
            <w:r>
              <w:t>AKK</w:t>
            </w:r>
          </w:p>
        </w:tc>
        <w:tc>
          <w:tcPr>
            <w:tcW w:w="2217" w:type="dxa"/>
            <w:shd w:val="clear" w:color="auto" w:fill="92D050"/>
          </w:tcPr>
          <w:p w14:paraId="5EF2FEFA" w14:textId="61D4A4F3" w:rsidR="00707D25" w:rsidRDefault="00707D25" w:rsidP="00707D25">
            <w:r>
              <w:t>Juni 2021</w:t>
            </w:r>
          </w:p>
        </w:tc>
      </w:tr>
      <w:tr w:rsidR="00DE318B" w14:paraId="15672D75" w14:textId="77777777" w:rsidTr="00FB730C">
        <w:tc>
          <w:tcPr>
            <w:tcW w:w="2830" w:type="dxa"/>
          </w:tcPr>
          <w:p w14:paraId="50F17E93" w14:textId="6A8B2320" w:rsidR="00DE318B" w:rsidRDefault="00DE318B" w:rsidP="00707D25">
            <w:r>
              <w:t>Folder Stage Praktijkonderwijs</w:t>
            </w:r>
            <w:r w:rsidR="00CE1FA1">
              <w:t xml:space="preserve"> vernieuwen.</w:t>
            </w:r>
          </w:p>
        </w:tc>
        <w:tc>
          <w:tcPr>
            <w:tcW w:w="2410" w:type="dxa"/>
          </w:tcPr>
          <w:p w14:paraId="5B91BE05" w14:textId="5D443784" w:rsidR="00DE318B" w:rsidRDefault="00CE1FA1" w:rsidP="00707D25">
            <w:r>
              <w:t>Stagebedrijven</w:t>
            </w:r>
          </w:p>
        </w:tc>
        <w:tc>
          <w:tcPr>
            <w:tcW w:w="1843" w:type="dxa"/>
          </w:tcPr>
          <w:p w14:paraId="01339FE2" w14:textId="6C8E52CA" w:rsidR="00DE318B" w:rsidRDefault="00CE1FA1" w:rsidP="00707D25">
            <w:r>
              <w:t>AKK</w:t>
            </w:r>
          </w:p>
        </w:tc>
        <w:tc>
          <w:tcPr>
            <w:tcW w:w="2217" w:type="dxa"/>
          </w:tcPr>
          <w:p w14:paraId="34896151" w14:textId="448FFDA7" w:rsidR="00DE318B" w:rsidRDefault="00CE1FA1" w:rsidP="00707D25">
            <w:r>
              <w:t>Juni 202</w:t>
            </w:r>
            <w:r w:rsidR="00A475D3">
              <w:t>1</w:t>
            </w:r>
          </w:p>
        </w:tc>
      </w:tr>
      <w:tr w:rsidR="00707D25" w14:paraId="03C19774" w14:textId="77777777" w:rsidTr="00C550A0">
        <w:tc>
          <w:tcPr>
            <w:tcW w:w="2830" w:type="dxa"/>
          </w:tcPr>
          <w:p w14:paraId="6A6E4E1D" w14:textId="0D3D7B21" w:rsidR="00707D25" w:rsidRDefault="00707D25" w:rsidP="00707D25">
            <w:r>
              <w:t xml:space="preserve">STO, ontwikkelen 4 </w:t>
            </w:r>
            <w:proofErr w:type="spellStart"/>
            <w:r>
              <w:t>BGC’s</w:t>
            </w:r>
            <w:proofErr w:type="spellEnd"/>
          </w:p>
        </w:tc>
        <w:tc>
          <w:tcPr>
            <w:tcW w:w="2410" w:type="dxa"/>
          </w:tcPr>
          <w:p w14:paraId="24B79EDB" w14:textId="2A0708DA" w:rsidR="00707D25" w:rsidRDefault="00707D25" w:rsidP="00707D25">
            <w:r>
              <w:t>Selectie stagiaires</w:t>
            </w:r>
          </w:p>
        </w:tc>
        <w:tc>
          <w:tcPr>
            <w:tcW w:w="1843" w:type="dxa"/>
          </w:tcPr>
          <w:p w14:paraId="2287DBAB" w14:textId="6C349257" w:rsidR="00707D25" w:rsidRDefault="00707D25" w:rsidP="00707D25">
            <w:r>
              <w:t>MBE, DVK, AKK</w:t>
            </w:r>
            <w:r w:rsidR="008A15B6">
              <w:t>, N</w:t>
            </w:r>
            <w:r w:rsidR="0013499E">
              <w:t>KP</w:t>
            </w:r>
            <w:r w:rsidR="009A13DB">
              <w:t xml:space="preserve"> + GSM</w:t>
            </w:r>
          </w:p>
        </w:tc>
        <w:tc>
          <w:tcPr>
            <w:tcW w:w="2217" w:type="dxa"/>
            <w:shd w:val="clear" w:color="auto" w:fill="92D050"/>
          </w:tcPr>
          <w:p w14:paraId="3355F5C0" w14:textId="47192CDC" w:rsidR="00707D25" w:rsidRDefault="00707D25" w:rsidP="00707D25">
            <w:r>
              <w:t>Juni 2021</w:t>
            </w:r>
          </w:p>
        </w:tc>
      </w:tr>
      <w:tr w:rsidR="00DE318B" w14:paraId="3F108728" w14:textId="77777777" w:rsidTr="006719A1">
        <w:tc>
          <w:tcPr>
            <w:tcW w:w="2830" w:type="dxa"/>
          </w:tcPr>
          <w:p w14:paraId="5F30F607" w14:textId="58531B07" w:rsidR="00DE318B" w:rsidRDefault="00627934" w:rsidP="00DE318B">
            <w:r>
              <w:t>Beleidsplan AVAT</w:t>
            </w:r>
          </w:p>
        </w:tc>
        <w:tc>
          <w:tcPr>
            <w:tcW w:w="2410" w:type="dxa"/>
          </w:tcPr>
          <w:p w14:paraId="745B4C65" w14:textId="215E27BC" w:rsidR="00DE318B" w:rsidRDefault="00DE318B" w:rsidP="00DE318B">
            <w:r>
              <w:t>Team PRO</w:t>
            </w:r>
          </w:p>
        </w:tc>
        <w:tc>
          <w:tcPr>
            <w:tcW w:w="1843" w:type="dxa"/>
          </w:tcPr>
          <w:p w14:paraId="6D8EC76F" w14:textId="3427121E" w:rsidR="00DE318B" w:rsidRDefault="00DE318B" w:rsidP="00DE318B">
            <w:r>
              <w:t xml:space="preserve">AKK, </w:t>
            </w:r>
            <w:proofErr w:type="spellStart"/>
            <w:r>
              <w:t>bb</w:t>
            </w:r>
            <w:proofErr w:type="spellEnd"/>
            <w:r>
              <w:t xml:space="preserve"> team</w:t>
            </w:r>
          </w:p>
        </w:tc>
        <w:tc>
          <w:tcPr>
            <w:tcW w:w="2217" w:type="dxa"/>
            <w:shd w:val="clear" w:color="auto" w:fill="92D050"/>
          </w:tcPr>
          <w:p w14:paraId="1985DA33" w14:textId="59EED2ED" w:rsidR="00DE318B" w:rsidRDefault="00DE318B" w:rsidP="00DE318B">
            <w:r>
              <w:t>Juni 2021</w:t>
            </w:r>
          </w:p>
        </w:tc>
      </w:tr>
      <w:tr w:rsidR="00DE4AFD" w14:paraId="206E2C9D" w14:textId="77777777" w:rsidTr="00341A47">
        <w:tc>
          <w:tcPr>
            <w:tcW w:w="2830" w:type="dxa"/>
          </w:tcPr>
          <w:p w14:paraId="5AF68E9B" w14:textId="68385DFF" w:rsidR="00DE4AFD" w:rsidRDefault="00DE4AFD" w:rsidP="007C25BB">
            <w:pPr>
              <w:pStyle w:val="Tekstzonderopmaak"/>
            </w:pPr>
            <w:r>
              <w:t>Folder BGC updaten</w:t>
            </w:r>
          </w:p>
        </w:tc>
        <w:tc>
          <w:tcPr>
            <w:tcW w:w="2410" w:type="dxa"/>
          </w:tcPr>
          <w:p w14:paraId="3FC9C712" w14:textId="77777777" w:rsidR="00DE4AFD" w:rsidRDefault="00DE4AFD" w:rsidP="007C25BB">
            <w:r>
              <w:t>Leerlingen en ouders</w:t>
            </w:r>
          </w:p>
        </w:tc>
        <w:tc>
          <w:tcPr>
            <w:tcW w:w="1843" w:type="dxa"/>
          </w:tcPr>
          <w:p w14:paraId="3AE6D38F" w14:textId="77777777" w:rsidR="00DE4AFD" w:rsidRDefault="00DE4AFD" w:rsidP="007C25BB">
            <w:r>
              <w:t>GBA en AKK</w:t>
            </w:r>
          </w:p>
        </w:tc>
        <w:tc>
          <w:tcPr>
            <w:tcW w:w="2217" w:type="dxa"/>
            <w:shd w:val="clear" w:color="auto" w:fill="92D050"/>
          </w:tcPr>
          <w:p w14:paraId="444EDC81" w14:textId="2403F5FD" w:rsidR="00DE4AFD" w:rsidRDefault="00DE4AFD" w:rsidP="007C25BB">
            <w:r>
              <w:t>Juni 2021</w:t>
            </w:r>
          </w:p>
        </w:tc>
      </w:tr>
      <w:tr w:rsidR="006719A1" w14:paraId="5C7556FB" w14:textId="77777777" w:rsidTr="00FB730C">
        <w:tc>
          <w:tcPr>
            <w:tcW w:w="2830" w:type="dxa"/>
          </w:tcPr>
          <w:p w14:paraId="585CD615" w14:textId="19B1C7B6" w:rsidR="006719A1" w:rsidRDefault="006719A1" w:rsidP="007C25BB">
            <w:pPr>
              <w:pStyle w:val="Tekstzonderopmaak"/>
            </w:pPr>
            <w:r>
              <w:t xml:space="preserve">Evaluatieformulier </w:t>
            </w:r>
            <w:r w:rsidR="00453BCF">
              <w:t>stage</w:t>
            </w:r>
            <w:r>
              <w:t>bedrijven</w:t>
            </w:r>
            <w:r w:rsidR="00453BCF">
              <w:t xml:space="preserve"> (</w:t>
            </w:r>
            <w:proofErr w:type="spellStart"/>
            <w:r w:rsidR="00453BCF">
              <w:t>Prozo</w:t>
            </w:r>
            <w:proofErr w:type="spellEnd"/>
            <w:r w:rsidR="00453BCF">
              <w:t>-lijst)</w:t>
            </w:r>
          </w:p>
        </w:tc>
        <w:tc>
          <w:tcPr>
            <w:tcW w:w="2410" w:type="dxa"/>
          </w:tcPr>
          <w:p w14:paraId="7C8DD238" w14:textId="6A8B9531" w:rsidR="006719A1" w:rsidRDefault="09B562E7" w:rsidP="007C25BB">
            <w:r>
              <w:t>S</w:t>
            </w:r>
            <w:r w:rsidR="5DD249F0">
              <w:t>tagebedrijven</w:t>
            </w:r>
          </w:p>
        </w:tc>
        <w:tc>
          <w:tcPr>
            <w:tcW w:w="1843" w:type="dxa"/>
          </w:tcPr>
          <w:p w14:paraId="67C6B271" w14:textId="32921F2F" w:rsidR="006719A1" w:rsidRDefault="006719A1" w:rsidP="007C25BB">
            <w:r>
              <w:t>AKK</w:t>
            </w:r>
          </w:p>
        </w:tc>
        <w:tc>
          <w:tcPr>
            <w:tcW w:w="2217" w:type="dxa"/>
          </w:tcPr>
          <w:p w14:paraId="4CB87BE1" w14:textId="3CF7F924" w:rsidR="006719A1" w:rsidRDefault="0099132E" w:rsidP="007C25BB">
            <w:r>
              <w:t>December 2021</w:t>
            </w:r>
          </w:p>
        </w:tc>
      </w:tr>
      <w:tr w:rsidR="00DE318B" w14:paraId="76BE881B" w14:textId="77777777" w:rsidTr="00FB730C">
        <w:tc>
          <w:tcPr>
            <w:tcW w:w="2830" w:type="dxa"/>
          </w:tcPr>
          <w:p w14:paraId="34DBE24E" w14:textId="22B854E9" w:rsidR="00DE318B" w:rsidRDefault="00DE318B" w:rsidP="00DE318B">
            <w:r>
              <w:t xml:space="preserve">STO, ontwikkelen 2 </w:t>
            </w:r>
            <w:proofErr w:type="spellStart"/>
            <w:r>
              <w:t>BGC’s</w:t>
            </w:r>
            <w:proofErr w:type="spellEnd"/>
          </w:p>
        </w:tc>
        <w:tc>
          <w:tcPr>
            <w:tcW w:w="2410" w:type="dxa"/>
          </w:tcPr>
          <w:p w14:paraId="7285A7C5" w14:textId="1EADB93A" w:rsidR="00DE318B" w:rsidRDefault="00DE318B" w:rsidP="00DE318B">
            <w:r>
              <w:t>Selectie stagiaires</w:t>
            </w:r>
          </w:p>
        </w:tc>
        <w:tc>
          <w:tcPr>
            <w:tcW w:w="1843" w:type="dxa"/>
          </w:tcPr>
          <w:p w14:paraId="6BCF7C09" w14:textId="6C021C4E" w:rsidR="00DE318B" w:rsidRDefault="00DE318B" w:rsidP="00DE318B">
            <w:r>
              <w:t>MBE, DVK, AKK</w:t>
            </w:r>
            <w:r w:rsidR="008A15B6">
              <w:t>, N</w:t>
            </w:r>
            <w:r w:rsidR="009A13DB">
              <w:t>KP + GSM</w:t>
            </w:r>
          </w:p>
        </w:tc>
        <w:tc>
          <w:tcPr>
            <w:tcW w:w="2217" w:type="dxa"/>
          </w:tcPr>
          <w:p w14:paraId="0C821DD1" w14:textId="15339803" w:rsidR="00DE318B" w:rsidRDefault="00DE318B" w:rsidP="00DE318B">
            <w:r>
              <w:t>Juni 2022</w:t>
            </w:r>
          </w:p>
        </w:tc>
      </w:tr>
    </w:tbl>
    <w:p w14:paraId="07D656B3" w14:textId="6078FAA4" w:rsidR="00DA04D3" w:rsidRDefault="00DA04D3" w:rsidP="000B76E4"/>
    <w:p w14:paraId="1C345D8A" w14:textId="78C9E278" w:rsidR="00C550A0" w:rsidRDefault="00C550A0" w:rsidP="000B76E4">
      <w:r>
        <w:t xml:space="preserve">De </w:t>
      </w:r>
      <w:r w:rsidR="00677454">
        <w:t xml:space="preserve">ontwikkelingen die in </w:t>
      </w:r>
      <w:r w:rsidR="00A2462A">
        <w:t xml:space="preserve">het ene </w:t>
      </w:r>
      <w:r w:rsidR="00677454">
        <w:t xml:space="preserve">schooljaar (nog) niet gerealiseerd zijn worden doorgeschoven naar </w:t>
      </w:r>
      <w:r w:rsidR="00A2462A">
        <w:t xml:space="preserve">het volgende </w:t>
      </w:r>
      <w:r w:rsidR="00677454">
        <w:t xml:space="preserve">schooljaar. </w:t>
      </w:r>
      <w:r w:rsidR="00ED4271">
        <w:t>Een aantal PR-gerelateerde zaken</w:t>
      </w:r>
      <w:r w:rsidR="006B124B">
        <w:t xml:space="preserve"> zijn</w:t>
      </w:r>
      <w:r w:rsidR="00ED4271">
        <w:t xml:space="preserve"> met de nieuwe PR</w:t>
      </w:r>
      <w:r w:rsidR="6EE013FB">
        <w:t>-</w:t>
      </w:r>
      <w:r w:rsidR="00ED4271">
        <w:t>collega (start september 2021) opgepakt.</w:t>
      </w:r>
    </w:p>
    <w:p w14:paraId="1C85DD50" w14:textId="5687FE7C" w:rsidR="00262588" w:rsidRDefault="00262588" w:rsidP="000B76E4"/>
    <w:p w14:paraId="3A3AAC45" w14:textId="77EFA902" w:rsidR="00262588" w:rsidRDefault="00262588" w:rsidP="000B76E4"/>
    <w:p w14:paraId="24AE5155" w14:textId="27BF94A5" w:rsidR="00262588" w:rsidRDefault="00262588" w:rsidP="00262588">
      <w:pPr>
        <w:pStyle w:val="Kop1"/>
      </w:pPr>
      <w:bookmarkStart w:id="46" w:name="_Toc117606958"/>
      <w:r>
        <w:t>Ontwikkelingen schooljaar 2021-2022</w:t>
      </w:r>
      <w:bookmarkEnd w:id="46"/>
    </w:p>
    <w:p w14:paraId="403398AE" w14:textId="77777777" w:rsidR="00262588" w:rsidRDefault="00262588" w:rsidP="000B76E4"/>
    <w:p w14:paraId="55E35572" w14:textId="0D51CD69" w:rsidR="00262588" w:rsidRDefault="00262588" w:rsidP="000B76E4"/>
    <w:tbl>
      <w:tblPr>
        <w:tblStyle w:val="Tabelraster"/>
        <w:tblW w:w="0" w:type="auto"/>
        <w:tblLook w:val="04A0" w:firstRow="1" w:lastRow="0" w:firstColumn="1" w:lastColumn="0" w:noHBand="0" w:noVBand="1"/>
      </w:tblPr>
      <w:tblGrid>
        <w:gridCol w:w="2830"/>
        <w:gridCol w:w="2410"/>
        <w:gridCol w:w="1843"/>
        <w:gridCol w:w="2217"/>
      </w:tblGrid>
      <w:tr w:rsidR="00262588" w:rsidRPr="007A1380" w14:paraId="07427C82" w14:textId="77777777">
        <w:tc>
          <w:tcPr>
            <w:tcW w:w="2830" w:type="dxa"/>
            <w:shd w:val="clear" w:color="auto" w:fill="5B9BD5" w:themeFill="accent5"/>
          </w:tcPr>
          <w:p w14:paraId="78DC5510" w14:textId="77777777" w:rsidR="00262588" w:rsidRPr="007A1380" w:rsidRDefault="00262588">
            <w:pPr>
              <w:pStyle w:val="Tekstzonderopmaak"/>
              <w:rPr>
                <w:b/>
                <w:bCs/>
              </w:rPr>
            </w:pPr>
            <w:r w:rsidRPr="007A1380">
              <w:rPr>
                <w:b/>
                <w:bCs/>
              </w:rPr>
              <w:t xml:space="preserve">Wat </w:t>
            </w:r>
          </w:p>
        </w:tc>
        <w:tc>
          <w:tcPr>
            <w:tcW w:w="2410" w:type="dxa"/>
            <w:shd w:val="clear" w:color="auto" w:fill="5B9BD5" w:themeFill="accent5"/>
          </w:tcPr>
          <w:p w14:paraId="37B82D2A" w14:textId="77777777" w:rsidR="00262588" w:rsidRPr="007A1380" w:rsidRDefault="00262588">
            <w:pPr>
              <w:rPr>
                <w:b/>
                <w:bCs/>
              </w:rPr>
            </w:pPr>
            <w:r w:rsidRPr="007A1380">
              <w:rPr>
                <w:b/>
                <w:bCs/>
              </w:rPr>
              <w:t xml:space="preserve">Voor wie </w:t>
            </w:r>
          </w:p>
        </w:tc>
        <w:tc>
          <w:tcPr>
            <w:tcW w:w="1843" w:type="dxa"/>
            <w:shd w:val="clear" w:color="auto" w:fill="5B9BD5" w:themeFill="accent5"/>
          </w:tcPr>
          <w:p w14:paraId="2FA982E5" w14:textId="77777777" w:rsidR="00262588" w:rsidRPr="007A1380" w:rsidRDefault="00262588">
            <w:pPr>
              <w:rPr>
                <w:b/>
                <w:bCs/>
              </w:rPr>
            </w:pPr>
            <w:r w:rsidRPr="007A1380">
              <w:rPr>
                <w:b/>
                <w:bCs/>
              </w:rPr>
              <w:t>Door wie</w:t>
            </w:r>
          </w:p>
        </w:tc>
        <w:tc>
          <w:tcPr>
            <w:tcW w:w="2217" w:type="dxa"/>
            <w:shd w:val="clear" w:color="auto" w:fill="5B9BD5" w:themeFill="accent5"/>
          </w:tcPr>
          <w:p w14:paraId="150F4E7B" w14:textId="77777777" w:rsidR="00262588" w:rsidRPr="007A1380" w:rsidRDefault="00262588">
            <w:pPr>
              <w:rPr>
                <w:b/>
                <w:bCs/>
              </w:rPr>
            </w:pPr>
            <w:r w:rsidRPr="007A1380">
              <w:rPr>
                <w:b/>
                <w:bCs/>
              </w:rPr>
              <w:t>Realisatie</w:t>
            </w:r>
          </w:p>
        </w:tc>
      </w:tr>
      <w:tr w:rsidR="00262588" w14:paraId="622C7789" w14:textId="77777777" w:rsidTr="002331B7">
        <w:tc>
          <w:tcPr>
            <w:tcW w:w="2830" w:type="dxa"/>
          </w:tcPr>
          <w:p w14:paraId="1CAF4711" w14:textId="5FB80C82" w:rsidR="00262588" w:rsidRDefault="00262588">
            <w:r>
              <w:t>(MAS)Stagevergaderingen</w:t>
            </w:r>
            <w:r w:rsidR="002331B7">
              <w:t>, 4 keer per jaar.</w:t>
            </w:r>
          </w:p>
        </w:tc>
        <w:tc>
          <w:tcPr>
            <w:tcW w:w="2410" w:type="dxa"/>
          </w:tcPr>
          <w:p w14:paraId="1481DAEA" w14:textId="77777777" w:rsidR="00262588" w:rsidRDefault="00262588">
            <w:r>
              <w:t>MAS stagedocenten</w:t>
            </w:r>
          </w:p>
          <w:p w14:paraId="0B4627BA" w14:textId="1F97EEC1" w:rsidR="00262588" w:rsidRDefault="00262588">
            <w:r>
              <w:t>Stagedocenten</w:t>
            </w:r>
          </w:p>
        </w:tc>
        <w:tc>
          <w:tcPr>
            <w:tcW w:w="1843" w:type="dxa"/>
          </w:tcPr>
          <w:p w14:paraId="1D6EC82A" w14:textId="0EF11DCA" w:rsidR="00262588" w:rsidRDefault="002331B7">
            <w:r>
              <w:t>AKK</w:t>
            </w:r>
          </w:p>
        </w:tc>
        <w:tc>
          <w:tcPr>
            <w:tcW w:w="2217" w:type="dxa"/>
            <w:shd w:val="clear" w:color="auto" w:fill="92D050"/>
          </w:tcPr>
          <w:p w14:paraId="3E01B293" w14:textId="41766259" w:rsidR="00262588" w:rsidRDefault="002331B7">
            <w:r>
              <w:t>September 2021</w:t>
            </w:r>
          </w:p>
        </w:tc>
      </w:tr>
      <w:tr w:rsidR="002331B7" w14:paraId="3219F76E" w14:textId="77777777" w:rsidTr="002331B7">
        <w:tc>
          <w:tcPr>
            <w:tcW w:w="2830" w:type="dxa"/>
          </w:tcPr>
          <w:p w14:paraId="5A3C2BA6" w14:textId="6F638E8B" w:rsidR="002331B7" w:rsidRDefault="002331B7" w:rsidP="002331B7">
            <w:r>
              <w:t>Folder Stage Praktijkonderwijs vernieuwen.</w:t>
            </w:r>
          </w:p>
        </w:tc>
        <w:tc>
          <w:tcPr>
            <w:tcW w:w="2410" w:type="dxa"/>
          </w:tcPr>
          <w:p w14:paraId="516372FE" w14:textId="59606A2C" w:rsidR="002331B7" w:rsidRDefault="002331B7" w:rsidP="002331B7">
            <w:r>
              <w:t>Stagebedrijven</w:t>
            </w:r>
          </w:p>
        </w:tc>
        <w:tc>
          <w:tcPr>
            <w:tcW w:w="1843" w:type="dxa"/>
          </w:tcPr>
          <w:p w14:paraId="6F3F657E" w14:textId="62D6079A" w:rsidR="002331B7" w:rsidRDefault="002331B7" w:rsidP="002331B7">
            <w:r>
              <w:t>AKK</w:t>
            </w:r>
          </w:p>
        </w:tc>
        <w:tc>
          <w:tcPr>
            <w:tcW w:w="2217" w:type="dxa"/>
            <w:shd w:val="clear" w:color="auto" w:fill="auto"/>
          </w:tcPr>
          <w:p w14:paraId="6E259033" w14:textId="6EA1AE44" w:rsidR="002331B7" w:rsidRDefault="002331B7" w:rsidP="002331B7">
            <w:r>
              <w:t xml:space="preserve">z.s.m. </w:t>
            </w:r>
          </w:p>
        </w:tc>
      </w:tr>
      <w:tr w:rsidR="002331B7" w14:paraId="67F757AA" w14:textId="77777777" w:rsidTr="002331B7">
        <w:tc>
          <w:tcPr>
            <w:tcW w:w="2830" w:type="dxa"/>
          </w:tcPr>
          <w:p w14:paraId="0A7DAEAF" w14:textId="570398FE" w:rsidR="002331B7" w:rsidRDefault="002331B7" w:rsidP="002331B7">
            <w:r>
              <w:t>Evaluatieformulier stagebedrijven (</w:t>
            </w:r>
            <w:proofErr w:type="spellStart"/>
            <w:r>
              <w:t>Prozo</w:t>
            </w:r>
            <w:proofErr w:type="spellEnd"/>
            <w:r>
              <w:t>-lijst)</w:t>
            </w:r>
          </w:p>
        </w:tc>
        <w:tc>
          <w:tcPr>
            <w:tcW w:w="2410" w:type="dxa"/>
          </w:tcPr>
          <w:p w14:paraId="12A31318" w14:textId="05611992" w:rsidR="002331B7" w:rsidRDefault="66001D3C" w:rsidP="002331B7">
            <w:r>
              <w:t>S</w:t>
            </w:r>
            <w:r w:rsidR="783DB755">
              <w:t>tagebedrijven</w:t>
            </w:r>
          </w:p>
        </w:tc>
        <w:tc>
          <w:tcPr>
            <w:tcW w:w="1843" w:type="dxa"/>
          </w:tcPr>
          <w:p w14:paraId="152036F2" w14:textId="6E928A78" w:rsidR="002331B7" w:rsidRDefault="002331B7" w:rsidP="002331B7">
            <w:r>
              <w:t>AKK</w:t>
            </w:r>
          </w:p>
        </w:tc>
        <w:tc>
          <w:tcPr>
            <w:tcW w:w="2217" w:type="dxa"/>
            <w:shd w:val="clear" w:color="auto" w:fill="auto"/>
          </w:tcPr>
          <w:p w14:paraId="0FE8905F" w14:textId="06D70EE4" w:rsidR="002331B7" w:rsidRDefault="002331B7" w:rsidP="002331B7">
            <w:r>
              <w:t>December 2021</w:t>
            </w:r>
          </w:p>
        </w:tc>
      </w:tr>
      <w:tr w:rsidR="002331B7" w14:paraId="1BEB1FB8" w14:textId="77777777" w:rsidTr="00945572">
        <w:tc>
          <w:tcPr>
            <w:tcW w:w="2830" w:type="dxa"/>
          </w:tcPr>
          <w:p w14:paraId="516489FA" w14:textId="0362E685" w:rsidR="002331B7" w:rsidRDefault="002331B7" w:rsidP="002331B7">
            <w:r>
              <w:t xml:space="preserve">STO, ontwikkelen 2 </w:t>
            </w:r>
            <w:proofErr w:type="spellStart"/>
            <w:r>
              <w:t>BGC’s</w:t>
            </w:r>
            <w:proofErr w:type="spellEnd"/>
          </w:p>
        </w:tc>
        <w:tc>
          <w:tcPr>
            <w:tcW w:w="2410" w:type="dxa"/>
          </w:tcPr>
          <w:p w14:paraId="190E1B82" w14:textId="04323DCF" w:rsidR="002331B7" w:rsidRDefault="002331B7" w:rsidP="002331B7">
            <w:r>
              <w:t>Selectie stagiaires</w:t>
            </w:r>
          </w:p>
        </w:tc>
        <w:tc>
          <w:tcPr>
            <w:tcW w:w="1843" w:type="dxa"/>
          </w:tcPr>
          <w:p w14:paraId="4D41FBFA" w14:textId="1679D83D" w:rsidR="002331B7" w:rsidRDefault="002331B7" w:rsidP="002331B7">
            <w:r>
              <w:t>MBE, DVK, AKK, NKP + GSM</w:t>
            </w:r>
          </w:p>
        </w:tc>
        <w:tc>
          <w:tcPr>
            <w:tcW w:w="2217" w:type="dxa"/>
            <w:shd w:val="clear" w:color="auto" w:fill="92D050"/>
          </w:tcPr>
          <w:p w14:paraId="776C9709" w14:textId="5B694BD0" w:rsidR="002331B7" w:rsidRDefault="002331B7" w:rsidP="002331B7">
            <w:r>
              <w:t>Juni 2022</w:t>
            </w:r>
          </w:p>
        </w:tc>
      </w:tr>
      <w:tr w:rsidR="002331B7" w14:paraId="6B877712" w14:textId="77777777" w:rsidTr="002331B7">
        <w:tc>
          <w:tcPr>
            <w:tcW w:w="2830" w:type="dxa"/>
          </w:tcPr>
          <w:p w14:paraId="4E119FA2" w14:textId="565847AB" w:rsidR="002331B7" w:rsidRDefault="004423FC" w:rsidP="002331B7">
            <w:r>
              <w:t xml:space="preserve">Mogelijkheden verkennen om PRO te betrekken bij </w:t>
            </w:r>
            <w:proofErr w:type="spellStart"/>
            <w:r>
              <w:t>Matsi</w:t>
            </w:r>
            <w:proofErr w:type="spellEnd"/>
          </w:p>
        </w:tc>
        <w:tc>
          <w:tcPr>
            <w:tcW w:w="2410" w:type="dxa"/>
          </w:tcPr>
          <w:p w14:paraId="1525F5C0" w14:textId="65867508" w:rsidR="002331B7" w:rsidRDefault="004423FC" w:rsidP="002331B7">
            <w:r>
              <w:t>Bovenbouw leerlingen</w:t>
            </w:r>
          </w:p>
        </w:tc>
        <w:tc>
          <w:tcPr>
            <w:tcW w:w="1843" w:type="dxa"/>
          </w:tcPr>
          <w:p w14:paraId="6C518FCD" w14:textId="2C0712C1" w:rsidR="002331B7" w:rsidRDefault="004423FC" w:rsidP="002331B7">
            <w:r>
              <w:t>AKK</w:t>
            </w:r>
          </w:p>
        </w:tc>
        <w:tc>
          <w:tcPr>
            <w:tcW w:w="2217" w:type="dxa"/>
            <w:shd w:val="clear" w:color="auto" w:fill="auto"/>
          </w:tcPr>
          <w:p w14:paraId="1006AF80" w14:textId="735BE7FB" w:rsidR="002331B7" w:rsidRDefault="004423FC" w:rsidP="002331B7">
            <w:r>
              <w:t>Juni 2022</w:t>
            </w:r>
          </w:p>
        </w:tc>
      </w:tr>
      <w:tr w:rsidR="002331B7" w14:paraId="7278A63F" w14:textId="77777777" w:rsidTr="00945572">
        <w:tc>
          <w:tcPr>
            <w:tcW w:w="2830" w:type="dxa"/>
          </w:tcPr>
          <w:p w14:paraId="64A882E5" w14:textId="5772C92E" w:rsidR="002331B7" w:rsidRDefault="002436BE" w:rsidP="002331B7">
            <w:r>
              <w:t>Stageopdrachten voor elke stagiaire</w:t>
            </w:r>
            <w:r w:rsidR="00945572">
              <w:t xml:space="preserve">. </w:t>
            </w:r>
          </w:p>
        </w:tc>
        <w:tc>
          <w:tcPr>
            <w:tcW w:w="2410" w:type="dxa"/>
          </w:tcPr>
          <w:p w14:paraId="2FB27D3C" w14:textId="65308AA4" w:rsidR="002331B7" w:rsidRDefault="002436BE" w:rsidP="002331B7">
            <w:r>
              <w:t>Alle stagiaires</w:t>
            </w:r>
          </w:p>
        </w:tc>
        <w:tc>
          <w:tcPr>
            <w:tcW w:w="1843" w:type="dxa"/>
          </w:tcPr>
          <w:p w14:paraId="6D7B2BCE" w14:textId="6E070C10" w:rsidR="002331B7" w:rsidRDefault="002436BE" w:rsidP="002331B7">
            <w:r>
              <w:t>AKK</w:t>
            </w:r>
          </w:p>
        </w:tc>
        <w:tc>
          <w:tcPr>
            <w:tcW w:w="2217" w:type="dxa"/>
            <w:shd w:val="clear" w:color="auto" w:fill="92D050"/>
          </w:tcPr>
          <w:p w14:paraId="294C62D7" w14:textId="22CB4B10" w:rsidR="002331B7" w:rsidRDefault="002436BE" w:rsidP="002331B7">
            <w:r>
              <w:t>J</w:t>
            </w:r>
            <w:r w:rsidR="00945572">
              <w:t>uni</w:t>
            </w:r>
            <w:r>
              <w:t xml:space="preserve"> 2022</w:t>
            </w:r>
          </w:p>
        </w:tc>
      </w:tr>
      <w:tr w:rsidR="002436BE" w14:paraId="2E630248" w14:textId="77777777" w:rsidTr="002331B7">
        <w:tc>
          <w:tcPr>
            <w:tcW w:w="2830" w:type="dxa"/>
          </w:tcPr>
          <w:p w14:paraId="04DAEEF6" w14:textId="77777777" w:rsidR="002436BE" w:rsidRDefault="002436BE" w:rsidP="002331B7"/>
        </w:tc>
        <w:tc>
          <w:tcPr>
            <w:tcW w:w="2410" w:type="dxa"/>
          </w:tcPr>
          <w:p w14:paraId="5E0E087D" w14:textId="77777777" w:rsidR="002436BE" w:rsidRDefault="002436BE" w:rsidP="002331B7"/>
        </w:tc>
        <w:tc>
          <w:tcPr>
            <w:tcW w:w="1843" w:type="dxa"/>
          </w:tcPr>
          <w:p w14:paraId="5B689B4B" w14:textId="77777777" w:rsidR="002436BE" w:rsidRDefault="002436BE" w:rsidP="002331B7"/>
        </w:tc>
        <w:tc>
          <w:tcPr>
            <w:tcW w:w="2217" w:type="dxa"/>
            <w:shd w:val="clear" w:color="auto" w:fill="auto"/>
          </w:tcPr>
          <w:p w14:paraId="571A7E10" w14:textId="77777777" w:rsidR="002436BE" w:rsidRDefault="002436BE" w:rsidP="002331B7"/>
        </w:tc>
      </w:tr>
      <w:tr w:rsidR="002436BE" w14:paraId="4A5D2F0E" w14:textId="77777777" w:rsidTr="002331B7">
        <w:tc>
          <w:tcPr>
            <w:tcW w:w="2830" w:type="dxa"/>
          </w:tcPr>
          <w:p w14:paraId="113F3772" w14:textId="77777777" w:rsidR="002436BE" w:rsidRDefault="002436BE" w:rsidP="002331B7"/>
        </w:tc>
        <w:tc>
          <w:tcPr>
            <w:tcW w:w="2410" w:type="dxa"/>
          </w:tcPr>
          <w:p w14:paraId="413EC3E4" w14:textId="77777777" w:rsidR="002436BE" w:rsidRDefault="002436BE" w:rsidP="002331B7"/>
        </w:tc>
        <w:tc>
          <w:tcPr>
            <w:tcW w:w="1843" w:type="dxa"/>
          </w:tcPr>
          <w:p w14:paraId="1FEDD381" w14:textId="77777777" w:rsidR="002436BE" w:rsidRDefault="002436BE" w:rsidP="002331B7"/>
        </w:tc>
        <w:tc>
          <w:tcPr>
            <w:tcW w:w="2217" w:type="dxa"/>
            <w:shd w:val="clear" w:color="auto" w:fill="auto"/>
          </w:tcPr>
          <w:p w14:paraId="01D7AEE5" w14:textId="77777777" w:rsidR="002436BE" w:rsidRDefault="002436BE" w:rsidP="002331B7"/>
        </w:tc>
      </w:tr>
    </w:tbl>
    <w:p w14:paraId="1641E434" w14:textId="77777777" w:rsidR="00262588" w:rsidRDefault="00262588" w:rsidP="000B76E4"/>
    <w:p w14:paraId="25652CE4" w14:textId="5AF10B49" w:rsidR="00356BE3" w:rsidRDefault="00352AF2" w:rsidP="00352AF2">
      <w:pPr>
        <w:pStyle w:val="Kop1"/>
      </w:pPr>
      <w:bookmarkStart w:id="47" w:name="_Toc117606959"/>
      <w:r>
        <w:t>Ontwikkelingen schooljaar 2022-2023</w:t>
      </w:r>
      <w:bookmarkEnd w:id="47"/>
    </w:p>
    <w:p w14:paraId="0C385ECE" w14:textId="77777777" w:rsidR="00352AF2" w:rsidRDefault="00352AF2" w:rsidP="00352AF2">
      <w:pPr>
        <w:pStyle w:val="Kop1"/>
      </w:pPr>
    </w:p>
    <w:p w14:paraId="48C22C6D" w14:textId="36AAD66A" w:rsidR="00352AF2" w:rsidRDefault="00352AF2" w:rsidP="00261252">
      <w:pPr>
        <w:pStyle w:val="Lijstalinea"/>
        <w:numPr>
          <w:ilvl w:val="0"/>
          <w:numId w:val="10"/>
        </w:numPr>
      </w:pPr>
      <w:r>
        <w:t>Ontwikkelingen die zijn blijven liggen verder oppakken:</w:t>
      </w:r>
    </w:p>
    <w:p w14:paraId="6A5F6A5F" w14:textId="4771F636" w:rsidR="00352AF2" w:rsidRDefault="00352AF2" w:rsidP="00261252">
      <w:pPr>
        <w:pStyle w:val="Lijstalinea"/>
        <w:numPr>
          <w:ilvl w:val="0"/>
          <w:numId w:val="10"/>
        </w:numPr>
      </w:pPr>
      <w:r>
        <w:t xml:space="preserve">Alle </w:t>
      </w:r>
      <w:proofErr w:type="spellStart"/>
      <w:r w:rsidR="00261252">
        <w:t>stgaebegeleiders</w:t>
      </w:r>
      <w:proofErr w:type="spellEnd"/>
      <w:r w:rsidR="00261252">
        <w:t xml:space="preserve"> een visite kaartje</w:t>
      </w:r>
    </w:p>
    <w:p w14:paraId="54E27E42" w14:textId="1E2DC966" w:rsidR="00261252" w:rsidRDefault="00261252" w:rsidP="00261252">
      <w:pPr>
        <w:pStyle w:val="Lijstalinea"/>
        <w:numPr>
          <w:ilvl w:val="0"/>
          <w:numId w:val="10"/>
        </w:numPr>
      </w:pPr>
      <w:r>
        <w:t>MAS stageboek</w:t>
      </w:r>
    </w:p>
    <w:p w14:paraId="11FD30BA" w14:textId="38D1557C" w:rsidR="00261252" w:rsidRDefault="00261252" w:rsidP="00261252">
      <w:pPr>
        <w:pStyle w:val="Lijstalinea"/>
        <w:numPr>
          <w:ilvl w:val="0"/>
          <w:numId w:val="10"/>
        </w:numPr>
      </w:pPr>
      <w:r>
        <w:t xml:space="preserve">Folder vernieuwen. </w:t>
      </w:r>
    </w:p>
    <w:p w14:paraId="51591C58" w14:textId="76A2835C" w:rsidR="00E97AFD" w:rsidRDefault="00E97AFD" w:rsidP="00261252">
      <w:pPr>
        <w:pStyle w:val="Lijstalinea"/>
        <w:numPr>
          <w:ilvl w:val="0"/>
          <w:numId w:val="10"/>
        </w:numPr>
      </w:pPr>
      <w:proofErr w:type="spellStart"/>
      <w:r>
        <w:t>Matsi</w:t>
      </w:r>
      <w:proofErr w:type="spellEnd"/>
      <w:r>
        <w:t xml:space="preserve">?? </w:t>
      </w:r>
    </w:p>
    <w:p w14:paraId="61262B9E" w14:textId="77777777" w:rsidR="00261252" w:rsidRDefault="00261252" w:rsidP="00261252"/>
    <w:p w14:paraId="6B806342" w14:textId="77777777" w:rsidR="00261252" w:rsidRDefault="00261252" w:rsidP="00261252"/>
    <w:p w14:paraId="63022969" w14:textId="1DA379C5" w:rsidR="00261252" w:rsidRDefault="00261252" w:rsidP="00261252">
      <w:r>
        <w:t>Schooljaar 2023-2024</w:t>
      </w:r>
    </w:p>
    <w:p w14:paraId="69527FA4" w14:textId="35B27D41" w:rsidR="00261252" w:rsidRDefault="00261252" w:rsidP="00261252">
      <w:proofErr w:type="spellStart"/>
      <w:r>
        <w:t>Enquete</w:t>
      </w:r>
      <w:proofErr w:type="spellEnd"/>
    </w:p>
    <w:sectPr w:rsidR="00261252" w:rsidSect="000B6861">
      <w:headerReference w:type="default" r:id="rId14"/>
      <w:footerReference w:type="default" r:id="rId15"/>
      <w:pgSz w:w="11910" w:h="16840"/>
      <w:pgMar w:top="1320" w:right="1300" w:bottom="280" w:left="1300" w:header="227" w:footer="737" w:gutter="0"/>
      <w:pgBorders w:offsetFrom="page">
        <w:top w:val="single" w:sz="4" w:space="24" w:color="4472C4" w:themeColor="accent1"/>
        <w:left w:val="single" w:sz="4" w:space="24" w:color="4472C4" w:themeColor="accent1"/>
        <w:bottom w:val="single" w:sz="4" w:space="24" w:color="4472C4" w:themeColor="accent1"/>
        <w:right w:val="single" w:sz="4" w:space="24" w:color="4472C4" w:themeColor="accent1"/>
      </w:pgBorders>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E0BC98" w14:textId="77777777" w:rsidR="009E44EA" w:rsidRDefault="009E44EA" w:rsidP="002A2AE2">
      <w:r>
        <w:separator/>
      </w:r>
    </w:p>
  </w:endnote>
  <w:endnote w:type="continuationSeparator" w:id="0">
    <w:p w14:paraId="38842C61" w14:textId="77777777" w:rsidR="009E44EA" w:rsidRDefault="009E44EA" w:rsidP="002A2AE2">
      <w:r>
        <w:continuationSeparator/>
      </w:r>
    </w:p>
  </w:endnote>
  <w:endnote w:type="continuationNotice" w:id="1">
    <w:p w14:paraId="4BF49F94" w14:textId="77777777" w:rsidR="009E44EA" w:rsidRDefault="009E44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Yu Gothic"/>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41953" w14:textId="45084BAF" w:rsidR="00656870" w:rsidRDefault="0082653A">
    <w:pPr>
      <w:pStyle w:val="Plattetekst"/>
      <w:spacing w:line="14" w:lineRule="auto"/>
      <w:rPr>
        <w:sz w:val="2"/>
      </w:rPr>
    </w:pPr>
    <w:sdt>
      <w:sdtPr>
        <w:rPr>
          <w:sz w:val="2"/>
        </w:rPr>
        <w:id w:val="969400743"/>
        <w:placeholder>
          <w:docPart w:val="4007746C9D6C49E7BA779AC69EDE8F40"/>
        </w:placeholder>
        <w:temporary/>
        <w:showingPlcHdr/>
        <w15:appearance w15:val="hidden"/>
      </w:sdtPr>
      <w:sdtEndPr/>
      <w:sdtContent>
        <w:r w:rsidR="00656870" w:rsidRPr="000B6861">
          <w:rPr>
            <w:sz w:val="2"/>
          </w:rPr>
          <w:t>[Typ hier]</w:t>
        </w:r>
      </w:sdtContent>
    </w:sdt>
    <w:r w:rsidR="00656870" w:rsidRPr="000B6861">
      <w:rPr>
        <w:sz w:val="2"/>
      </w:rPr>
      <w:ptab w:relativeTo="margin" w:alignment="center" w:leader="none"/>
    </w:r>
    <w:sdt>
      <w:sdtPr>
        <w:rPr>
          <w:sz w:val="2"/>
        </w:rPr>
        <w:id w:val="969400748"/>
        <w:placeholder>
          <w:docPart w:val="4007746C9D6C49E7BA779AC69EDE8F40"/>
        </w:placeholder>
        <w:temporary/>
        <w:showingPlcHdr/>
        <w15:appearance w15:val="hidden"/>
      </w:sdtPr>
      <w:sdtEndPr/>
      <w:sdtContent>
        <w:r w:rsidR="00656870" w:rsidRPr="000B6861">
          <w:rPr>
            <w:sz w:val="2"/>
          </w:rPr>
          <w:t>[Typ hier]</w:t>
        </w:r>
      </w:sdtContent>
    </w:sdt>
    <w:r w:rsidR="00656870" w:rsidRPr="000B6861">
      <w:rPr>
        <w:sz w:val="2"/>
      </w:rPr>
      <w:ptab w:relativeTo="margin" w:alignment="right" w:leader="none"/>
    </w:r>
    <w:sdt>
      <w:sdtPr>
        <w:rPr>
          <w:sz w:val="2"/>
        </w:rPr>
        <w:id w:val="969400753"/>
        <w:placeholder>
          <w:docPart w:val="4007746C9D6C49E7BA779AC69EDE8F40"/>
        </w:placeholder>
        <w:temporary/>
        <w:showingPlcHdr/>
        <w15:appearance w15:val="hidden"/>
      </w:sdtPr>
      <w:sdtEndPr/>
      <w:sdtContent>
        <w:r w:rsidR="00656870" w:rsidRPr="000B6861">
          <w:rPr>
            <w:sz w:val="2"/>
          </w:rPr>
          <w:t>[Typ hier]</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008A1" w14:textId="77777777" w:rsidR="009E44EA" w:rsidRDefault="009E44EA" w:rsidP="002A2AE2">
      <w:r>
        <w:separator/>
      </w:r>
    </w:p>
  </w:footnote>
  <w:footnote w:type="continuationSeparator" w:id="0">
    <w:p w14:paraId="7150E5F1" w14:textId="77777777" w:rsidR="009E44EA" w:rsidRDefault="009E44EA" w:rsidP="002A2AE2">
      <w:r>
        <w:continuationSeparator/>
      </w:r>
    </w:p>
  </w:footnote>
  <w:footnote w:type="continuationNotice" w:id="1">
    <w:p w14:paraId="4E3569DD" w14:textId="77777777" w:rsidR="009E44EA" w:rsidRDefault="009E44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4167858"/>
      <w:docPartObj>
        <w:docPartGallery w:val="Page Numbers (Margins)"/>
        <w:docPartUnique/>
      </w:docPartObj>
    </w:sdtPr>
    <w:sdtEndPr/>
    <w:sdtContent>
      <w:p w14:paraId="5F256534" w14:textId="77777777" w:rsidR="00656870" w:rsidRDefault="00656870">
        <w:pPr>
          <w:pStyle w:val="Koptekst"/>
        </w:pPr>
        <w:r>
          <w:rPr>
            <w:rFonts w:asciiTheme="majorHAnsi" w:eastAsiaTheme="majorEastAsia" w:hAnsiTheme="majorHAnsi" w:cstheme="majorBidi"/>
            <w:noProof/>
            <w:sz w:val="28"/>
            <w:szCs w:val="28"/>
          </w:rPr>
          <mc:AlternateContent>
            <mc:Choice Requires="wps">
              <w:drawing>
                <wp:anchor distT="0" distB="0" distL="114300" distR="114300" simplePos="0" relativeHeight="251658240" behindDoc="0" locked="0" layoutInCell="0" allowOverlap="1" wp14:anchorId="4FB4BA41" wp14:editId="1BC7F495">
                  <wp:simplePos x="0" y="0"/>
                  <wp:positionH relativeFrom="rightMargin">
                    <wp:align>center</wp:align>
                  </wp:positionH>
                  <mc:AlternateContent>
                    <mc:Choice Requires="wp14">
                      <wp:positionV relativeFrom="page">
                        <wp14:pctPosVOffset>25000</wp14:pctPosVOffset>
                      </wp:positionV>
                    </mc:Choice>
                    <mc:Fallback>
                      <wp:positionV relativeFrom="page">
                        <wp:posOffset>2673350</wp:posOffset>
                      </wp:positionV>
                    </mc:Fallback>
                  </mc:AlternateContent>
                  <wp:extent cx="477520" cy="477520"/>
                  <wp:effectExtent l="0" t="0" r="0" b="0"/>
                  <wp:wrapNone/>
                  <wp:docPr id="3" name="Ova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520" cy="477520"/>
                          </a:xfrm>
                          <a:prstGeom prst="ellipse">
                            <a:avLst/>
                          </a:prstGeom>
                          <a:solidFill>
                            <a:schemeClr val="accent1"/>
                          </a:solidFill>
                          <a:ln>
                            <a:noFill/>
                          </a:ln>
                        </wps:spPr>
                        <wps:txbx>
                          <w:txbxContent>
                            <w:p w14:paraId="635A4194" w14:textId="77777777" w:rsidR="00656870" w:rsidRDefault="00656870" w:rsidP="000D7A80">
                              <w:pPr>
                                <w:jc w:val="center"/>
                                <w:rPr>
                                  <w:rStyle w:val="Paginanummer"/>
                                  <w:color w:val="FFFFFF" w:themeColor="background1"/>
                                  <w:szCs w:val="24"/>
                                </w:rPr>
                              </w:pPr>
                              <w:r>
                                <w:rPr>
                                  <w:sz w:val="22"/>
                                </w:rPr>
                                <w:fldChar w:fldCharType="begin"/>
                              </w:r>
                              <w:r>
                                <w:instrText>PAGE    \* MERGEFORMAT</w:instrText>
                              </w:r>
                              <w:r>
                                <w:rPr>
                                  <w:sz w:val="22"/>
                                </w:rPr>
                                <w:fldChar w:fldCharType="separate"/>
                              </w:r>
                              <w:r>
                                <w:rPr>
                                  <w:rStyle w:val="Paginanummer"/>
                                  <w:b/>
                                  <w:bCs/>
                                  <w:color w:val="FFFFFF" w:themeColor="background1"/>
                                  <w:szCs w:val="24"/>
                                </w:rPr>
                                <w:t>2</w:t>
                              </w:r>
                              <w:r>
                                <w:rPr>
                                  <w:rStyle w:val="Paginanummer"/>
                                  <w:b/>
                                  <w:bCs/>
                                  <w:color w:val="FFFFFF" w:themeColor="background1"/>
                                  <w:szCs w:val="24"/>
                                </w:rPr>
                                <w:fldChar w:fldCharType="end"/>
                              </w:r>
                            </w:p>
                          </w:txbxContent>
                        </wps:txbx>
                        <wps:bodyPr rot="0" vert="horz" wrap="square" lIns="0" tIns="45720" rIns="0" bIns="45720" anchor="ctr"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w14:anchorId="71AEB31B">
                <v:oval id="Ovaal 3" style="position:absolute;margin-left:0;margin-top:0;width:37.6pt;height:37.6pt;z-index:251658240;visibility:visible;mso-wrap-style:square;mso-width-percent:0;mso-height-percent:0;mso-top-percent:250;mso-wrap-distance-left:9pt;mso-wrap-distance-top:0;mso-wrap-distance-right:9pt;mso-wrap-distance-bottom:0;mso-position-horizontal:center;mso-position-horizontal-relative:right-margin-area;mso-position-vertical-relative:page;mso-width-percent:0;mso-height-percent:0;mso-top-percent:250;mso-width-relative:page;mso-height-relative:page;v-text-anchor:middle" o:spid="_x0000_s1027" o:allowincell="f" fillcolor="#4472c4 [3204]" stroked="f" w14:anchorId="4FB4BA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">
                  <v:textbox inset="0,,0">
                    <w:txbxContent>
                      <w:p w:rsidR="00656870" w:rsidP="000D7A80" w:rsidRDefault="00656870" w14:paraId="1CCBAF86" w14:textId="77777777">
                        <w:pPr>
                          <w:jc w:val="center"/>
                          <w:rPr>
                            <w:rStyle w:val="PageNumber"/>
                            <w:color w:val="FFFFFF" w:themeColor="background1"/>
                            <w:szCs w:val="24"/>
                          </w:rPr>
                        </w:pPr>
                        <w:r>
                          <w:rPr>
                            <w:sz w:val="22"/>
                          </w:rPr>
                          <w:fldChar w:fldCharType="begin"/>
                        </w:r>
                        <w:r>
                          <w:instrText>PAGE    \* MERGEFORMAT</w:instrText>
                        </w:r>
                        <w:r>
                          <w:rPr>
                            <w:sz w:val="22"/>
                          </w:rPr>
                          <w:fldChar w:fldCharType="separate"/>
                        </w:r>
                        <w:r>
                          <w:rPr>
                            <w:rStyle w:val="PageNumber"/>
                            <w:b/>
                            <w:bCs/>
                            <w:color w:val="FFFFFF" w:themeColor="background1"/>
                            <w:szCs w:val="24"/>
                          </w:rPr>
                          <w:t>2</w:t>
                        </w:r>
                        <w:r>
                          <w:rPr>
                            <w:rStyle w:val="PageNumber"/>
                            <w:b/>
                            <w:bCs/>
                            <w:color w:val="FFFFFF" w:themeColor="background1"/>
                            <w:szCs w:val="24"/>
                          </w:rPr>
                          <w:fldChar w:fldCharType="end"/>
                        </w:r>
                      </w:p>
                    </w:txbxContent>
                  </v:textbox>
                  <w10:wrap anchorx="margin" anchory="page"/>
                </v:oval>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7DEE"/>
    <w:multiLevelType w:val="hybridMultilevel"/>
    <w:tmpl w:val="E95E520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C2575E"/>
    <w:multiLevelType w:val="hybridMultilevel"/>
    <w:tmpl w:val="04DA6F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A3F12A0"/>
    <w:multiLevelType w:val="hybridMultilevel"/>
    <w:tmpl w:val="5AC23BFC"/>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194571A"/>
    <w:multiLevelType w:val="hybridMultilevel"/>
    <w:tmpl w:val="B4F8241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38C723B"/>
    <w:multiLevelType w:val="hybridMultilevel"/>
    <w:tmpl w:val="10249A8E"/>
    <w:lvl w:ilvl="0" w:tplc="AEA8D96C">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94A3AAC"/>
    <w:multiLevelType w:val="hybridMultilevel"/>
    <w:tmpl w:val="4CF4A13E"/>
    <w:lvl w:ilvl="0" w:tplc="AEA8D96C">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A13200A"/>
    <w:multiLevelType w:val="hybridMultilevel"/>
    <w:tmpl w:val="CA9E9BAC"/>
    <w:lvl w:ilvl="0" w:tplc="AEA8D96C">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59486190"/>
    <w:multiLevelType w:val="hybridMultilevel"/>
    <w:tmpl w:val="4972081E"/>
    <w:lvl w:ilvl="0" w:tplc="4EF0D1E2">
      <w:numFmt w:val="bullet"/>
      <w:lvlText w:val="-"/>
      <w:lvlJc w:val="left"/>
      <w:pPr>
        <w:ind w:left="720" w:hanging="360"/>
      </w:pPr>
      <w:rPr>
        <w:rFonts w:ascii="Calibri" w:eastAsia="Tahom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8251B2B"/>
    <w:multiLevelType w:val="hybridMultilevel"/>
    <w:tmpl w:val="07FE083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6BD87A2F"/>
    <w:multiLevelType w:val="hybridMultilevel"/>
    <w:tmpl w:val="706C73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507790611">
    <w:abstractNumId w:val="9"/>
  </w:num>
  <w:num w:numId="2" w16cid:durableId="1341858444">
    <w:abstractNumId w:val="7"/>
  </w:num>
  <w:num w:numId="3" w16cid:durableId="1022589168">
    <w:abstractNumId w:val="5"/>
  </w:num>
  <w:num w:numId="4" w16cid:durableId="1704477858">
    <w:abstractNumId w:val="6"/>
  </w:num>
  <w:num w:numId="5" w16cid:durableId="2100789084">
    <w:abstractNumId w:val="4"/>
  </w:num>
  <w:num w:numId="6" w16cid:durableId="551845580">
    <w:abstractNumId w:val="8"/>
  </w:num>
  <w:num w:numId="7" w16cid:durableId="308048958">
    <w:abstractNumId w:val="1"/>
  </w:num>
  <w:num w:numId="8" w16cid:durableId="90859043">
    <w:abstractNumId w:val="0"/>
  </w:num>
  <w:num w:numId="9" w16cid:durableId="538082142">
    <w:abstractNumId w:val="2"/>
  </w:num>
  <w:num w:numId="10" w16cid:durableId="9194137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AC0"/>
    <w:rsid w:val="0000142B"/>
    <w:rsid w:val="0000256D"/>
    <w:rsid w:val="00002898"/>
    <w:rsid w:val="000053FA"/>
    <w:rsid w:val="000122E4"/>
    <w:rsid w:val="00012EA8"/>
    <w:rsid w:val="0001482D"/>
    <w:rsid w:val="00022AA9"/>
    <w:rsid w:val="00031CC9"/>
    <w:rsid w:val="000359AE"/>
    <w:rsid w:val="00046088"/>
    <w:rsid w:val="00054891"/>
    <w:rsid w:val="000669EE"/>
    <w:rsid w:val="00066F19"/>
    <w:rsid w:val="00071DD1"/>
    <w:rsid w:val="00072DE3"/>
    <w:rsid w:val="0007302C"/>
    <w:rsid w:val="00074AB6"/>
    <w:rsid w:val="00074CA7"/>
    <w:rsid w:val="00075B1B"/>
    <w:rsid w:val="000804BD"/>
    <w:rsid w:val="00081090"/>
    <w:rsid w:val="000821EF"/>
    <w:rsid w:val="000875D5"/>
    <w:rsid w:val="00090D23"/>
    <w:rsid w:val="000931BA"/>
    <w:rsid w:val="00095802"/>
    <w:rsid w:val="000A24EC"/>
    <w:rsid w:val="000A5435"/>
    <w:rsid w:val="000B2007"/>
    <w:rsid w:val="000B3992"/>
    <w:rsid w:val="000B45C0"/>
    <w:rsid w:val="000B4845"/>
    <w:rsid w:val="000B6433"/>
    <w:rsid w:val="000B6861"/>
    <w:rsid w:val="000B6E69"/>
    <w:rsid w:val="000B76E4"/>
    <w:rsid w:val="000C2933"/>
    <w:rsid w:val="000C3246"/>
    <w:rsid w:val="000C5929"/>
    <w:rsid w:val="000C7B1C"/>
    <w:rsid w:val="000D0D74"/>
    <w:rsid w:val="000D4AA4"/>
    <w:rsid w:val="000D6384"/>
    <w:rsid w:val="000D707C"/>
    <w:rsid w:val="000D71D8"/>
    <w:rsid w:val="000D7A80"/>
    <w:rsid w:val="000E1B58"/>
    <w:rsid w:val="000E22A6"/>
    <w:rsid w:val="000E4E5E"/>
    <w:rsid w:val="000E7F63"/>
    <w:rsid w:val="000F2450"/>
    <w:rsid w:val="00101643"/>
    <w:rsid w:val="00103405"/>
    <w:rsid w:val="0010363E"/>
    <w:rsid w:val="001070AA"/>
    <w:rsid w:val="00110CE5"/>
    <w:rsid w:val="0011198B"/>
    <w:rsid w:val="0011360C"/>
    <w:rsid w:val="00115A74"/>
    <w:rsid w:val="0011629B"/>
    <w:rsid w:val="00117148"/>
    <w:rsid w:val="00121AC5"/>
    <w:rsid w:val="00123A13"/>
    <w:rsid w:val="00123E08"/>
    <w:rsid w:val="00124547"/>
    <w:rsid w:val="0013095E"/>
    <w:rsid w:val="00131638"/>
    <w:rsid w:val="00132659"/>
    <w:rsid w:val="0013499E"/>
    <w:rsid w:val="00137A98"/>
    <w:rsid w:val="001438D2"/>
    <w:rsid w:val="001517AA"/>
    <w:rsid w:val="001565C6"/>
    <w:rsid w:val="001616DA"/>
    <w:rsid w:val="0016415C"/>
    <w:rsid w:val="00165C88"/>
    <w:rsid w:val="00166ED3"/>
    <w:rsid w:val="0016755E"/>
    <w:rsid w:val="00167912"/>
    <w:rsid w:val="00175ED1"/>
    <w:rsid w:val="00177160"/>
    <w:rsid w:val="001835AA"/>
    <w:rsid w:val="00185DBE"/>
    <w:rsid w:val="001902D2"/>
    <w:rsid w:val="00192827"/>
    <w:rsid w:val="00193C3B"/>
    <w:rsid w:val="00197EA9"/>
    <w:rsid w:val="001A16A6"/>
    <w:rsid w:val="001A31FD"/>
    <w:rsid w:val="001A335D"/>
    <w:rsid w:val="001A3DBF"/>
    <w:rsid w:val="001A4BCE"/>
    <w:rsid w:val="001A54A8"/>
    <w:rsid w:val="001B6990"/>
    <w:rsid w:val="001C2CAD"/>
    <w:rsid w:val="001C325B"/>
    <w:rsid w:val="001C3C3B"/>
    <w:rsid w:val="001C669F"/>
    <w:rsid w:val="001C67D3"/>
    <w:rsid w:val="001D5BDD"/>
    <w:rsid w:val="001E23F3"/>
    <w:rsid w:val="001E3331"/>
    <w:rsid w:val="001E41D9"/>
    <w:rsid w:val="001E52E6"/>
    <w:rsid w:val="001E5B2F"/>
    <w:rsid w:val="001E7272"/>
    <w:rsid w:val="001E72AE"/>
    <w:rsid w:val="001F0E5E"/>
    <w:rsid w:val="002009BC"/>
    <w:rsid w:val="00200E43"/>
    <w:rsid w:val="00207B06"/>
    <w:rsid w:val="0021054E"/>
    <w:rsid w:val="002134C3"/>
    <w:rsid w:val="002138A1"/>
    <w:rsid w:val="0021585E"/>
    <w:rsid w:val="0021640A"/>
    <w:rsid w:val="0021667D"/>
    <w:rsid w:val="00223B63"/>
    <w:rsid w:val="0022575E"/>
    <w:rsid w:val="00226C84"/>
    <w:rsid w:val="002313BA"/>
    <w:rsid w:val="002319D1"/>
    <w:rsid w:val="002331B7"/>
    <w:rsid w:val="002343F8"/>
    <w:rsid w:val="0023607F"/>
    <w:rsid w:val="00242AE8"/>
    <w:rsid w:val="002436BE"/>
    <w:rsid w:val="00250BD0"/>
    <w:rsid w:val="00252958"/>
    <w:rsid w:val="00261252"/>
    <w:rsid w:val="00261A7A"/>
    <w:rsid w:val="00262588"/>
    <w:rsid w:val="00263266"/>
    <w:rsid w:val="00265AAB"/>
    <w:rsid w:val="00272B03"/>
    <w:rsid w:val="00275912"/>
    <w:rsid w:val="00277B5A"/>
    <w:rsid w:val="002A2AE2"/>
    <w:rsid w:val="002A3685"/>
    <w:rsid w:val="002A36AB"/>
    <w:rsid w:val="002B0B6C"/>
    <w:rsid w:val="002B7C7A"/>
    <w:rsid w:val="002C2D06"/>
    <w:rsid w:val="002C5E11"/>
    <w:rsid w:val="002E155C"/>
    <w:rsid w:val="002E194B"/>
    <w:rsid w:val="002F087D"/>
    <w:rsid w:val="002F163D"/>
    <w:rsid w:val="002F4A8B"/>
    <w:rsid w:val="002F4AE9"/>
    <w:rsid w:val="002F4E7C"/>
    <w:rsid w:val="00301EF7"/>
    <w:rsid w:val="0030441C"/>
    <w:rsid w:val="00310D38"/>
    <w:rsid w:val="0031472A"/>
    <w:rsid w:val="0031498D"/>
    <w:rsid w:val="00322E82"/>
    <w:rsid w:val="003253F3"/>
    <w:rsid w:val="00332182"/>
    <w:rsid w:val="00335D74"/>
    <w:rsid w:val="00336A66"/>
    <w:rsid w:val="00341A47"/>
    <w:rsid w:val="00342B70"/>
    <w:rsid w:val="0034692D"/>
    <w:rsid w:val="00347A1C"/>
    <w:rsid w:val="00350070"/>
    <w:rsid w:val="00352AF2"/>
    <w:rsid w:val="0035479C"/>
    <w:rsid w:val="00356BE3"/>
    <w:rsid w:val="00372CE2"/>
    <w:rsid w:val="00386777"/>
    <w:rsid w:val="00387BD1"/>
    <w:rsid w:val="00391F9A"/>
    <w:rsid w:val="00392E26"/>
    <w:rsid w:val="003A211A"/>
    <w:rsid w:val="003A55DF"/>
    <w:rsid w:val="003A768E"/>
    <w:rsid w:val="003B1551"/>
    <w:rsid w:val="003B25BD"/>
    <w:rsid w:val="003B5511"/>
    <w:rsid w:val="003C0D0F"/>
    <w:rsid w:val="003C1F19"/>
    <w:rsid w:val="003C2F93"/>
    <w:rsid w:val="003D18CE"/>
    <w:rsid w:val="003D42A1"/>
    <w:rsid w:val="003D492B"/>
    <w:rsid w:val="003D7268"/>
    <w:rsid w:val="003D7CB1"/>
    <w:rsid w:val="003E3BC3"/>
    <w:rsid w:val="003E51EB"/>
    <w:rsid w:val="003F0705"/>
    <w:rsid w:val="003F1402"/>
    <w:rsid w:val="003F48AA"/>
    <w:rsid w:val="003F71FB"/>
    <w:rsid w:val="00402B3D"/>
    <w:rsid w:val="0041448F"/>
    <w:rsid w:val="004171D5"/>
    <w:rsid w:val="00420037"/>
    <w:rsid w:val="0042165B"/>
    <w:rsid w:val="004233D5"/>
    <w:rsid w:val="00423FB6"/>
    <w:rsid w:val="00427180"/>
    <w:rsid w:val="00427B76"/>
    <w:rsid w:val="00431578"/>
    <w:rsid w:val="004423FC"/>
    <w:rsid w:val="004459FC"/>
    <w:rsid w:val="004522FB"/>
    <w:rsid w:val="00453BCF"/>
    <w:rsid w:val="00457C4C"/>
    <w:rsid w:val="004616D6"/>
    <w:rsid w:val="004639EB"/>
    <w:rsid w:val="00463B61"/>
    <w:rsid w:val="00471F8D"/>
    <w:rsid w:val="00472FB2"/>
    <w:rsid w:val="00473999"/>
    <w:rsid w:val="00484AA5"/>
    <w:rsid w:val="00486794"/>
    <w:rsid w:val="00490A0F"/>
    <w:rsid w:val="004A2ED3"/>
    <w:rsid w:val="004B441C"/>
    <w:rsid w:val="004B5549"/>
    <w:rsid w:val="004C1A1B"/>
    <w:rsid w:val="004C63EF"/>
    <w:rsid w:val="004D38FC"/>
    <w:rsid w:val="004E444B"/>
    <w:rsid w:val="004E5169"/>
    <w:rsid w:val="004E5842"/>
    <w:rsid w:val="004E75E5"/>
    <w:rsid w:val="004F03F7"/>
    <w:rsid w:val="004F7137"/>
    <w:rsid w:val="004F74E5"/>
    <w:rsid w:val="005003BD"/>
    <w:rsid w:val="005069CC"/>
    <w:rsid w:val="005109B2"/>
    <w:rsid w:val="0051136B"/>
    <w:rsid w:val="00511698"/>
    <w:rsid w:val="00514AE0"/>
    <w:rsid w:val="005244C2"/>
    <w:rsid w:val="00525B0C"/>
    <w:rsid w:val="00527DDC"/>
    <w:rsid w:val="00530A99"/>
    <w:rsid w:val="005336F9"/>
    <w:rsid w:val="005365CA"/>
    <w:rsid w:val="00537A93"/>
    <w:rsid w:val="00537C37"/>
    <w:rsid w:val="00546959"/>
    <w:rsid w:val="00546E71"/>
    <w:rsid w:val="00551700"/>
    <w:rsid w:val="0055384E"/>
    <w:rsid w:val="00555256"/>
    <w:rsid w:val="00557AED"/>
    <w:rsid w:val="005607E1"/>
    <w:rsid w:val="00565890"/>
    <w:rsid w:val="0056665B"/>
    <w:rsid w:val="00567451"/>
    <w:rsid w:val="005706A7"/>
    <w:rsid w:val="00570FAE"/>
    <w:rsid w:val="00571B7B"/>
    <w:rsid w:val="00573B34"/>
    <w:rsid w:val="005746D5"/>
    <w:rsid w:val="00584AA9"/>
    <w:rsid w:val="00591039"/>
    <w:rsid w:val="005929DF"/>
    <w:rsid w:val="005949F8"/>
    <w:rsid w:val="00596353"/>
    <w:rsid w:val="005969D9"/>
    <w:rsid w:val="005A1B86"/>
    <w:rsid w:val="005C01D0"/>
    <w:rsid w:val="005C58DB"/>
    <w:rsid w:val="005D6F75"/>
    <w:rsid w:val="005E2447"/>
    <w:rsid w:val="005E7A11"/>
    <w:rsid w:val="005F4AB0"/>
    <w:rsid w:val="005F73F7"/>
    <w:rsid w:val="005F76DC"/>
    <w:rsid w:val="0060327C"/>
    <w:rsid w:val="0060332E"/>
    <w:rsid w:val="0060340E"/>
    <w:rsid w:val="0060417C"/>
    <w:rsid w:val="00605B14"/>
    <w:rsid w:val="006066E0"/>
    <w:rsid w:val="00607A9D"/>
    <w:rsid w:val="00612E05"/>
    <w:rsid w:val="00614179"/>
    <w:rsid w:val="00617B71"/>
    <w:rsid w:val="00617BF9"/>
    <w:rsid w:val="006211E2"/>
    <w:rsid w:val="00621642"/>
    <w:rsid w:val="0062250D"/>
    <w:rsid w:val="006248B1"/>
    <w:rsid w:val="006266F3"/>
    <w:rsid w:val="00627934"/>
    <w:rsid w:val="006301C4"/>
    <w:rsid w:val="00631430"/>
    <w:rsid w:val="00636B44"/>
    <w:rsid w:val="00656870"/>
    <w:rsid w:val="006628D2"/>
    <w:rsid w:val="00666799"/>
    <w:rsid w:val="00670843"/>
    <w:rsid w:val="00671518"/>
    <w:rsid w:val="006719A1"/>
    <w:rsid w:val="00671ED0"/>
    <w:rsid w:val="00673B44"/>
    <w:rsid w:val="00675195"/>
    <w:rsid w:val="00677454"/>
    <w:rsid w:val="00683B5B"/>
    <w:rsid w:val="00687719"/>
    <w:rsid w:val="00692649"/>
    <w:rsid w:val="00696507"/>
    <w:rsid w:val="0069655F"/>
    <w:rsid w:val="006A3FAB"/>
    <w:rsid w:val="006A4E5C"/>
    <w:rsid w:val="006A79B2"/>
    <w:rsid w:val="006B124B"/>
    <w:rsid w:val="006B1324"/>
    <w:rsid w:val="006B7416"/>
    <w:rsid w:val="006C09EC"/>
    <w:rsid w:val="006C5D2C"/>
    <w:rsid w:val="006C6D83"/>
    <w:rsid w:val="006D452D"/>
    <w:rsid w:val="006E2715"/>
    <w:rsid w:val="006E38EA"/>
    <w:rsid w:val="006E4467"/>
    <w:rsid w:val="006E5329"/>
    <w:rsid w:val="006E7EF4"/>
    <w:rsid w:val="006F12C1"/>
    <w:rsid w:val="006F2478"/>
    <w:rsid w:val="006F2B22"/>
    <w:rsid w:val="006F32F5"/>
    <w:rsid w:val="006F4191"/>
    <w:rsid w:val="006F5753"/>
    <w:rsid w:val="006F600B"/>
    <w:rsid w:val="006F750E"/>
    <w:rsid w:val="007025B1"/>
    <w:rsid w:val="00706878"/>
    <w:rsid w:val="00706B49"/>
    <w:rsid w:val="007070FF"/>
    <w:rsid w:val="0070760D"/>
    <w:rsid w:val="007078B9"/>
    <w:rsid w:val="00707D25"/>
    <w:rsid w:val="00710B1B"/>
    <w:rsid w:val="007132E3"/>
    <w:rsid w:val="00721880"/>
    <w:rsid w:val="00723C21"/>
    <w:rsid w:val="007306E4"/>
    <w:rsid w:val="00730EB9"/>
    <w:rsid w:val="00732900"/>
    <w:rsid w:val="00732A72"/>
    <w:rsid w:val="007332BB"/>
    <w:rsid w:val="00736E99"/>
    <w:rsid w:val="00750A9A"/>
    <w:rsid w:val="0075381B"/>
    <w:rsid w:val="00755551"/>
    <w:rsid w:val="0075585C"/>
    <w:rsid w:val="0076239F"/>
    <w:rsid w:val="00776F14"/>
    <w:rsid w:val="007770D8"/>
    <w:rsid w:val="00777933"/>
    <w:rsid w:val="00777D20"/>
    <w:rsid w:val="007828D3"/>
    <w:rsid w:val="00784CD0"/>
    <w:rsid w:val="007919A8"/>
    <w:rsid w:val="00796502"/>
    <w:rsid w:val="007A1380"/>
    <w:rsid w:val="007A7FA0"/>
    <w:rsid w:val="007B2F7D"/>
    <w:rsid w:val="007B3943"/>
    <w:rsid w:val="007B5CD9"/>
    <w:rsid w:val="007B6C5E"/>
    <w:rsid w:val="007B6DA6"/>
    <w:rsid w:val="007C25BB"/>
    <w:rsid w:val="007C2A80"/>
    <w:rsid w:val="007C30EE"/>
    <w:rsid w:val="007C3802"/>
    <w:rsid w:val="007C5871"/>
    <w:rsid w:val="007C786B"/>
    <w:rsid w:val="007D4110"/>
    <w:rsid w:val="007D51A8"/>
    <w:rsid w:val="007D5571"/>
    <w:rsid w:val="007D7433"/>
    <w:rsid w:val="007D7CC7"/>
    <w:rsid w:val="007E35A6"/>
    <w:rsid w:val="007E7151"/>
    <w:rsid w:val="007F1560"/>
    <w:rsid w:val="00804BF6"/>
    <w:rsid w:val="00814810"/>
    <w:rsid w:val="00815095"/>
    <w:rsid w:val="00815D69"/>
    <w:rsid w:val="00821DB9"/>
    <w:rsid w:val="0082653A"/>
    <w:rsid w:val="008277FB"/>
    <w:rsid w:val="008308E5"/>
    <w:rsid w:val="00830FEC"/>
    <w:rsid w:val="00831DB1"/>
    <w:rsid w:val="00833D92"/>
    <w:rsid w:val="008379EF"/>
    <w:rsid w:val="0084234E"/>
    <w:rsid w:val="00844026"/>
    <w:rsid w:val="00844106"/>
    <w:rsid w:val="00844F6B"/>
    <w:rsid w:val="00847038"/>
    <w:rsid w:val="00850BC0"/>
    <w:rsid w:val="00851147"/>
    <w:rsid w:val="0085148C"/>
    <w:rsid w:val="00855CA9"/>
    <w:rsid w:val="0085718A"/>
    <w:rsid w:val="00860631"/>
    <w:rsid w:val="008641EE"/>
    <w:rsid w:val="00865069"/>
    <w:rsid w:val="0086557F"/>
    <w:rsid w:val="0086558B"/>
    <w:rsid w:val="00871C14"/>
    <w:rsid w:val="00872F3E"/>
    <w:rsid w:val="00872F64"/>
    <w:rsid w:val="00874D74"/>
    <w:rsid w:val="008852CB"/>
    <w:rsid w:val="00887EF1"/>
    <w:rsid w:val="008916D3"/>
    <w:rsid w:val="00893317"/>
    <w:rsid w:val="00897941"/>
    <w:rsid w:val="008A0461"/>
    <w:rsid w:val="008A15B6"/>
    <w:rsid w:val="008A170D"/>
    <w:rsid w:val="008A36DD"/>
    <w:rsid w:val="008A427A"/>
    <w:rsid w:val="008B1077"/>
    <w:rsid w:val="008B2BE6"/>
    <w:rsid w:val="008B2EE7"/>
    <w:rsid w:val="008B4B76"/>
    <w:rsid w:val="008B6195"/>
    <w:rsid w:val="008B64BD"/>
    <w:rsid w:val="008C409F"/>
    <w:rsid w:val="008C5DEC"/>
    <w:rsid w:val="008C6130"/>
    <w:rsid w:val="008D32A0"/>
    <w:rsid w:val="008D6D02"/>
    <w:rsid w:val="008D73AE"/>
    <w:rsid w:val="008E10F8"/>
    <w:rsid w:val="008E1711"/>
    <w:rsid w:val="008E1CDA"/>
    <w:rsid w:val="008E40E3"/>
    <w:rsid w:val="008E6A99"/>
    <w:rsid w:val="008E7786"/>
    <w:rsid w:val="008F1E75"/>
    <w:rsid w:val="008F3B33"/>
    <w:rsid w:val="008F48F0"/>
    <w:rsid w:val="008F62EB"/>
    <w:rsid w:val="00903314"/>
    <w:rsid w:val="009044DB"/>
    <w:rsid w:val="009066E8"/>
    <w:rsid w:val="00913685"/>
    <w:rsid w:val="00916D54"/>
    <w:rsid w:val="00917803"/>
    <w:rsid w:val="00917B3F"/>
    <w:rsid w:val="00921C85"/>
    <w:rsid w:val="00924A2F"/>
    <w:rsid w:val="00924C17"/>
    <w:rsid w:val="00924C27"/>
    <w:rsid w:val="00930B66"/>
    <w:rsid w:val="009329A8"/>
    <w:rsid w:val="00934210"/>
    <w:rsid w:val="00945572"/>
    <w:rsid w:val="00957C2F"/>
    <w:rsid w:val="00960087"/>
    <w:rsid w:val="0096049C"/>
    <w:rsid w:val="009620CE"/>
    <w:rsid w:val="009647D4"/>
    <w:rsid w:val="00965FB0"/>
    <w:rsid w:val="00974076"/>
    <w:rsid w:val="00976F44"/>
    <w:rsid w:val="00982C19"/>
    <w:rsid w:val="009833A9"/>
    <w:rsid w:val="00983795"/>
    <w:rsid w:val="00986F61"/>
    <w:rsid w:val="0099132E"/>
    <w:rsid w:val="00992C8B"/>
    <w:rsid w:val="00992D46"/>
    <w:rsid w:val="0099679D"/>
    <w:rsid w:val="009A13DB"/>
    <w:rsid w:val="009A4250"/>
    <w:rsid w:val="009A6D31"/>
    <w:rsid w:val="009A7472"/>
    <w:rsid w:val="009B52D0"/>
    <w:rsid w:val="009C7766"/>
    <w:rsid w:val="009D5399"/>
    <w:rsid w:val="009E002F"/>
    <w:rsid w:val="009E1388"/>
    <w:rsid w:val="009E2660"/>
    <w:rsid w:val="009E295E"/>
    <w:rsid w:val="009E44EA"/>
    <w:rsid w:val="009E4B7A"/>
    <w:rsid w:val="009E7DFA"/>
    <w:rsid w:val="009F3ECE"/>
    <w:rsid w:val="009F4EA8"/>
    <w:rsid w:val="00A001FE"/>
    <w:rsid w:val="00A00B1D"/>
    <w:rsid w:val="00A00F69"/>
    <w:rsid w:val="00A03DA7"/>
    <w:rsid w:val="00A04C32"/>
    <w:rsid w:val="00A04DF0"/>
    <w:rsid w:val="00A06DD0"/>
    <w:rsid w:val="00A13547"/>
    <w:rsid w:val="00A13886"/>
    <w:rsid w:val="00A14E94"/>
    <w:rsid w:val="00A156AD"/>
    <w:rsid w:val="00A1619F"/>
    <w:rsid w:val="00A213CF"/>
    <w:rsid w:val="00A223F1"/>
    <w:rsid w:val="00A2462A"/>
    <w:rsid w:val="00A2690F"/>
    <w:rsid w:val="00A2781D"/>
    <w:rsid w:val="00A475D3"/>
    <w:rsid w:val="00A47AE4"/>
    <w:rsid w:val="00A53514"/>
    <w:rsid w:val="00A62478"/>
    <w:rsid w:val="00A6312C"/>
    <w:rsid w:val="00A637C8"/>
    <w:rsid w:val="00A64729"/>
    <w:rsid w:val="00A64865"/>
    <w:rsid w:val="00A67024"/>
    <w:rsid w:val="00A71904"/>
    <w:rsid w:val="00A84B96"/>
    <w:rsid w:val="00A859FB"/>
    <w:rsid w:val="00A93AD5"/>
    <w:rsid w:val="00AA0005"/>
    <w:rsid w:val="00AB630A"/>
    <w:rsid w:val="00AC42EF"/>
    <w:rsid w:val="00AD0711"/>
    <w:rsid w:val="00AD2FAF"/>
    <w:rsid w:val="00AD693E"/>
    <w:rsid w:val="00AD71EB"/>
    <w:rsid w:val="00AE3900"/>
    <w:rsid w:val="00AE517A"/>
    <w:rsid w:val="00AF454A"/>
    <w:rsid w:val="00B00337"/>
    <w:rsid w:val="00B037B3"/>
    <w:rsid w:val="00B037B7"/>
    <w:rsid w:val="00B04C9E"/>
    <w:rsid w:val="00B05067"/>
    <w:rsid w:val="00B1223B"/>
    <w:rsid w:val="00B133D7"/>
    <w:rsid w:val="00B14EE1"/>
    <w:rsid w:val="00B2327A"/>
    <w:rsid w:val="00B3198F"/>
    <w:rsid w:val="00B326D2"/>
    <w:rsid w:val="00B35859"/>
    <w:rsid w:val="00B42A72"/>
    <w:rsid w:val="00B44F5A"/>
    <w:rsid w:val="00B45C5C"/>
    <w:rsid w:val="00B5118D"/>
    <w:rsid w:val="00B531B6"/>
    <w:rsid w:val="00B555FF"/>
    <w:rsid w:val="00B67263"/>
    <w:rsid w:val="00B854D7"/>
    <w:rsid w:val="00B86E6B"/>
    <w:rsid w:val="00B909A4"/>
    <w:rsid w:val="00B92125"/>
    <w:rsid w:val="00B96B0E"/>
    <w:rsid w:val="00B97336"/>
    <w:rsid w:val="00BA05CC"/>
    <w:rsid w:val="00BA1A5B"/>
    <w:rsid w:val="00BA2D63"/>
    <w:rsid w:val="00BA4024"/>
    <w:rsid w:val="00BA4CBA"/>
    <w:rsid w:val="00BB405D"/>
    <w:rsid w:val="00BC3EFC"/>
    <w:rsid w:val="00BC5728"/>
    <w:rsid w:val="00BC5AC0"/>
    <w:rsid w:val="00BD3E46"/>
    <w:rsid w:val="00BE205C"/>
    <w:rsid w:val="00BE6BB4"/>
    <w:rsid w:val="00BF0251"/>
    <w:rsid w:val="00BF06B7"/>
    <w:rsid w:val="00BF4E3B"/>
    <w:rsid w:val="00BF6D03"/>
    <w:rsid w:val="00BF73F6"/>
    <w:rsid w:val="00C0124D"/>
    <w:rsid w:val="00C015EC"/>
    <w:rsid w:val="00C02A4D"/>
    <w:rsid w:val="00C02AC2"/>
    <w:rsid w:val="00C04675"/>
    <w:rsid w:val="00C128B5"/>
    <w:rsid w:val="00C2033D"/>
    <w:rsid w:val="00C20468"/>
    <w:rsid w:val="00C20D12"/>
    <w:rsid w:val="00C25084"/>
    <w:rsid w:val="00C32D67"/>
    <w:rsid w:val="00C34ABC"/>
    <w:rsid w:val="00C454CF"/>
    <w:rsid w:val="00C550A0"/>
    <w:rsid w:val="00C5632D"/>
    <w:rsid w:val="00C57FA9"/>
    <w:rsid w:val="00C624E5"/>
    <w:rsid w:val="00C658CE"/>
    <w:rsid w:val="00C72665"/>
    <w:rsid w:val="00C73790"/>
    <w:rsid w:val="00C73A80"/>
    <w:rsid w:val="00C8047F"/>
    <w:rsid w:val="00C830FF"/>
    <w:rsid w:val="00C840E3"/>
    <w:rsid w:val="00C859E3"/>
    <w:rsid w:val="00C87552"/>
    <w:rsid w:val="00C9074F"/>
    <w:rsid w:val="00C91203"/>
    <w:rsid w:val="00CA15A7"/>
    <w:rsid w:val="00CA21E1"/>
    <w:rsid w:val="00CA6D45"/>
    <w:rsid w:val="00CB0FED"/>
    <w:rsid w:val="00CB458A"/>
    <w:rsid w:val="00CB78FB"/>
    <w:rsid w:val="00CC5212"/>
    <w:rsid w:val="00CE1FA1"/>
    <w:rsid w:val="00CE624B"/>
    <w:rsid w:val="00CF16DD"/>
    <w:rsid w:val="00CF57E8"/>
    <w:rsid w:val="00D03170"/>
    <w:rsid w:val="00D0317B"/>
    <w:rsid w:val="00D039B9"/>
    <w:rsid w:val="00D13528"/>
    <w:rsid w:val="00D14EBD"/>
    <w:rsid w:val="00D15AEE"/>
    <w:rsid w:val="00D17A8B"/>
    <w:rsid w:val="00D22663"/>
    <w:rsid w:val="00D228B6"/>
    <w:rsid w:val="00D32C33"/>
    <w:rsid w:val="00D37D61"/>
    <w:rsid w:val="00D453C4"/>
    <w:rsid w:val="00D508C6"/>
    <w:rsid w:val="00D52C18"/>
    <w:rsid w:val="00D553E8"/>
    <w:rsid w:val="00D70E5A"/>
    <w:rsid w:val="00D72044"/>
    <w:rsid w:val="00D83491"/>
    <w:rsid w:val="00D85C43"/>
    <w:rsid w:val="00D85E90"/>
    <w:rsid w:val="00D86A6B"/>
    <w:rsid w:val="00D86B96"/>
    <w:rsid w:val="00D87701"/>
    <w:rsid w:val="00D92052"/>
    <w:rsid w:val="00D93345"/>
    <w:rsid w:val="00DA04D3"/>
    <w:rsid w:val="00DA1E6A"/>
    <w:rsid w:val="00DB00D8"/>
    <w:rsid w:val="00DB0187"/>
    <w:rsid w:val="00DB6BED"/>
    <w:rsid w:val="00DC27F9"/>
    <w:rsid w:val="00DC7DDD"/>
    <w:rsid w:val="00DD19B3"/>
    <w:rsid w:val="00DD2A21"/>
    <w:rsid w:val="00DD36E9"/>
    <w:rsid w:val="00DD4D1A"/>
    <w:rsid w:val="00DD7416"/>
    <w:rsid w:val="00DE21DE"/>
    <w:rsid w:val="00DE318B"/>
    <w:rsid w:val="00DE4AFD"/>
    <w:rsid w:val="00DE4B12"/>
    <w:rsid w:val="00DF0122"/>
    <w:rsid w:val="00DF2DEE"/>
    <w:rsid w:val="00E04D32"/>
    <w:rsid w:val="00E1009F"/>
    <w:rsid w:val="00E12BFF"/>
    <w:rsid w:val="00E14E89"/>
    <w:rsid w:val="00E21941"/>
    <w:rsid w:val="00E331AC"/>
    <w:rsid w:val="00E36043"/>
    <w:rsid w:val="00E36410"/>
    <w:rsid w:val="00E40104"/>
    <w:rsid w:val="00E4150A"/>
    <w:rsid w:val="00E50DE7"/>
    <w:rsid w:val="00E51A5E"/>
    <w:rsid w:val="00E54AB9"/>
    <w:rsid w:val="00E54F98"/>
    <w:rsid w:val="00E629CB"/>
    <w:rsid w:val="00E642EF"/>
    <w:rsid w:val="00E6560A"/>
    <w:rsid w:val="00E656FB"/>
    <w:rsid w:val="00E674C5"/>
    <w:rsid w:val="00E6786D"/>
    <w:rsid w:val="00E71362"/>
    <w:rsid w:val="00E71FCC"/>
    <w:rsid w:val="00E7223A"/>
    <w:rsid w:val="00E73699"/>
    <w:rsid w:val="00E739D2"/>
    <w:rsid w:val="00E77546"/>
    <w:rsid w:val="00E807CC"/>
    <w:rsid w:val="00E8330C"/>
    <w:rsid w:val="00E84F62"/>
    <w:rsid w:val="00E97AFD"/>
    <w:rsid w:val="00E97FC3"/>
    <w:rsid w:val="00EA00D5"/>
    <w:rsid w:val="00EA137D"/>
    <w:rsid w:val="00EA5A4C"/>
    <w:rsid w:val="00EA7706"/>
    <w:rsid w:val="00EB3635"/>
    <w:rsid w:val="00EB5258"/>
    <w:rsid w:val="00EB7388"/>
    <w:rsid w:val="00EB7DE1"/>
    <w:rsid w:val="00EC00D2"/>
    <w:rsid w:val="00EC0F87"/>
    <w:rsid w:val="00EC43B2"/>
    <w:rsid w:val="00EC4BA4"/>
    <w:rsid w:val="00ED0FF7"/>
    <w:rsid w:val="00ED163F"/>
    <w:rsid w:val="00ED29B1"/>
    <w:rsid w:val="00ED31BB"/>
    <w:rsid w:val="00ED4271"/>
    <w:rsid w:val="00EE158C"/>
    <w:rsid w:val="00EE194E"/>
    <w:rsid w:val="00EF0648"/>
    <w:rsid w:val="00EF75B6"/>
    <w:rsid w:val="00F008AC"/>
    <w:rsid w:val="00F05416"/>
    <w:rsid w:val="00F124D8"/>
    <w:rsid w:val="00F141F3"/>
    <w:rsid w:val="00F143E9"/>
    <w:rsid w:val="00F15DBE"/>
    <w:rsid w:val="00F209CA"/>
    <w:rsid w:val="00F209CE"/>
    <w:rsid w:val="00F26038"/>
    <w:rsid w:val="00F268A1"/>
    <w:rsid w:val="00F27B51"/>
    <w:rsid w:val="00F30F79"/>
    <w:rsid w:val="00F32E0E"/>
    <w:rsid w:val="00F3396F"/>
    <w:rsid w:val="00F37E38"/>
    <w:rsid w:val="00F43017"/>
    <w:rsid w:val="00F4400C"/>
    <w:rsid w:val="00F51D02"/>
    <w:rsid w:val="00F57833"/>
    <w:rsid w:val="00F6018F"/>
    <w:rsid w:val="00F62960"/>
    <w:rsid w:val="00F70813"/>
    <w:rsid w:val="00F71E04"/>
    <w:rsid w:val="00F85835"/>
    <w:rsid w:val="00F86BBD"/>
    <w:rsid w:val="00F87707"/>
    <w:rsid w:val="00F911C6"/>
    <w:rsid w:val="00F952ED"/>
    <w:rsid w:val="00FA0B7B"/>
    <w:rsid w:val="00FA28C5"/>
    <w:rsid w:val="00FA2D11"/>
    <w:rsid w:val="00FA765C"/>
    <w:rsid w:val="00FB37D5"/>
    <w:rsid w:val="00FB730C"/>
    <w:rsid w:val="00FC531F"/>
    <w:rsid w:val="00FC6C6D"/>
    <w:rsid w:val="00FC70B4"/>
    <w:rsid w:val="00FD1D40"/>
    <w:rsid w:val="00FD6FE4"/>
    <w:rsid w:val="00FD7393"/>
    <w:rsid w:val="00FE2022"/>
    <w:rsid w:val="00FE6CCF"/>
    <w:rsid w:val="00FF3EDD"/>
    <w:rsid w:val="00FF4D34"/>
    <w:rsid w:val="00FF53B3"/>
    <w:rsid w:val="00FF57D9"/>
    <w:rsid w:val="00FF6556"/>
    <w:rsid w:val="00FF7571"/>
    <w:rsid w:val="013695FB"/>
    <w:rsid w:val="01C63929"/>
    <w:rsid w:val="022AEC90"/>
    <w:rsid w:val="02DBAD49"/>
    <w:rsid w:val="02FBA96C"/>
    <w:rsid w:val="031AAFEB"/>
    <w:rsid w:val="03AB6E75"/>
    <w:rsid w:val="0546C71E"/>
    <w:rsid w:val="078F79AC"/>
    <w:rsid w:val="07CE2932"/>
    <w:rsid w:val="0840942E"/>
    <w:rsid w:val="08F03FAB"/>
    <w:rsid w:val="09B562E7"/>
    <w:rsid w:val="09C8D0A2"/>
    <w:rsid w:val="0A6FA1BF"/>
    <w:rsid w:val="0B001E90"/>
    <w:rsid w:val="0B2F14EC"/>
    <w:rsid w:val="0B44BA4D"/>
    <w:rsid w:val="0C3CDACB"/>
    <w:rsid w:val="0D130A21"/>
    <w:rsid w:val="0D6FFC46"/>
    <w:rsid w:val="0DAF2C04"/>
    <w:rsid w:val="0E3FC829"/>
    <w:rsid w:val="0E83DAE4"/>
    <w:rsid w:val="0EBE28AB"/>
    <w:rsid w:val="0EC83991"/>
    <w:rsid w:val="0ECA522C"/>
    <w:rsid w:val="0F77B888"/>
    <w:rsid w:val="10195565"/>
    <w:rsid w:val="102E9166"/>
    <w:rsid w:val="102F6706"/>
    <w:rsid w:val="10F2EA33"/>
    <w:rsid w:val="11ADAF74"/>
    <w:rsid w:val="12F0C42B"/>
    <w:rsid w:val="135B0EB0"/>
    <w:rsid w:val="13AF1567"/>
    <w:rsid w:val="13BB2B69"/>
    <w:rsid w:val="15E22D43"/>
    <w:rsid w:val="163B60BC"/>
    <w:rsid w:val="16411E08"/>
    <w:rsid w:val="168F2135"/>
    <w:rsid w:val="16DB98CA"/>
    <w:rsid w:val="17590E14"/>
    <w:rsid w:val="17822274"/>
    <w:rsid w:val="17BC8B62"/>
    <w:rsid w:val="18425305"/>
    <w:rsid w:val="19A281DF"/>
    <w:rsid w:val="19ADFBDC"/>
    <w:rsid w:val="19FD7CED"/>
    <w:rsid w:val="1A5C9651"/>
    <w:rsid w:val="1AC8468F"/>
    <w:rsid w:val="1B0134BE"/>
    <w:rsid w:val="1B30877E"/>
    <w:rsid w:val="1C0EF84C"/>
    <w:rsid w:val="1CA0840E"/>
    <w:rsid w:val="1DF9AE50"/>
    <w:rsid w:val="1DFC8A42"/>
    <w:rsid w:val="1E011BF5"/>
    <w:rsid w:val="1F108A26"/>
    <w:rsid w:val="1F956370"/>
    <w:rsid w:val="21D7801C"/>
    <w:rsid w:val="2257C813"/>
    <w:rsid w:val="234480BB"/>
    <w:rsid w:val="235B3246"/>
    <w:rsid w:val="23A8BBDC"/>
    <w:rsid w:val="23AFDB0D"/>
    <w:rsid w:val="23CCE01D"/>
    <w:rsid w:val="23F47206"/>
    <w:rsid w:val="253A6054"/>
    <w:rsid w:val="25A733C8"/>
    <w:rsid w:val="25D6FCF8"/>
    <w:rsid w:val="2676FE0C"/>
    <w:rsid w:val="27063107"/>
    <w:rsid w:val="27F3970E"/>
    <w:rsid w:val="28A39202"/>
    <w:rsid w:val="2951A779"/>
    <w:rsid w:val="29FDCA40"/>
    <w:rsid w:val="2A3F6263"/>
    <w:rsid w:val="2BD7A124"/>
    <w:rsid w:val="2BF14173"/>
    <w:rsid w:val="2C874CA1"/>
    <w:rsid w:val="2C8D9071"/>
    <w:rsid w:val="2D6CEB8B"/>
    <w:rsid w:val="2E81C26B"/>
    <w:rsid w:val="2EBDA9DC"/>
    <w:rsid w:val="30615ACB"/>
    <w:rsid w:val="310DFBC0"/>
    <w:rsid w:val="31A05DBA"/>
    <w:rsid w:val="31A6F496"/>
    <w:rsid w:val="322474A0"/>
    <w:rsid w:val="335E351E"/>
    <w:rsid w:val="337A7756"/>
    <w:rsid w:val="34541002"/>
    <w:rsid w:val="349906F1"/>
    <w:rsid w:val="351B0D14"/>
    <w:rsid w:val="35BE0914"/>
    <w:rsid w:val="3606BCA6"/>
    <w:rsid w:val="362F53C0"/>
    <w:rsid w:val="369BB662"/>
    <w:rsid w:val="369FA886"/>
    <w:rsid w:val="36F21BA6"/>
    <w:rsid w:val="3721E3FC"/>
    <w:rsid w:val="37315119"/>
    <w:rsid w:val="37B71A02"/>
    <w:rsid w:val="3820940A"/>
    <w:rsid w:val="3913440B"/>
    <w:rsid w:val="398A65CE"/>
    <w:rsid w:val="39CF5CBD"/>
    <w:rsid w:val="3A64356E"/>
    <w:rsid w:val="3A9A83C3"/>
    <w:rsid w:val="3AAD1E81"/>
    <w:rsid w:val="3AB83805"/>
    <w:rsid w:val="3B4A96FA"/>
    <w:rsid w:val="3BB8DF15"/>
    <w:rsid w:val="3BD2D6E7"/>
    <w:rsid w:val="3C757583"/>
    <w:rsid w:val="3CC16F18"/>
    <w:rsid w:val="3D04035A"/>
    <w:rsid w:val="3E59B1FC"/>
    <w:rsid w:val="40182C84"/>
    <w:rsid w:val="40787FCF"/>
    <w:rsid w:val="40F1FC24"/>
    <w:rsid w:val="415182AE"/>
    <w:rsid w:val="42FB068B"/>
    <w:rsid w:val="43B7A66F"/>
    <w:rsid w:val="43C953B0"/>
    <w:rsid w:val="4429056E"/>
    <w:rsid w:val="44D70309"/>
    <w:rsid w:val="44FE59C4"/>
    <w:rsid w:val="44FF721F"/>
    <w:rsid w:val="460ED95C"/>
    <w:rsid w:val="46BB4684"/>
    <w:rsid w:val="477C9E47"/>
    <w:rsid w:val="482FF051"/>
    <w:rsid w:val="48EFA5FE"/>
    <w:rsid w:val="4914671F"/>
    <w:rsid w:val="4A5DCDEC"/>
    <w:rsid w:val="4AE396D5"/>
    <w:rsid w:val="4C37A4D0"/>
    <w:rsid w:val="4D085FB8"/>
    <w:rsid w:val="4E1F9972"/>
    <w:rsid w:val="4E78C018"/>
    <w:rsid w:val="4F02F5F7"/>
    <w:rsid w:val="4F4DA680"/>
    <w:rsid w:val="4FF883D3"/>
    <w:rsid w:val="513AB32A"/>
    <w:rsid w:val="52D7FF34"/>
    <w:rsid w:val="52F23637"/>
    <w:rsid w:val="537EAF4B"/>
    <w:rsid w:val="53A21485"/>
    <w:rsid w:val="598E1AAB"/>
    <w:rsid w:val="59C9652F"/>
    <w:rsid w:val="5A4DFA79"/>
    <w:rsid w:val="5A67518F"/>
    <w:rsid w:val="5A7B8D8D"/>
    <w:rsid w:val="5AEE1BAE"/>
    <w:rsid w:val="5B1A9559"/>
    <w:rsid w:val="5C060F24"/>
    <w:rsid w:val="5D019B54"/>
    <w:rsid w:val="5D5F7E17"/>
    <w:rsid w:val="5DB64B75"/>
    <w:rsid w:val="5DD249F0"/>
    <w:rsid w:val="5DDFE608"/>
    <w:rsid w:val="5FB26BAE"/>
    <w:rsid w:val="5FD78BE6"/>
    <w:rsid w:val="6071B091"/>
    <w:rsid w:val="60C1862D"/>
    <w:rsid w:val="61320CC3"/>
    <w:rsid w:val="6190B3A8"/>
    <w:rsid w:val="62E73935"/>
    <w:rsid w:val="6338DEF8"/>
    <w:rsid w:val="63B5973E"/>
    <w:rsid w:val="63CA95D6"/>
    <w:rsid w:val="64FC9BE4"/>
    <w:rsid w:val="66001D3C"/>
    <w:rsid w:val="6609E1C6"/>
    <w:rsid w:val="666FA3A5"/>
    <w:rsid w:val="666FBFFB"/>
    <w:rsid w:val="67362486"/>
    <w:rsid w:val="6761F4C0"/>
    <w:rsid w:val="683673CB"/>
    <w:rsid w:val="688199EC"/>
    <w:rsid w:val="69288813"/>
    <w:rsid w:val="6966DB80"/>
    <w:rsid w:val="697A295A"/>
    <w:rsid w:val="6AAE021F"/>
    <w:rsid w:val="6BD60D0F"/>
    <w:rsid w:val="6C404181"/>
    <w:rsid w:val="6C70E748"/>
    <w:rsid w:val="6CA789BE"/>
    <w:rsid w:val="6CD1F7EC"/>
    <w:rsid w:val="6DC7DD60"/>
    <w:rsid w:val="6EE013FB"/>
    <w:rsid w:val="6EF246E5"/>
    <w:rsid w:val="70396654"/>
    <w:rsid w:val="7116E017"/>
    <w:rsid w:val="715F75A6"/>
    <w:rsid w:val="71956BF3"/>
    <w:rsid w:val="722B296A"/>
    <w:rsid w:val="7252BD31"/>
    <w:rsid w:val="72803405"/>
    <w:rsid w:val="72E4D5E0"/>
    <w:rsid w:val="735239E3"/>
    <w:rsid w:val="73C0095F"/>
    <w:rsid w:val="73FE7536"/>
    <w:rsid w:val="7405004E"/>
    <w:rsid w:val="74EF43CC"/>
    <w:rsid w:val="759E50B4"/>
    <w:rsid w:val="767149C0"/>
    <w:rsid w:val="770B4950"/>
    <w:rsid w:val="7733F4F5"/>
    <w:rsid w:val="7768019C"/>
    <w:rsid w:val="7797C6E4"/>
    <w:rsid w:val="77F3D5D6"/>
    <w:rsid w:val="783DB755"/>
    <w:rsid w:val="79635C1B"/>
    <w:rsid w:val="79BB4FF3"/>
    <w:rsid w:val="79CDC8A8"/>
    <w:rsid w:val="7A0023FA"/>
    <w:rsid w:val="7A82FA16"/>
    <w:rsid w:val="7AA79848"/>
    <w:rsid w:val="7B72877E"/>
    <w:rsid w:val="7DFB3AC6"/>
    <w:rsid w:val="7E7C52F9"/>
    <w:rsid w:val="7EDBB2D1"/>
    <w:rsid w:val="7EEFD28B"/>
    <w:rsid w:val="7F19B954"/>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D23BD"/>
  <w15:chartTrackingRefBased/>
  <w15:docId w15:val="{D82C45C1-14E2-4B97-95E2-DBA4E66F3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02A4D"/>
    <w:pPr>
      <w:widowControl w:val="0"/>
      <w:autoSpaceDE w:val="0"/>
      <w:autoSpaceDN w:val="0"/>
      <w:spacing w:after="0" w:line="240" w:lineRule="auto"/>
    </w:pPr>
    <w:rPr>
      <w:rFonts w:eastAsia="Tahoma" w:cs="Tahoma"/>
      <w:sz w:val="24"/>
    </w:rPr>
  </w:style>
  <w:style w:type="paragraph" w:styleId="Kop1">
    <w:name w:val="heading 1"/>
    <w:basedOn w:val="Standaard"/>
    <w:link w:val="Kop1Char"/>
    <w:uiPriority w:val="9"/>
    <w:qFormat/>
    <w:rsid w:val="00DD36E9"/>
    <w:pPr>
      <w:spacing w:before="80"/>
      <w:ind w:left="327" w:hanging="327"/>
      <w:outlineLvl w:val="0"/>
    </w:pPr>
    <w:rPr>
      <w:b/>
      <w:color w:val="0070C0"/>
      <w:sz w:val="28"/>
      <w:szCs w:val="28"/>
    </w:rPr>
  </w:style>
  <w:style w:type="paragraph" w:styleId="Kop2">
    <w:name w:val="heading 2"/>
    <w:basedOn w:val="Standaard"/>
    <w:next w:val="Standaard"/>
    <w:link w:val="Kop2Char"/>
    <w:autoRedefine/>
    <w:uiPriority w:val="9"/>
    <w:unhideWhenUsed/>
    <w:qFormat/>
    <w:rsid w:val="00DD36E9"/>
    <w:pPr>
      <w:keepNext/>
      <w:keepLines/>
      <w:spacing w:before="40"/>
      <w:outlineLvl w:val="1"/>
    </w:pPr>
    <w:rPr>
      <w:rFonts w:eastAsiaTheme="majorEastAsia" w:cstheme="majorBidi"/>
      <w:b/>
      <w:color w:val="0070C0"/>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D36E9"/>
    <w:rPr>
      <w:rFonts w:eastAsia="Tahoma" w:cs="Tahoma"/>
      <w:b/>
      <w:noProof/>
      <w:color w:val="0070C0"/>
      <w:sz w:val="28"/>
      <w:szCs w:val="28"/>
    </w:rPr>
  </w:style>
  <w:style w:type="paragraph" w:styleId="Plattetekst">
    <w:name w:val="Body Text"/>
    <w:basedOn w:val="Standaard"/>
    <w:link w:val="PlattetekstChar"/>
    <w:uiPriority w:val="1"/>
    <w:qFormat/>
    <w:rsid w:val="00BC5AC0"/>
    <w:rPr>
      <w:sz w:val="20"/>
      <w:szCs w:val="20"/>
    </w:rPr>
  </w:style>
  <w:style w:type="character" w:customStyle="1" w:styleId="PlattetekstChar">
    <w:name w:val="Platte tekst Char"/>
    <w:basedOn w:val="Standaardalinea-lettertype"/>
    <w:link w:val="Plattetekst"/>
    <w:uiPriority w:val="1"/>
    <w:rsid w:val="00BC5AC0"/>
    <w:rPr>
      <w:rFonts w:eastAsia="Tahoma" w:cs="Tahoma"/>
      <w:sz w:val="20"/>
      <w:szCs w:val="20"/>
      <w:lang w:val="en-US"/>
    </w:rPr>
  </w:style>
  <w:style w:type="paragraph" w:styleId="Titel">
    <w:name w:val="Title"/>
    <w:basedOn w:val="Standaard"/>
    <w:link w:val="TitelChar"/>
    <w:uiPriority w:val="10"/>
    <w:qFormat/>
    <w:rsid w:val="00BC5AC0"/>
    <w:pPr>
      <w:spacing w:before="264"/>
      <w:ind w:left="1346" w:right="1372"/>
      <w:jc w:val="center"/>
    </w:pPr>
    <w:rPr>
      <w:sz w:val="72"/>
      <w:szCs w:val="72"/>
    </w:rPr>
  </w:style>
  <w:style w:type="character" w:customStyle="1" w:styleId="TitelChar">
    <w:name w:val="Titel Char"/>
    <w:basedOn w:val="Standaardalinea-lettertype"/>
    <w:link w:val="Titel"/>
    <w:uiPriority w:val="10"/>
    <w:rsid w:val="00BC5AC0"/>
    <w:rPr>
      <w:rFonts w:eastAsia="Tahoma" w:cs="Tahoma"/>
      <w:sz w:val="72"/>
      <w:szCs w:val="72"/>
      <w:lang w:val="en-US"/>
    </w:rPr>
  </w:style>
  <w:style w:type="paragraph" w:styleId="Geenafstand">
    <w:name w:val="No Spacing"/>
    <w:uiPriority w:val="1"/>
    <w:qFormat/>
    <w:rsid w:val="009E7DFA"/>
    <w:pPr>
      <w:widowControl w:val="0"/>
      <w:autoSpaceDE w:val="0"/>
      <w:autoSpaceDN w:val="0"/>
      <w:spacing w:after="0" w:line="240" w:lineRule="auto"/>
    </w:pPr>
    <w:rPr>
      <w:rFonts w:eastAsia="Tahoma" w:cs="Tahoma"/>
      <w:noProof/>
      <w:sz w:val="24"/>
    </w:rPr>
  </w:style>
  <w:style w:type="paragraph" w:styleId="Lijstalinea">
    <w:name w:val="List Paragraph"/>
    <w:basedOn w:val="Standaard"/>
    <w:uiPriority w:val="34"/>
    <w:qFormat/>
    <w:rsid w:val="001A31FD"/>
    <w:pPr>
      <w:ind w:left="720"/>
      <w:contextualSpacing/>
    </w:pPr>
  </w:style>
  <w:style w:type="character" w:customStyle="1" w:styleId="Kop2Char">
    <w:name w:val="Kop 2 Char"/>
    <w:basedOn w:val="Standaardalinea-lettertype"/>
    <w:link w:val="Kop2"/>
    <w:uiPriority w:val="9"/>
    <w:rsid w:val="00DD36E9"/>
    <w:rPr>
      <w:rFonts w:eastAsiaTheme="majorEastAsia" w:cstheme="majorBidi"/>
      <w:b/>
      <w:noProof/>
      <w:color w:val="0070C0"/>
      <w:sz w:val="24"/>
      <w:szCs w:val="26"/>
    </w:rPr>
  </w:style>
  <w:style w:type="table" w:styleId="Tabelraster">
    <w:name w:val="Table Grid"/>
    <w:basedOn w:val="Standaardtabel"/>
    <w:uiPriority w:val="39"/>
    <w:rsid w:val="001B6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2A2AE2"/>
    <w:pPr>
      <w:tabs>
        <w:tab w:val="center" w:pos="4536"/>
        <w:tab w:val="right" w:pos="9072"/>
      </w:tabs>
    </w:pPr>
  </w:style>
  <w:style w:type="character" w:customStyle="1" w:styleId="KoptekstChar">
    <w:name w:val="Koptekst Char"/>
    <w:basedOn w:val="Standaardalinea-lettertype"/>
    <w:link w:val="Koptekst"/>
    <w:uiPriority w:val="99"/>
    <w:rsid w:val="002A2AE2"/>
    <w:rPr>
      <w:rFonts w:eastAsia="Tahoma" w:cs="Tahoma"/>
      <w:noProof/>
      <w:sz w:val="24"/>
    </w:rPr>
  </w:style>
  <w:style w:type="paragraph" w:styleId="Voettekst">
    <w:name w:val="footer"/>
    <w:basedOn w:val="Standaard"/>
    <w:link w:val="VoettekstChar"/>
    <w:uiPriority w:val="99"/>
    <w:unhideWhenUsed/>
    <w:rsid w:val="002A2AE2"/>
    <w:pPr>
      <w:tabs>
        <w:tab w:val="center" w:pos="4536"/>
        <w:tab w:val="right" w:pos="9072"/>
      </w:tabs>
    </w:pPr>
  </w:style>
  <w:style w:type="character" w:customStyle="1" w:styleId="VoettekstChar">
    <w:name w:val="Voettekst Char"/>
    <w:basedOn w:val="Standaardalinea-lettertype"/>
    <w:link w:val="Voettekst"/>
    <w:uiPriority w:val="99"/>
    <w:rsid w:val="002A2AE2"/>
    <w:rPr>
      <w:rFonts w:eastAsia="Tahoma" w:cs="Tahoma"/>
      <w:noProof/>
      <w:sz w:val="24"/>
    </w:rPr>
  </w:style>
  <w:style w:type="paragraph" w:styleId="Kopvaninhoudsopgave">
    <w:name w:val="TOC Heading"/>
    <w:basedOn w:val="Kop1"/>
    <w:next w:val="Standaard"/>
    <w:uiPriority w:val="39"/>
    <w:unhideWhenUsed/>
    <w:qFormat/>
    <w:rsid w:val="008916D3"/>
    <w:pPr>
      <w:keepNext/>
      <w:keepLines/>
      <w:widowControl/>
      <w:autoSpaceDE/>
      <w:autoSpaceDN/>
      <w:spacing w:before="240" w:line="259" w:lineRule="auto"/>
      <w:ind w:left="0" w:firstLine="0"/>
      <w:outlineLvl w:val="9"/>
    </w:pPr>
    <w:rPr>
      <w:rFonts w:asciiTheme="majorHAnsi" w:eastAsiaTheme="majorEastAsia" w:hAnsiTheme="majorHAnsi" w:cstheme="majorBidi"/>
      <w:b w:val="0"/>
      <w:color w:val="2F5496" w:themeColor="accent1" w:themeShade="BF"/>
      <w:sz w:val="32"/>
      <w:szCs w:val="32"/>
      <w:lang w:eastAsia="nl-NL"/>
    </w:rPr>
  </w:style>
  <w:style w:type="paragraph" w:styleId="Inhopg1">
    <w:name w:val="toc 1"/>
    <w:basedOn w:val="Standaard"/>
    <w:next w:val="Standaard"/>
    <w:autoRedefine/>
    <w:uiPriority w:val="39"/>
    <w:unhideWhenUsed/>
    <w:rsid w:val="008916D3"/>
    <w:pPr>
      <w:spacing w:after="100"/>
    </w:pPr>
  </w:style>
  <w:style w:type="paragraph" w:styleId="Inhopg2">
    <w:name w:val="toc 2"/>
    <w:basedOn w:val="Standaard"/>
    <w:next w:val="Standaard"/>
    <w:autoRedefine/>
    <w:uiPriority w:val="39"/>
    <w:unhideWhenUsed/>
    <w:rsid w:val="008916D3"/>
    <w:pPr>
      <w:spacing w:after="100"/>
      <w:ind w:left="240"/>
    </w:pPr>
  </w:style>
  <w:style w:type="character" w:styleId="Hyperlink">
    <w:name w:val="Hyperlink"/>
    <w:basedOn w:val="Standaardalinea-lettertype"/>
    <w:uiPriority w:val="99"/>
    <w:unhideWhenUsed/>
    <w:rsid w:val="008916D3"/>
    <w:rPr>
      <w:color w:val="0563C1" w:themeColor="hyperlink"/>
      <w:u w:val="single"/>
    </w:rPr>
  </w:style>
  <w:style w:type="paragraph" w:styleId="Tekstzonderopmaak">
    <w:name w:val="Plain Text"/>
    <w:basedOn w:val="Standaard"/>
    <w:link w:val="TekstzonderopmaakChar"/>
    <w:uiPriority w:val="99"/>
    <w:semiHidden/>
    <w:unhideWhenUsed/>
    <w:rsid w:val="00A14E94"/>
    <w:pPr>
      <w:widowControl/>
      <w:autoSpaceDE/>
      <w:autoSpaceDN/>
    </w:pPr>
    <w:rPr>
      <w:rFonts w:ascii="Calibri" w:eastAsiaTheme="minorHAnsi" w:hAnsi="Calibri" w:cstheme="minorBidi"/>
      <w:sz w:val="22"/>
      <w:szCs w:val="21"/>
    </w:rPr>
  </w:style>
  <w:style w:type="character" w:customStyle="1" w:styleId="TekstzonderopmaakChar">
    <w:name w:val="Tekst zonder opmaak Char"/>
    <w:basedOn w:val="Standaardalinea-lettertype"/>
    <w:link w:val="Tekstzonderopmaak"/>
    <w:uiPriority w:val="99"/>
    <w:semiHidden/>
    <w:rsid w:val="00A14E94"/>
    <w:rPr>
      <w:rFonts w:ascii="Calibri" w:hAnsi="Calibri"/>
      <w:szCs w:val="21"/>
    </w:rPr>
  </w:style>
  <w:style w:type="character" w:styleId="Onopgelostemelding">
    <w:name w:val="Unresolved Mention"/>
    <w:basedOn w:val="Standaardalinea-lettertype"/>
    <w:uiPriority w:val="99"/>
    <w:semiHidden/>
    <w:unhideWhenUsed/>
    <w:rsid w:val="00A14E94"/>
    <w:rPr>
      <w:color w:val="605E5C"/>
      <w:shd w:val="clear" w:color="auto" w:fill="E1DFDD"/>
    </w:rPr>
  </w:style>
  <w:style w:type="character" w:styleId="Paginanummer">
    <w:name w:val="page number"/>
    <w:basedOn w:val="Standaardalinea-lettertype"/>
    <w:uiPriority w:val="99"/>
    <w:unhideWhenUsed/>
    <w:rsid w:val="00A14E94"/>
  </w:style>
  <w:style w:type="character" w:styleId="HTMLDefinition">
    <w:name w:val="HTML Definition"/>
    <w:basedOn w:val="Standaardalinea-lettertype"/>
    <w:uiPriority w:val="99"/>
    <w:semiHidden/>
    <w:unhideWhenUsed/>
    <w:rsid w:val="003F1402"/>
    <w:rPr>
      <w:i/>
      <w:iCs/>
    </w:rPr>
  </w:style>
  <w:style w:type="character" w:styleId="Verwijzingopmerking">
    <w:name w:val="annotation reference"/>
    <w:basedOn w:val="Standaardalinea-lettertype"/>
    <w:uiPriority w:val="99"/>
    <w:semiHidden/>
    <w:unhideWhenUsed/>
    <w:rsid w:val="00A1619F"/>
    <w:rPr>
      <w:sz w:val="16"/>
      <w:szCs w:val="16"/>
    </w:rPr>
  </w:style>
  <w:style w:type="paragraph" w:styleId="Tekstopmerking">
    <w:name w:val="annotation text"/>
    <w:basedOn w:val="Standaard"/>
    <w:link w:val="TekstopmerkingChar"/>
    <w:uiPriority w:val="99"/>
    <w:unhideWhenUsed/>
    <w:rsid w:val="00A1619F"/>
    <w:rPr>
      <w:sz w:val="20"/>
      <w:szCs w:val="20"/>
    </w:rPr>
  </w:style>
  <w:style w:type="character" w:customStyle="1" w:styleId="TekstopmerkingChar">
    <w:name w:val="Tekst opmerking Char"/>
    <w:basedOn w:val="Standaardalinea-lettertype"/>
    <w:link w:val="Tekstopmerking"/>
    <w:uiPriority w:val="99"/>
    <w:rsid w:val="00A1619F"/>
    <w:rPr>
      <w:rFonts w:eastAsia="Tahoma" w:cs="Tahoma"/>
      <w:noProof/>
      <w:sz w:val="20"/>
      <w:szCs w:val="20"/>
    </w:rPr>
  </w:style>
  <w:style w:type="paragraph" w:styleId="Onderwerpvanopmerking">
    <w:name w:val="annotation subject"/>
    <w:basedOn w:val="Tekstopmerking"/>
    <w:next w:val="Tekstopmerking"/>
    <w:link w:val="OnderwerpvanopmerkingChar"/>
    <w:uiPriority w:val="99"/>
    <w:semiHidden/>
    <w:unhideWhenUsed/>
    <w:rsid w:val="00A1619F"/>
    <w:rPr>
      <w:b/>
      <w:bCs/>
    </w:rPr>
  </w:style>
  <w:style w:type="character" w:customStyle="1" w:styleId="OnderwerpvanopmerkingChar">
    <w:name w:val="Onderwerp van opmerking Char"/>
    <w:basedOn w:val="TekstopmerkingChar"/>
    <w:link w:val="Onderwerpvanopmerking"/>
    <w:uiPriority w:val="99"/>
    <w:semiHidden/>
    <w:rsid w:val="00A1619F"/>
    <w:rPr>
      <w:rFonts w:eastAsia="Tahoma" w:cs="Tahoma"/>
      <w:b/>
      <w:bCs/>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1878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edrijvenhelpenbedrijven.com/prod/"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007746C9D6C49E7BA779AC69EDE8F40"/>
        <w:category>
          <w:name w:val="Algemeen"/>
          <w:gallery w:val="placeholder"/>
        </w:category>
        <w:types>
          <w:type w:val="bbPlcHdr"/>
        </w:types>
        <w:behaviors>
          <w:behavior w:val="content"/>
        </w:behaviors>
        <w:guid w:val="{A9C12FA2-47EC-4347-9757-9FD3643F763B}"/>
      </w:docPartPr>
      <w:docPartBody>
        <w:p w:rsidR="00ED403A" w:rsidRDefault="00FC531F">
          <w:pPr>
            <w:pStyle w:val="4007746C9D6C49E7BA779AC69EDE8F40"/>
          </w:pPr>
          <w:r>
            <w:t>[Typ hier]</w:t>
          </w:r>
        </w:p>
      </w:docPartBody>
    </w:docPart>
    <w:docPart>
      <w:docPartPr>
        <w:name w:val="474CCF38CB3741CA977828252E1343E5"/>
        <w:category>
          <w:name w:val="Algemeen"/>
          <w:gallery w:val="placeholder"/>
        </w:category>
        <w:types>
          <w:type w:val="bbPlcHdr"/>
        </w:types>
        <w:behaviors>
          <w:behavior w:val="content"/>
        </w:behaviors>
        <w:guid w:val="{8BCF077F-7504-49DE-A04D-C0F21C4E951E}"/>
      </w:docPartPr>
      <w:docPartBody>
        <w:p w:rsidR="002F713F" w:rsidRDefault="009A7472" w:rsidP="009A7472">
          <w:pPr>
            <w:pStyle w:val="474CCF38CB3741CA977828252E1343E5"/>
          </w:pPr>
          <w:r>
            <w:rPr>
              <w:rFonts w:asciiTheme="majorHAnsi" w:eastAsiaTheme="majorEastAsia" w:hAnsiTheme="majorHAnsi" w:cstheme="majorBidi"/>
              <w:caps/>
              <w:color w:val="44546A" w:themeColor="text2"/>
              <w:sz w:val="110"/>
              <w:szCs w:val="110"/>
            </w:rPr>
            <w:t>[Geef de titel van het document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Yu Gothic"/>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03A"/>
    <w:rsid w:val="0001702D"/>
    <w:rsid w:val="000304F2"/>
    <w:rsid w:val="0004009D"/>
    <w:rsid w:val="00124F30"/>
    <w:rsid w:val="001B1E1F"/>
    <w:rsid w:val="001E4801"/>
    <w:rsid w:val="002F713F"/>
    <w:rsid w:val="008D3D4E"/>
    <w:rsid w:val="009A7472"/>
    <w:rsid w:val="00A43E43"/>
    <w:rsid w:val="00AA08AD"/>
    <w:rsid w:val="00C2453D"/>
    <w:rsid w:val="00CC2601"/>
    <w:rsid w:val="00CC2DDC"/>
    <w:rsid w:val="00E14B8C"/>
    <w:rsid w:val="00ED403A"/>
    <w:rsid w:val="00F52C20"/>
    <w:rsid w:val="00FC531F"/>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4007746C9D6C49E7BA779AC69EDE8F40">
    <w:name w:val="4007746C9D6C49E7BA779AC69EDE8F40"/>
  </w:style>
  <w:style w:type="paragraph" w:customStyle="1" w:styleId="474CCF38CB3741CA977828252E1343E5">
    <w:name w:val="474CCF38CB3741CA977828252E1343E5"/>
    <w:rsid w:val="009A74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A41F6FB120574A957A1A3D17485E6A" ma:contentTypeVersion="55" ma:contentTypeDescription="Een nieuw document maken." ma:contentTypeScope="" ma:versionID="015d2a4cfc553da4e68fc961e03c3948">
  <xsd:schema xmlns:xsd="http://www.w3.org/2001/XMLSchema" xmlns:xs="http://www.w3.org/2001/XMLSchema" xmlns:p="http://schemas.microsoft.com/office/2006/metadata/properties" xmlns:ns2="c4b5eb2e-6114-4e5b-99e1-217049832ea3" xmlns:ns3="7fdfa7c2-98c2-41ef-9e0c-f712418c497a" xmlns:ns4="8bef1928-5675-47d7-b878-e5b119c3c268" targetNamespace="http://schemas.microsoft.com/office/2006/metadata/properties" ma:root="true" ma:fieldsID="2bbe3d5fe707ccc321faa1ecedfd5af5" ns2:_="" ns3:_="" ns4:_="">
    <xsd:import namespace="c4b5eb2e-6114-4e5b-99e1-217049832ea3"/>
    <xsd:import namespace="7fdfa7c2-98c2-41ef-9e0c-f712418c497a"/>
    <xsd:import namespace="8bef1928-5675-47d7-b878-e5b119c3c26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b5eb2e-6114-4e5b-99e1-217049832e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6468b903-f0e1-41e6-8a0d-5605680febc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fdfa7c2-98c2-41ef-9e0c-f712418c497a" elementFormDefault="qualified">
    <xsd:import namespace="http://schemas.microsoft.com/office/2006/documentManagement/types"/>
    <xsd:import namespace="http://schemas.microsoft.com/office/infopath/2007/PartnerControls"/>
    <xsd:element name="SharedWithUsers" ma:index="13"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ef1928-5675-47d7-b878-e5b119c3c26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bc1480bc-df1d-42d0-a345-58157b4a4bb7}" ma:internalName="TaxCatchAll" ma:showField="CatchAllData" ma:web="8bef1928-5675-47d7-b878-e5b119c3c2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bef1928-5675-47d7-b878-e5b119c3c268" xsi:nil="true"/>
    <lcf76f155ced4ddcb4097134ff3c332f xmlns="c4b5eb2e-6114-4e5b-99e1-217049832ea3">
      <Terms xmlns="http://schemas.microsoft.com/office/infopath/2007/PartnerControls"/>
    </lcf76f155ced4ddcb4097134ff3c332f>
    <SharedWithUsers xmlns="7fdfa7c2-98c2-41ef-9e0c-f712418c497a">
      <UserInfo>
        <DisplayName>Hans Mulder</DisplayName>
        <AccountId>1276</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493B48-53A9-496C-8EA9-E08DDE782F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b5eb2e-6114-4e5b-99e1-217049832ea3"/>
    <ds:schemaRef ds:uri="7fdfa7c2-98c2-41ef-9e0c-f712418c497a"/>
    <ds:schemaRef ds:uri="8bef1928-5675-47d7-b878-e5b119c3c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723423-AAE9-4607-9265-4474F7859748}">
  <ds:schemaRefs>
    <ds:schemaRef ds:uri="http://schemas.microsoft.com/sharepoint/v3/contenttype/forms"/>
  </ds:schemaRefs>
</ds:datastoreItem>
</file>

<file path=customXml/itemProps3.xml><?xml version="1.0" encoding="utf-8"?>
<ds:datastoreItem xmlns:ds="http://schemas.openxmlformats.org/officeDocument/2006/customXml" ds:itemID="{6227E40A-868B-4410-8E8D-19FADF59454B}">
  <ds:schemaRefs>
    <ds:schemaRef ds:uri="http://schemas.microsoft.com/office/2006/metadata/properties"/>
    <ds:schemaRef ds:uri="http://schemas.microsoft.com/office/infopath/2007/PartnerControls"/>
    <ds:schemaRef ds:uri="8bef1928-5675-47d7-b878-e5b119c3c268"/>
    <ds:schemaRef ds:uri="c4b5eb2e-6114-4e5b-99e1-217049832ea3"/>
    <ds:schemaRef ds:uri="7fdfa7c2-98c2-41ef-9e0c-f712418c497a"/>
  </ds:schemaRefs>
</ds:datastoreItem>
</file>

<file path=customXml/itemProps4.xml><?xml version="1.0" encoding="utf-8"?>
<ds:datastoreItem xmlns:ds="http://schemas.openxmlformats.org/officeDocument/2006/customXml" ds:itemID="{DB01D903-CF3B-43C2-A4B2-8ADEA6EA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5480</Words>
  <Characters>30140</Characters>
  <Application>Microsoft Office Word</Application>
  <DocSecurity>0</DocSecurity>
  <Lines>251</Lines>
  <Paragraphs>71</Paragraphs>
  <ScaleCrop>false</ScaleCrop>
  <Company/>
  <LinksUpToDate>false</LinksUpToDate>
  <CharactersWithSpaces>35549</CharactersWithSpaces>
  <SharedDoc>false</SharedDoc>
  <HLinks>
    <vt:vector size="228" baseType="variant">
      <vt:variant>
        <vt:i4>7864364</vt:i4>
      </vt:variant>
      <vt:variant>
        <vt:i4>225</vt:i4>
      </vt:variant>
      <vt:variant>
        <vt:i4>0</vt:i4>
      </vt:variant>
      <vt:variant>
        <vt:i4>5</vt:i4>
      </vt:variant>
      <vt:variant>
        <vt:lpwstr>https://www.bedrijvenhelpenbedrijven.com/prod/</vt:lpwstr>
      </vt:variant>
      <vt:variant>
        <vt:lpwstr/>
      </vt:variant>
      <vt:variant>
        <vt:i4>1245247</vt:i4>
      </vt:variant>
      <vt:variant>
        <vt:i4>218</vt:i4>
      </vt:variant>
      <vt:variant>
        <vt:i4>0</vt:i4>
      </vt:variant>
      <vt:variant>
        <vt:i4>5</vt:i4>
      </vt:variant>
      <vt:variant>
        <vt:lpwstr/>
      </vt:variant>
      <vt:variant>
        <vt:lpwstr>_Toc117606959</vt:lpwstr>
      </vt:variant>
      <vt:variant>
        <vt:i4>1245247</vt:i4>
      </vt:variant>
      <vt:variant>
        <vt:i4>212</vt:i4>
      </vt:variant>
      <vt:variant>
        <vt:i4>0</vt:i4>
      </vt:variant>
      <vt:variant>
        <vt:i4>5</vt:i4>
      </vt:variant>
      <vt:variant>
        <vt:lpwstr/>
      </vt:variant>
      <vt:variant>
        <vt:lpwstr>_Toc117606958</vt:lpwstr>
      </vt:variant>
      <vt:variant>
        <vt:i4>1245247</vt:i4>
      </vt:variant>
      <vt:variant>
        <vt:i4>206</vt:i4>
      </vt:variant>
      <vt:variant>
        <vt:i4>0</vt:i4>
      </vt:variant>
      <vt:variant>
        <vt:i4>5</vt:i4>
      </vt:variant>
      <vt:variant>
        <vt:lpwstr/>
      </vt:variant>
      <vt:variant>
        <vt:lpwstr>_Toc117606957</vt:lpwstr>
      </vt:variant>
      <vt:variant>
        <vt:i4>1245247</vt:i4>
      </vt:variant>
      <vt:variant>
        <vt:i4>200</vt:i4>
      </vt:variant>
      <vt:variant>
        <vt:i4>0</vt:i4>
      </vt:variant>
      <vt:variant>
        <vt:i4>5</vt:i4>
      </vt:variant>
      <vt:variant>
        <vt:lpwstr/>
      </vt:variant>
      <vt:variant>
        <vt:lpwstr>_Toc117606956</vt:lpwstr>
      </vt:variant>
      <vt:variant>
        <vt:i4>1245247</vt:i4>
      </vt:variant>
      <vt:variant>
        <vt:i4>194</vt:i4>
      </vt:variant>
      <vt:variant>
        <vt:i4>0</vt:i4>
      </vt:variant>
      <vt:variant>
        <vt:i4>5</vt:i4>
      </vt:variant>
      <vt:variant>
        <vt:lpwstr/>
      </vt:variant>
      <vt:variant>
        <vt:lpwstr>_Toc117606955</vt:lpwstr>
      </vt:variant>
      <vt:variant>
        <vt:i4>1245247</vt:i4>
      </vt:variant>
      <vt:variant>
        <vt:i4>188</vt:i4>
      </vt:variant>
      <vt:variant>
        <vt:i4>0</vt:i4>
      </vt:variant>
      <vt:variant>
        <vt:i4>5</vt:i4>
      </vt:variant>
      <vt:variant>
        <vt:lpwstr/>
      </vt:variant>
      <vt:variant>
        <vt:lpwstr>_Toc117606954</vt:lpwstr>
      </vt:variant>
      <vt:variant>
        <vt:i4>1245247</vt:i4>
      </vt:variant>
      <vt:variant>
        <vt:i4>182</vt:i4>
      </vt:variant>
      <vt:variant>
        <vt:i4>0</vt:i4>
      </vt:variant>
      <vt:variant>
        <vt:i4>5</vt:i4>
      </vt:variant>
      <vt:variant>
        <vt:lpwstr/>
      </vt:variant>
      <vt:variant>
        <vt:lpwstr>_Toc117606953</vt:lpwstr>
      </vt:variant>
      <vt:variant>
        <vt:i4>1245247</vt:i4>
      </vt:variant>
      <vt:variant>
        <vt:i4>176</vt:i4>
      </vt:variant>
      <vt:variant>
        <vt:i4>0</vt:i4>
      </vt:variant>
      <vt:variant>
        <vt:i4>5</vt:i4>
      </vt:variant>
      <vt:variant>
        <vt:lpwstr/>
      </vt:variant>
      <vt:variant>
        <vt:lpwstr>_Toc117606952</vt:lpwstr>
      </vt:variant>
      <vt:variant>
        <vt:i4>1245247</vt:i4>
      </vt:variant>
      <vt:variant>
        <vt:i4>170</vt:i4>
      </vt:variant>
      <vt:variant>
        <vt:i4>0</vt:i4>
      </vt:variant>
      <vt:variant>
        <vt:i4>5</vt:i4>
      </vt:variant>
      <vt:variant>
        <vt:lpwstr/>
      </vt:variant>
      <vt:variant>
        <vt:lpwstr>_Toc117606951</vt:lpwstr>
      </vt:variant>
      <vt:variant>
        <vt:i4>1245247</vt:i4>
      </vt:variant>
      <vt:variant>
        <vt:i4>164</vt:i4>
      </vt:variant>
      <vt:variant>
        <vt:i4>0</vt:i4>
      </vt:variant>
      <vt:variant>
        <vt:i4>5</vt:i4>
      </vt:variant>
      <vt:variant>
        <vt:lpwstr/>
      </vt:variant>
      <vt:variant>
        <vt:lpwstr>_Toc117606950</vt:lpwstr>
      </vt:variant>
      <vt:variant>
        <vt:i4>1179711</vt:i4>
      </vt:variant>
      <vt:variant>
        <vt:i4>158</vt:i4>
      </vt:variant>
      <vt:variant>
        <vt:i4>0</vt:i4>
      </vt:variant>
      <vt:variant>
        <vt:i4>5</vt:i4>
      </vt:variant>
      <vt:variant>
        <vt:lpwstr/>
      </vt:variant>
      <vt:variant>
        <vt:lpwstr>_Toc117606949</vt:lpwstr>
      </vt:variant>
      <vt:variant>
        <vt:i4>1179711</vt:i4>
      </vt:variant>
      <vt:variant>
        <vt:i4>152</vt:i4>
      </vt:variant>
      <vt:variant>
        <vt:i4>0</vt:i4>
      </vt:variant>
      <vt:variant>
        <vt:i4>5</vt:i4>
      </vt:variant>
      <vt:variant>
        <vt:lpwstr/>
      </vt:variant>
      <vt:variant>
        <vt:lpwstr>_Toc117606948</vt:lpwstr>
      </vt:variant>
      <vt:variant>
        <vt:i4>1179711</vt:i4>
      </vt:variant>
      <vt:variant>
        <vt:i4>146</vt:i4>
      </vt:variant>
      <vt:variant>
        <vt:i4>0</vt:i4>
      </vt:variant>
      <vt:variant>
        <vt:i4>5</vt:i4>
      </vt:variant>
      <vt:variant>
        <vt:lpwstr/>
      </vt:variant>
      <vt:variant>
        <vt:lpwstr>_Toc117606947</vt:lpwstr>
      </vt:variant>
      <vt:variant>
        <vt:i4>1179711</vt:i4>
      </vt:variant>
      <vt:variant>
        <vt:i4>140</vt:i4>
      </vt:variant>
      <vt:variant>
        <vt:i4>0</vt:i4>
      </vt:variant>
      <vt:variant>
        <vt:i4>5</vt:i4>
      </vt:variant>
      <vt:variant>
        <vt:lpwstr/>
      </vt:variant>
      <vt:variant>
        <vt:lpwstr>_Toc117606946</vt:lpwstr>
      </vt:variant>
      <vt:variant>
        <vt:i4>1179711</vt:i4>
      </vt:variant>
      <vt:variant>
        <vt:i4>134</vt:i4>
      </vt:variant>
      <vt:variant>
        <vt:i4>0</vt:i4>
      </vt:variant>
      <vt:variant>
        <vt:i4>5</vt:i4>
      </vt:variant>
      <vt:variant>
        <vt:lpwstr/>
      </vt:variant>
      <vt:variant>
        <vt:lpwstr>_Toc117606945</vt:lpwstr>
      </vt:variant>
      <vt:variant>
        <vt:i4>1179711</vt:i4>
      </vt:variant>
      <vt:variant>
        <vt:i4>128</vt:i4>
      </vt:variant>
      <vt:variant>
        <vt:i4>0</vt:i4>
      </vt:variant>
      <vt:variant>
        <vt:i4>5</vt:i4>
      </vt:variant>
      <vt:variant>
        <vt:lpwstr/>
      </vt:variant>
      <vt:variant>
        <vt:lpwstr>_Toc117606944</vt:lpwstr>
      </vt:variant>
      <vt:variant>
        <vt:i4>1179711</vt:i4>
      </vt:variant>
      <vt:variant>
        <vt:i4>122</vt:i4>
      </vt:variant>
      <vt:variant>
        <vt:i4>0</vt:i4>
      </vt:variant>
      <vt:variant>
        <vt:i4>5</vt:i4>
      </vt:variant>
      <vt:variant>
        <vt:lpwstr/>
      </vt:variant>
      <vt:variant>
        <vt:lpwstr>_Toc117606943</vt:lpwstr>
      </vt:variant>
      <vt:variant>
        <vt:i4>1179711</vt:i4>
      </vt:variant>
      <vt:variant>
        <vt:i4>116</vt:i4>
      </vt:variant>
      <vt:variant>
        <vt:i4>0</vt:i4>
      </vt:variant>
      <vt:variant>
        <vt:i4>5</vt:i4>
      </vt:variant>
      <vt:variant>
        <vt:lpwstr/>
      </vt:variant>
      <vt:variant>
        <vt:lpwstr>_Toc117606942</vt:lpwstr>
      </vt:variant>
      <vt:variant>
        <vt:i4>1179711</vt:i4>
      </vt:variant>
      <vt:variant>
        <vt:i4>110</vt:i4>
      </vt:variant>
      <vt:variant>
        <vt:i4>0</vt:i4>
      </vt:variant>
      <vt:variant>
        <vt:i4>5</vt:i4>
      </vt:variant>
      <vt:variant>
        <vt:lpwstr/>
      </vt:variant>
      <vt:variant>
        <vt:lpwstr>_Toc117606941</vt:lpwstr>
      </vt:variant>
      <vt:variant>
        <vt:i4>1179711</vt:i4>
      </vt:variant>
      <vt:variant>
        <vt:i4>104</vt:i4>
      </vt:variant>
      <vt:variant>
        <vt:i4>0</vt:i4>
      </vt:variant>
      <vt:variant>
        <vt:i4>5</vt:i4>
      </vt:variant>
      <vt:variant>
        <vt:lpwstr/>
      </vt:variant>
      <vt:variant>
        <vt:lpwstr>_Toc117606940</vt:lpwstr>
      </vt:variant>
      <vt:variant>
        <vt:i4>1376319</vt:i4>
      </vt:variant>
      <vt:variant>
        <vt:i4>98</vt:i4>
      </vt:variant>
      <vt:variant>
        <vt:i4>0</vt:i4>
      </vt:variant>
      <vt:variant>
        <vt:i4>5</vt:i4>
      </vt:variant>
      <vt:variant>
        <vt:lpwstr/>
      </vt:variant>
      <vt:variant>
        <vt:lpwstr>_Toc117606939</vt:lpwstr>
      </vt:variant>
      <vt:variant>
        <vt:i4>1376319</vt:i4>
      </vt:variant>
      <vt:variant>
        <vt:i4>92</vt:i4>
      </vt:variant>
      <vt:variant>
        <vt:i4>0</vt:i4>
      </vt:variant>
      <vt:variant>
        <vt:i4>5</vt:i4>
      </vt:variant>
      <vt:variant>
        <vt:lpwstr/>
      </vt:variant>
      <vt:variant>
        <vt:lpwstr>_Toc117606938</vt:lpwstr>
      </vt:variant>
      <vt:variant>
        <vt:i4>1376319</vt:i4>
      </vt:variant>
      <vt:variant>
        <vt:i4>86</vt:i4>
      </vt:variant>
      <vt:variant>
        <vt:i4>0</vt:i4>
      </vt:variant>
      <vt:variant>
        <vt:i4>5</vt:i4>
      </vt:variant>
      <vt:variant>
        <vt:lpwstr/>
      </vt:variant>
      <vt:variant>
        <vt:lpwstr>_Toc117606937</vt:lpwstr>
      </vt:variant>
      <vt:variant>
        <vt:i4>1376319</vt:i4>
      </vt:variant>
      <vt:variant>
        <vt:i4>80</vt:i4>
      </vt:variant>
      <vt:variant>
        <vt:i4>0</vt:i4>
      </vt:variant>
      <vt:variant>
        <vt:i4>5</vt:i4>
      </vt:variant>
      <vt:variant>
        <vt:lpwstr/>
      </vt:variant>
      <vt:variant>
        <vt:lpwstr>_Toc117606936</vt:lpwstr>
      </vt:variant>
      <vt:variant>
        <vt:i4>1376319</vt:i4>
      </vt:variant>
      <vt:variant>
        <vt:i4>74</vt:i4>
      </vt:variant>
      <vt:variant>
        <vt:i4>0</vt:i4>
      </vt:variant>
      <vt:variant>
        <vt:i4>5</vt:i4>
      </vt:variant>
      <vt:variant>
        <vt:lpwstr/>
      </vt:variant>
      <vt:variant>
        <vt:lpwstr>_Toc117606935</vt:lpwstr>
      </vt:variant>
      <vt:variant>
        <vt:i4>1376319</vt:i4>
      </vt:variant>
      <vt:variant>
        <vt:i4>68</vt:i4>
      </vt:variant>
      <vt:variant>
        <vt:i4>0</vt:i4>
      </vt:variant>
      <vt:variant>
        <vt:i4>5</vt:i4>
      </vt:variant>
      <vt:variant>
        <vt:lpwstr/>
      </vt:variant>
      <vt:variant>
        <vt:lpwstr>_Toc117606934</vt:lpwstr>
      </vt:variant>
      <vt:variant>
        <vt:i4>1376319</vt:i4>
      </vt:variant>
      <vt:variant>
        <vt:i4>62</vt:i4>
      </vt:variant>
      <vt:variant>
        <vt:i4>0</vt:i4>
      </vt:variant>
      <vt:variant>
        <vt:i4>5</vt:i4>
      </vt:variant>
      <vt:variant>
        <vt:lpwstr/>
      </vt:variant>
      <vt:variant>
        <vt:lpwstr>_Toc117606933</vt:lpwstr>
      </vt:variant>
      <vt:variant>
        <vt:i4>1376319</vt:i4>
      </vt:variant>
      <vt:variant>
        <vt:i4>56</vt:i4>
      </vt:variant>
      <vt:variant>
        <vt:i4>0</vt:i4>
      </vt:variant>
      <vt:variant>
        <vt:i4>5</vt:i4>
      </vt:variant>
      <vt:variant>
        <vt:lpwstr/>
      </vt:variant>
      <vt:variant>
        <vt:lpwstr>_Toc117606932</vt:lpwstr>
      </vt:variant>
      <vt:variant>
        <vt:i4>1376319</vt:i4>
      </vt:variant>
      <vt:variant>
        <vt:i4>50</vt:i4>
      </vt:variant>
      <vt:variant>
        <vt:i4>0</vt:i4>
      </vt:variant>
      <vt:variant>
        <vt:i4>5</vt:i4>
      </vt:variant>
      <vt:variant>
        <vt:lpwstr/>
      </vt:variant>
      <vt:variant>
        <vt:lpwstr>_Toc117606931</vt:lpwstr>
      </vt:variant>
      <vt:variant>
        <vt:i4>1376319</vt:i4>
      </vt:variant>
      <vt:variant>
        <vt:i4>44</vt:i4>
      </vt:variant>
      <vt:variant>
        <vt:i4>0</vt:i4>
      </vt:variant>
      <vt:variant>
        <vt:i4>5</vt:i4>
      </vt:variant>
      <vt:variant>
        <vt:lpwstr/>
      </vt:variant>
      <vt:variant>
        <vt:lpwstr>_Toc117606930</vt:lpwstr>
      </vt:variant>
      <vt:variant>
        <vt:i4>1310783</vt:i4>
      </vt:variant>
      <vt:variant>
        <vt:i4>38</vt:i4>
      </vt:variant>
      <vt:variant>
        <vt:i4>0</vt:i4>
      </vt:variant>
      <vt:variant>
        <vt:i4>5</vt:i4>
      </vt:variant>
      <vt:variant>
        <vt:lpwstr/>
      </vt:variant>
      <vt:variant>
        <vt:lpwstr>_Toc117606929</vt:lpwstr>
      </vt:variant>
      <vt:variant>
        <vt:i4>1310783</vt:i4>
      </vt:variant>
      <vt:variant>
        <vt:i4>32</vt:i4>
      </vt:variant>
      <vt:variant>
        <vt:i4>0</vt:i4>
      </vt:variant>
      <vt:variant>
        <vt:i4>5</vt:i4>
      </vt:variant>
      <vt:variant>
        <vt:lpwstr/>
      </vt:variant>
      <vt:variant>
        <vt:lpwstr>_Toc117606928</vt:lpwstr>
      </vt:variant>
      <vt:variant>
        <vt:i4>1310783</vt:i4>
      </vt:variant>
      <vt:variant>
        <vt:i4>26</vt:i4>
      </vt:variant>
      <vt:variant>
        <vt:i4>0</vt:i4>
      </vt:variant>
      <vt:variant>
        <vt:i4>5</vt:i4>
      </vt:variant>
      <vt:variant>
        <vt:lpwstr/>
      </vt:variant>
      <vt:variant>
        <vt:lpwstr>_Toc117606927</vt:lpwstr>
      </vt:variant>
      <vt:variant>
        <vt:i4>1310783</vt:i4>
      </vt:variant>
      <vt:variant>
        <vt:i4>20</vt:i4>
      </vt:variant>
      <vt:variant>
        <vt:i4>0</vt:i4>
      </vt:variant>
      <vt:variant>
        <vt:i4>5</vt:i4>
      </vt:variant>
      <vt:variant>
        <vt:lpwstr/>
      </vt:variant>
      <vt:variant>
        <vt:lpwstr>_Toc117606926</vt:lpwstr>
      </vt:variant>
      <vt:variant>
        <vt:i4>1310783</vt:i4>
      </vt:variant>
      <vt:variant>
        <vt:i4>14</vt:i4>
      </vt:variant>
      <vt:variant>
        <vt:i4>0</vt:i4>
      </vt:variant>
      <vt:variant>
        <vt:i4>5</vt:i4>
      </vt:variant>
      <vt:variant>
        <vt:lpwstr/>
      </vt:variant>
      <vt:variant>
        <vt:lpwstr>_Toc117606925</vt:lpwstr>
      </vt:variant>
      <vt:variant>
        <vt:i4>1310783</vt:i4>
      </vt:variant>
      <vt:variant>
        <vt:i4>8</vt:i4>
      </vt:variant>
      <vt:variant>
        <vt:i4>0</vt:i4>
      </vt:variant>
      <vt:variant>
        <vt:i4>5</vt:i4>
      </vt:variant>
      <vt:variant>
        <vt:lpwstr/>
      </vt:variant>
      <vt:variant>
        <vt:lpwstr>_Toc117606924</vt:lpwstr>
      </vt:variant>
      <vt:variant>
        <vt:i4>1310783</vt:i4>
      </vt:variant>
      <vt:variant>
        <vt:i4>2</vt:i4>
      </vt:variant>
      <vt:variant>
        <vt:i4>0</vt:i4>
      </vt:variant>
      <vt:variant>
        <vt:i4>5</vt:i4>
      </vt:variant>
      <vt:variant>
        <vt:lpwstr/>
      </vt:variant>
      <vt:variant>
        <vt:lpwstr>_Toc117606923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 Beleidsplan AVAT</dc:title>
  <dc:subject/>
  <dc:creator>Nico Akkerman</dc:creator>
  <cp:keywords/>
  <dc:description/>
  <cp:lastModifiedBy>Hans Mulder</cp:lastModifiedBy>
  <cp:revision>2</cp:revision>
  <cp:lastPrinted>2021-09-23T19:41:00Z</cp:lastPrinted>
  <dcterms:created xsi:type="dcterms:W3CDTF">2022-10-31T11:44:00Z</dcterms:created>
  <dcterms:modified xsi:type="dcterms:W3CDTF">2022-10-31T11:44:00Z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0x010100FCA41F6FB120574A957A1A3D17485E6A</vt:lpwstr>
  </property>
  <property fmtid="{D5CDD505-2E9C-101B-9397-08002B2CF9AE}" pid="3" name="MediaServiceImageTags">
    <vt:lpwstr/>
  </property>
</Properties>
</file>