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269E5" w14:textId="77777777" w:rsidR="00B6090D" w:rsidRPr="00B6090D" w:rsidRDefault="00B6090D" w:rsidP="00B6090D">
      <w:pPr>
        <w:spacing w:line="480" w:lineRule="auto"/>
        <w:rPr>
          <w:b/>
        </w:rPr>
      </w:pPr>
      <w:r w:rsidRPr="00B6090D">
        <w:rPr>
          <w:b/>
        </w:rPr>
        <w:t>De gebeurtenissen</w:t>
      </w:r>
    </w:p>
    <w:p w14:paraId="19553642" w14:textId="77777777" w:rsidR="00B6090D" w:rsidRDefault="00B6090D" w:rsidP="00B6090D">
      <w:pPr>
        <w:pStyle w:val="Lijstalinea"/>
        <w:numPr>
          <w:ilvl w:val="0"/>
          <w:numId w:val="5"/>
        </w:numPr>
        <w:spacing w:line="276" w:lineRule="auto"/>
      </w:pPr>
      <w:r>
        <w:t>1545 Willem van Oranje krijgt samen met Filips II een opleiding en opvoeding in Brussel, aan het hof van Karel V.</w:t>
      </w:r>
    </w:p>
    <w:p w14:paraId="750F4110" w14:textId="77777777" w:rsidR="00B6090D" w:rsidRDefault="00B6090D" w:rsidP="00B6090D">
      <w:pPr>
        <w:pStyle w:val="Lijstalinea"/>
        <w:numPr>
          <w:ilvl w:val="0"/>
          <w:numId w:val="5"/>
        </w:numPr>
        <w:spacing w:line="276" w:lineRule="auto"/>
      </w:pPr>
      <w:r>
        <w:t>1555 Filips II wordt koning van Spanje en heer van de Nederlanden. Willem van Oranje is eregast bij de inhuldigingsplechtigheid en ondersteunt de moeilijk lopende vader van Filips: Karel V.</w:t>
      </w:r>
    </w:p>
    <w:p w14:paraId="654000C4" w14:textId="3A9C3751" w:rsidR="00B6090D" w:rsidRDefault="00B6090D" w:rsidP="00B6090D">
      <w:pPr>
        <w:pStyle w:val="Lijstalinea"/>
        <w:numPr>
          <w:ilvl w:val="0"/>
          <w:numId w:val="5"/>
        </w:numPr>
        <w:spacing w:line="276" w:lineRule="auto"/>
      </w:pPr>
      <w:r>
        <w:t xml:space="preserve">1559 Filips II verlaat de Nederlanden en gaat naar Spanje. </w:t>
      </w:r>
      <w:bookmarkStart w:id="0" w:name="_GoBack"/>
      <w:bookmarkEnd w:id="0"/>
      <w:r>
        <w:t>Filips benoemt Willem van Oranje tot stadhouder van Holland, Utrecht en Zeeland.</w:t>
      </w:r>
    </w:p>
    <w:p w14:paraId="636A4614" w14:textId="77777777" w:rsidR="00B6090D" w:rsidRDefault="00B6090D" w:rsidP="00B6090D">
      <w:pPr>
        <w:pStyle w:val="Lijstalinea"/>
        <w:numPr>
          <w:ilvl w:val="0"/>
          <w:numId w:val="5"/>
        </w:numPr>
        <w:spacing w:line="276" w:lineRule="auto"/>
      </w:pPr>
      <w:r>
        <w:t>1561 Willem van Oranje stuurt een brief naar Filips waarin hij klaagt over de beperkte macht van de Nederlandse adel in het bestuur van de Nederlanden. In het antwoord van Filips II zegt de koning dat het allemaal wel goed komt. Hij geeft Willem zelfs toestemming om te trouwen met een protestantse vrouw.</w:t>
      </w:r>
    </w:p>
    <w:p w14:paraId="7F0F5629" w14:textId="77777777" w:rsidR="00B6090D" w:rsidRDefault="00B6090D" w:rsidP="00B6090D">
      <w:pPr>
        <w:pStyle w:val="Lijstalinea"/>
        <w:numPr>
          <w:ilvl w:val="0"/>
          <w:numId w:val="5"/>
        </w:numPr>
        <w:spacing w:line="276" w:lineRule="auto"/>
      </w:pPr>
      <w:r>
        <w:t>1565 Poging van de Nederlandse adel, waaronder Willem van Oranje, om meer macht te krijgen in het bestuur mislukt. Filips II stuurt aan landvoogdes Margaretha van Parma een brief waarin hij aangeeft dat het bestuur in de Nederlanden blijft zoals het is. Hij schrijft verder dat Margaretha de protestanten harder moet aanpakken.</w:t>
      </w:r>
    </w:p>
    <w:p w14:paraId="0A696E7D" w14:textId="77777777" w:rsidR="00B6090D" w:rsidRDefault="00B6090D" w:rsidP="00B6090D">
      <w:pPr>
        <w:pStyle w:val="Lijstalinea"/>
        <w:numPr>
          <w:ilvl w:val="0"/>
          <w:numId w:val="5"/>
        </w:numPr>
        <w:spacing w:line="276" w:lineRule="auto"/>
      </w:pPr>
      <w:r>
        <w:t>1566 De Beeldenstorm: Filips II is woedend en stuurt zijn leger onder leiding van de Hertog van Alva naar de Nederlanden. Ook Willem van Oranje veroordeelt de beeldenstorm, hij is voorstander van verdraagzaamheid tussen godsdiensten.</w:t>
      </w:r>
    </w:p>
    <w:p w14:paraId="09C0742D" w14:textId="77777777" w:rsidR="00B6090D" w:rsidRDefault="00B6090D" w:rsidP="00B6090D">
      <w:pPr>
        <w:pStyle w:val="Lijstalinea"/>
        <w:numPr>
          <w:ilvl w:val="0"/>
          <w:numId w:val="5"/>
        </w:numPr>
        <w:spacing w:line="276" w:lineRule="auto"/>
      </w:pPr>
      <w:r>
        <w:t>1567 Margaretha van Parma vraagt aan de adel om een contract te tekenen waarin ze trouw beloven aan Filips II. Willem van Oranje weigert om dit te doen. Als de Hertog van Alva in Brussel aankomt vlucht Willem naar Duitsland en is geen stadhouder meer.</w:t>
      </w:r>
    </w:p>
    <w:p w14:paraId="37358FC1" w14:textId="77777777" w:rsidR="00B6090D" w:rsidRDefault="00B6090D" w:rsidP="00B6090D">
      <w:pPr>
        <w:pStyle w:val="Lijstalinea"/>
        <w:numPr>
          <w:ilvl w:val="0"/>
          <w:numId w:val="5"/>
        </w:numPr>
        <w:spacing w:line="276" w:lineRule="auto"/>
      </w:pPr>
      <w:r>
        <w:t>1568 Alva begint een harde vervolging van de protestanten en opstandelingen. Willem van Oranje probeert terug te vechten, maar dat mislukt. Begin Tachtigjarige Oorlog.</w:t>
      </w:r>
    </w:p>
    <w:p w14:paraId="1CD8BBCD" w14:textId="77777777" w:rsidR="00B6090D" w:rsidRDefault="00B6090D" w:rsidP="00B6090D">
      <w:pPr>
        <w:pStyle w:val="Lijstalinea"/>
        <w:numPr>
          <w:ilvl w:val="0"/>
          <w:numId w:val="5"/>
        </w:numPr>
        <w:spacing w:line="276" w:lineRule="auto"/>
      </w:pPr>
      <w:r>
        <w:t>1572 De watergeuzen veroveren Den Briel en eisen de stad op voor Willem van Oranje. Holland en Zeeland benoemen Willem van Oranje weer tot stadhouder.</w:t>
      </w:r>
    </w:p>
    <w:p w14:paraId="41A97566" w14:textId="77777777" w:rsidR="00B6090D" w:rsidRDefault="00B6090D" w:rsidP="00B6090D">
      <w:pPr>
        <w:pStyle w:val="Lijstalinea"/>
        <w:numPr>
          <w:ilvl w:val="0"/>
          <w:numId w:val="5"/>
        </w:numPr>
        <w:spacing w:line="276" w:lineRule="auto"/>
      </w:pPr>
      <w:r>
        <w:t>1576 Pacificatie van Gent: tot vreugde van Willem van Oranje besluiten de noordelijke en de zuidelijke gewesten samen de Spaanse troepen uit de Nederlanden te verdrijven.</w:t>
      </w:r>
    </w:p>
    <w:p w14:paraId="1D09A04D" w14:textId="77777777" w:rsidR="00B6090D" w:rsidRDefault="00B6090D" w:rsidP="00B6090D">
      <w:pPr>
        <w:pStyle w:val="Lijstalinea"/>
        <w:numPr>
          <w:ilvl w:val="0"/>
          <w:numId w:val="5"/>
        </w:numPr>
        <w:spacing w:line="276" w:lineRule="auto"/>
      </w:pPr>
      <w:r>
        <w:t>1579 De zuidelijke gewesten besluiten Filips te steunen. Als reactie hierop gaan de noordelijk gewesten samenwerken: de Unie van Utrecht.</w:t>
      </w:r>
    </w:p>
    <w:p w14:paraId="15576013" w14:textId="77777777" w:rsidR="00B6090D" w:rsidRDefault="00B6090D" w:rsidP="00B6090D">
      <w:pPr>
        <w:pStyle w:val="Lijstalinea"/>
        <w:numPr>
          <w:ilvl w:val="0"/>
          <w:numId w:val="5"/>
        </w:numPr>
        <w:spacing w:line="276" w:lineRule="auto"/>
      </w:pPr>
      <w:r>
        <w:t xml:space="preserve">1581 Plakkaat van </w:t>
      </w:r>
      <w:proofErr w:type="spellStart"/>
      <w:r>
        <w:t>Verlatinghe</w:t>
      </w:r>
      <w:proofErr w:type="spellEnd"/>
      <w:r>
        <w:t>: De noordelijke gewesten verklaren dat Filips II niet meer hun koning is en dat Willem van Oranje hun leider is.</w:t>
      </w:r>
    </w:p>
    <w:p w14:paraId="540D71EC" w14:textId="77777777" w:rsidR="006502C3" w:rsidRDefault="00B6090D" w:rsidP="00B6090D">
      <w:pPr>
        <w:pStyle w:val="Lijstalinea"/>
        <w:numPr>
          <w:ilvl w:val="0"/>
          <w:numId w:val="5"/>
        </w:numPr>
        <w:spacing w:line="276" w:lineRule="auto"/>
      </w:pPr>
      <w:r>
        <w:t>1584 Willem van Oranje wordt in Delft door Balthasar Gérards vermoord. Maurits, de zoon van Willem van Oranje, wordt tot Prins van Oranje benoemd.</w:t>
      </w:r>
    </w:p>
    <w:sectPr w:rsidR="006502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7FF70" w14:textId="77777777" w:rsidR="00053CFB" w:rsidRDefault="00053CFB" w:rsidP="00B6090D">
      <w:pPr>
        <w:spacing w:after="0" w:line="240" w:lineRule="auto"/>
      </w:pPr>
      <w:r>
        <w:separator/>
      </w:r>
    </w:p>
  </w:endnote>
  <w:endnote w:type="continuationSeparator" w:id="0">
    <w:p w14:paraId="6AAEBA5A" w14:textId="77777777" w:rsidR="00053CFB" w:rsidRDefault="00053CFB" w:rsidP="00B60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F98CE" w14:textId="77777777" w:rsidR="00053CFB" w:rsidRDefault="00053CFB" w:rsidP="00B6090D">
      <w:pPr>
        <w:spacing w:after="0" w:line="240" w:lineRule="auto"/>
      </w:pPr>
      <w:r>
        <w:separator/>
      </w:r>
    </w:p>
  </w:footnote>
  <w:footnote w:type="continuationSeparator" w:id="0">
    <w:p w14:paraId="5D1E67BD" w14:textId="77777777" w:rsidR="00053CFB" w:rsidRDefault="00053CFB" w:rsidP="00B609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F2CF8"/>
    <w:multiLevelType w:val="hybridMultilevel"/>
    <w:tmpl w:val="D44C26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8B25F7"/>
    <w:multiLevelType w:val="hybridMultilevel"/>
    <w:tmpl w:val="5E86CD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F674FD9"/>
    <w:multiLevelType w:val="hybridMultilevel"/>
    <w:tmpl w:val="FD5C4C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56763DA"/>
    <w:multiLevelType w:val="hybridMultilevel"/>
    <w:tmpl w:val="D0E2ED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75F72D9"/>
    <w:multiLevelType w:val="hybridMultilevel"/>
    <w:tmpl w:val="8FB6E5D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90D"/>
    <w:rsid w:val="00053CFB"/>
    <w:rsid w:val="001757D6"/>
    <w:rsid w:val="006502C3"/>
    <w:rsid w:val="00B609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10FCF"/>
  <w15:chartTrackingRefBased/>
  <w15:docId w15:val="{6B5B4E9A-6387-4DB4-A0A4-6EDA4F846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B6090D"/>
    <w:rPr>
      <w:b/>
      <w:bCs/>
    </w:rPr>
  </w:style>
  <w:style w:type="paragraph" w:styleId="Lijstalinea">
    <w:name w:val="List Paragraph"/>
    <w:basedOn w:val="Standaard"/>
    <w:uiPriority w:val="34"/>
    <w:qFormat/>
    <w:rsid w:val="00B6090D"/>
    <w:pPr>
      <w:ind w:left="720"/>
      <w:contextualSpacing/>
    </w:pPr>
  </w:style>
  <w:style w:type="paragraph" w:styleId="Koptekst">
    <w:name w:val="header"/>
    <w:basedOn w:val="Standaard"/>
    <w:link w:val="KoptekstChar"/>
    <w:uiPriority w:val="99"/>
    <w:unhideWhenUsed/>
    <w:rsid w:val="00B6090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090D"/>
  </w:style>
  <w:style w:type="paragraph" w:styleId="Voettekst">
    <w:name w:val="footer"/>
    <w:basedOn w:val="Standaard"/>
    <w:link w:val="VoettekstChar"/>
    <w:uiPriority w:val="99"/>
    <w:unhideWhenUsed/>
    <w:rsid w:val="00B6090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FB941DF03427459F53D4720F934395" ma:contentTypeVersion="11" ma:contentTypeDescription="Een nieuw document maken." ma:contentTypeScope="" ma:versionID="a30ea99e8fd6c1c252d453d251c32fc3">
  <xsd:schema xmlns:xsd="http://www.w3.org/2001/XMLSchema" xmlns:xs="http://www.w3.org/2001/XMLSchema" xmlns:p="http://schemas.microsoft.com/office/2006/metadata/properties" xmlns:ns3="f45c23b4-a6fd-4c02-9155-03b767802bd8" xmlns:ns4="c8611441-3e95-4f92-b067-4e1807f6c243" targetNamespace="http://schemas.microsoft.com/office/2006/metadata/properties" ma:root="true" ma:fieldsID="3ecd8b8c278663fb2538ecfe1515e212" ns3:_="" ns4:_="">
    <xsd:import namespace="f45c23b4-a6fd-4c02-9155-03b767802bd8"/>
    <xsd:import namespace="c8611441-3e95-4f92-b067-4e1807f6c2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c23b4-a6fd-4c02-9155-03b767802bd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11441-3e95-4f92-b067-4e1807f6c2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29BDEC-D1B6-4556-BDD9-8A17B27A4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c23b4-a6fd-4c02-9155-03b767802bd8"/>
    <ds:schemaRef ds:uri="c8611441-3e95-4f92-b067-4e1807f6c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C95A46-E268-4324-8277-8189E0378433}">
  <ds:schemaRefs>
    <ds:schemaRef ds:uri="http://schemas.microsoft.com/sharepoint/v3/contenttype/forms"/>
  </ds:schemaRefs>
</ds:datastoreItem>
</file>

<file path=customXml/itemProps3.xml><?xml version="1.0" encoding="utf-8"?>
<ds:datastoreItem xmlns:ds="http://schemas.openxmlformats.org/officeDocument/2006/customXml" ds:itemID="{5E92A07B-FD88-4F67-9CF6-4D69996EB4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384</Words>
  <Characters>2116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Lansbergen</dc:creator>
  <cp:keywords/>
  <dc:description/>
  <cp:lastModifiedBy>Daphne Lansbergen</cp:lastModifiedBy>
  <cp:revision>2</cp:revision>
  <dcterms:created xsi:type="dcterms:W3CDTF">2022-09-01T09:45:00Z</dcterms:created>
  <dcterms:modified xsi:type="dcterms:W3CDTF">2022-09-01T09:55:00Z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0x01010080FB941DF03427459F53D4720F934395</vt:lpwstr>
  </property>
</Properties>
</file>