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631FC5" w14:textId="2529C1EA" w:rsidR="007E3900" w:rsidRPr="00705DC0" w:rsidRDefault="00CD2F70" w:rsidP="00705DC0">
      <w:pPr>
        <w:pStyle w:val="Kop1"/>
      </w:pPr>
      <w:r w:rsidRPr="00705DC0">
        <w:t xml:space="preserve">Format </w:t>
      </w:r>
      <w:r w:rsidR="000A7BE9">
        <w:t>groeps</w:t>
      </w:r>
      <w:r w:rsidRPr="00705DC0">
        <w:t>rapportage</w:t>
      </w:r>
      <w:r w:rsidR="00DF1129">
        <w:t xml:space="preserve"> met verdieping</w:t>
      </w:r>
    </w:p>
    <w:p w14:paraId="2C84C500" w14:textId="77777777" w:rsidR="00CD2F70" w:rsidRPr="00703FFE" w:rsidRDefault="00CD2F70" w:rsidP="008B73DF">
      <w:pPr>
        <w:pStyle w:val="Kop2"/>
      </w:pPr>
      <w:r w:rsidRPr="00703FFE">
        <w:t>Voorpagina</w:t>
      </w:r>
      <w:r>
        <w:t xml:space="preserve"> </w:t>
      </w:r>
    </w:p>
    <w:p w14:paraId="7C8649DE" w14:textId="522C9997" w:rsidR="00CD2F70" w:rsidRDefault="00CD2F70" w:rsidP="00705DC0">
      <w:p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 xml:space="preserve">Een titel, namen, </w:t>
      </w:r>
      <w:r w:rsidR="000A7BE9">
        <w:rPr>
          <w:rFonts w:ascii="Verdana" w:hAnsi="Verdana"/>
          <w:sz w:val="20"/>
        </w:rPr>
        <w:t>SLB-groep</w:t>
      </w:r>
      <w:r w:rsidRPr="00705DC0">
        <w:rPr>
          <w:rFonts w:ascii="Verdana" w:hAnsi="Verdana"/>
          <w:sz w:val="20"/>
        </w:rPr>
        <w:t xml:space="preserve">, datum uitvoering practicum, practicumdocenten en </w:t>
      </w:r>
      <w:r w:rsidR="00FF1BF0">
        <w:rPr>
          <w:rFonts w:ascii="Verdana" w:hAnsi="Verdana"/>
          <w:sz w:val="20"/>
        </w:rPr>
        <w:t>SL</w:t>
      </w:r>
      <w:r w:rsidRPr="00705DC0">
        <w:rPr>
          <w:rFonts w:ascii="Verdana" w:hAnsi="Verdana"/>
          <w:sz w:val="20"/>
        </w:rPr>
        <w:t>B’er</w:t>
      </w:r>
      <w:r w:rsidR="005C45EA">
        <w:rPr>
          <w:rFonts w:ascii="Verdana" w:hAnsi="Verdana"/>
          <w:sz w:val="20"/>
        </w:rPr>
        <w:t>.</w:t>
      </w:r>
    </w:p>
    <w:p w14:paraId="65244D9E" w14:textId="77777777" w:rsidR="00705DC0" w:rsidRPr="00705DC0" w:rsidRDefault="00705DC0" w:rsidP="00705DC0">
      <w:pPr>
        <w:spacing w:after="0"/>
        <w:rPr>
          <w:rFonts w:ascii="Verdana" w:hAnsi="Verdana"/>
          <w:sz w:val="20"/>
        </w:rPr>
      </w:pPr>
    </w:p>
    <w:p w14:paraId="577DCD44" w14:textId="54B60CB6" w:rsidR="00CD2F70" w:rsidRDefault="00CD2F70" w:rsidP="008B73DF">
      <w:pPr>
        <w:pStyle w:val="Kop2"/>
      </w:pPr>
      <w:r>
        <w:t>Inleiding</w:t>
      </w:r>
    </w:p>
    <w:p w14:paraId="26D4F312" w14:textId="77777777" w:rsidR="00CD2F70" w:rsidRPr="00705DC0" w:rsidRDefault="00CD2F70" w:rsidP="00705DC0">
      <w:pPr>
        <w:pStyle w:val="paragraph"/>
        <w:spacing w:before="0" w:beforeAutospacing="0" w:after="0" w:afterAutospacing="0"/>
        <w:textAlignment w:val="baseline"/>
        <w:rPr>
          <w:rStyle w:val="eop"/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Style w:val="eop"/>
          <w:rFonts w:ascii="Verdana" w:hAnsi="Verdana" w:cs="Segoe UI"/>
          <w:color w:val="000000" w:themeColor="text1"/>
          <w:sz w:val="20"/>
          <w:szCs w:val="22"/>
        </w:rPr>
        <w:t>Maak hier een inleiding waarin jullie de volgende dingen beschrijven:</w:t>
      </w:r>
    </w:p>
    <w:p w14:paraId="3E20790F" w14:textId="0FB22D40" w:rsidR="00CD2F70" w:rsidRPr="00705DC0" w:rsidRDefault="00CD2F70" w:rsidP="00705DC0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Fonts w:ascii="Verdana" w:eastAsia="Verdana" w:hAnsi="Verdana"/>
          <w:color w:val="000000" w:themeColor="text1"/>
          <w:sz w:val="20"/>
          <w:szCs w:val="22"/>
        </w:rPr>
        <w:t>Korte beschrijving en aanleiding van de proef/rapportage</w:t>
      </w:r>
    </w:p>
    <w:p w14:paraId="417EA2C0" w14:textId="6E10C873" w:rsidR="00CD2F70" w:rsidRPr="00705DC0" w:rsidRDefault="00CD2F70" w:rsidP="00705DC0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Fonts w:ascii="Verdana" w:eastAsia="Verdana" w:hAnsi="Verdana"/>
          <w:color w:val="000000" w:themeColor="text1"/>
          <w:sz w:val="20"/>
          <w:szCs w:val="22"/>
        </w:rPr>
        <w:t>Wat hebben jullie gedaan</w:t>
      </w:r>
    </w:p>
    <w:p w14:paraId="14E6E10F" w14:textId="07FDC24F" w:rsidR="00CD2F70" w:rsidRPr="00705DC0" w:rsidRDefault="00CD2F70" w:rsidP="00705DC0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Fonts w:ascii="Verdana" w:eastAsia="Verdana" w:hAnsi="Verdana"/>
          <w:color w:val="000000" w:themeColor="text1"/>
          <w:sz w:val="20"/>
          <w:szCs w:val="22"/>
        </w:rPr>
        <w:t>Wat is er te vinden in deze rapportage.</w:t>
      </w:r>
    </w:p>
    <w:p w14:paraId="2D140CB8" w14:textId="4F32A08E" w:rsidR="00CD2F70" w:rsidRPr="00705DC0" w:rsidRDefault="00CD2F70" w:rsidP="00705DC0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Verdana" w:hAnsi="Verdana" w:cs="Segoe UI"/>
          <w:color w:val="000000" w:themeColor="text1"/>
          <w:sz w:val="20"/>
          <w:szCs w:val="22"/>
        </w:rPr>
      </w:pPr>
      <w:r w:rsidRPr="00705DC0">
        <w:rPr>
          <w:rFonts w:ascii="Verdana" w:eastAsia="Verdana" w:hAnsi="Verdana"/>
          <w:color w:val="000000" w:themeColor="text1"/>
          <w:sz w:val="20"/>
          <w:szCs w:val="22"/>
        </w:rPr>
        <w:t>Welke controles hebben jullie uitgevoerd om tot een betrouwbaar gemiddelde te komen</w:t>
      </w:r>
    </w:p>
    <w:p w14:paraId="6446368F" w14:textId="77777777" w:rsidR="00CD2F70" w:rsidRPr="0028353D" w:rsidRDefault="00CD2F70" w:rsidP="00705DC0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color w:val="FF0000"/>
          <w:sz w:val="22"/>
          <w:szCs w:val="22"/>
        </w:rPr>
      </w:pPr>
    </w:p>
    <w:p w14:paraId="3AA06F1D" w14:textId="59738A7E" w:rsidR="00CD2F70" w:rsidRPr="00705DC0" w:rsidRDefault="00CD2F70" w:rsidP="008B73DF">
      <w:pPr>
        <w:pStyle w:val="Kop2"/>
        <w:rPr>
          <w:rStyle w:val="Kop3Char"/>
          <w:rFonts w:eastAsiaTheme="minorEastAsia" w:cstheme="minorBidi"/>
          <w:b w:val="0"/>
          <w:bCs/>
          <w:color w:val="2F5496" w:themeColor="accent1" w:themeShade="BF"/>
        </w:rPr>
      </w:pPr>
      <w:r w:rsidRPr="00705DC0">
        <w:rPr>
          <w:rStyle w:val="Kop3Char"/>
          <w:rFonts w:eastAsiaTheme="minorEastAsia" w:cstheme="minorBidi"/>
          <w:b w:val="0"/>
          <w:bCs/>
          <w:color w:val="2F5496" w:themeColor="accent1" w:themeShade="BF"/>
        </w:rPr>
        <w:t>Doel</w:t>
      </w:r>
    </w:p>
    <w:p w14:paraId="5B2A300F" w14:textId="77777777" w:rsidR="00691402" w:rsidRPr="00705DC0" w:rsidRDefault="00691402" w:rsidP="00691402">
      <w:p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 xml:space="preserve">Wat </w:t>
      </w:r>
      <w:r>
        <w:rPr>
          <w:rFonts w:ascii="Verdana" w:hAnsi="Verdana"/>
          <w:sz w:val="20"/>
          <w:szCs w:val="20"/>
        </w:rPr>
        <w:t xml:space="preserve">hebben jullie </w:t>
      </w:r>
      <w:r w:rsidRPr="00705DC0">
        <w:rPr>
          <w:rFonts w:ascii="Verdana" w:hAnsi="Verdana"/>
          <w:sz w:val="20"/>
          <w:szCs w:val="20"/>
        </w:rPr>
        <w:t>bepa</w:t>
      </w:r>
      <w:r>
        <w:rPr>
          <w:rFonts w:ascii="Verdana" w:hAnsi="Verdana"/>
          <w:sz w:val="20"/>
          <w:szCs w:val="20"/>
        </w:rPr>
        <w:t>ald</w:t>
      </w:r>
      <w:r w:rsidRPr="00705DC0">
        <w:rPr>
          <w:rFonts w:ascii="Verdana" w:hAnsi="Verdana"/>
          <w:sz w:val="20"/>
          <w:szCs w:val="20"/>
        </w:rPr>
        <w:t>?</w:t>
      </w:r>
    </w:p>
    <w:p w14:paraId="0857780C" w14:textId="519E4A81" w:rsidR="00705DC0" w:rsidRPr="00705DC0" w:rsidRDefault="00705DC0" w:rsidP="00705DC0">
      <w:p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Bijvoorbeeld</w:t>
      </w:r>
    </w:p>
    <w:p w14:paraId="1F453950" w14:textId="4F4BCC10" w:rsidR="00705DC0" w:rsidRPr="00705DC0" w:rsidRDefault="00705DC0" w:rsidP="00705DC0">
      <w:pPr>
        <w:pStyle w:val="Lijstalinea"/>
        <w:numPr>
          <w:ilvl w:val="0"/>
          <w:numId w:val="15"/>
        </w:numPr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Het percentage soda in kristalsoda bepalen</w:t>
      </w:r>
    </w:p>
    <w:p w14:paraId="6D7573A2" w14:textId="06F91BFC" w:rsidR="00CD2F70" w:rsidRDefault="00705DC0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De concentratie glucose bepalen van dhr. Jansen in serum</w:t>
      </w:r>
    </w:p>
    <w:p w14:paraId="4E2F8760" w14:textId="77777777" w:rsidR="008B73DF" w:rsidRDefault="008B73DF" w:rsidP="008B73DF">
      <w:pPr>
        <w:pStyle w:val="Kop2"/>
        <w:rPr>
          <w:rStyle w:val="Kop3Char"/>
          <w:rFonts w:ascii="Verdana" w:eastAsiaTheme="minorEastAsia" w:hAnsi="Verdana" w:cstheme="minorBidi"/>
          <w:b w:val="0"/>
          <w:color w:val="auto"/>
          <w:sz w:val="20"/>
        </w:rPr>
      </w:pPr>
    </w:p>
    <w:p w14:paraId="1DB34AAC" w14:textId="000B32BA" w:rsidR="00705DC0" w:rsidRPr="008B73DF" w:rsidRDefault="008B73DF" w:rsidP="008B73DF">
      <w:pPr>
        <w:pStyle w:val="Kop2"/>
        <w:rPr>
          <w:rStyle w:val="Kop3Char"/>
          <w:rFonts w:eastAsiaTheme="minorEastAsia" w:cstheme="minorBidi"/>
          <w:b w:val="0"/>
          <w:bCs/>
          <w:color w:val="2F5496" w:themeColor="accent1" w:themeShade="BF"/>
        </w:rPr>
      </w:pPr>
      <w:r w:rsidRPr="008B73DF">
        <w:rPr>
          <w:rStyle w:val="Kop3Char"/>
          <w:rFonts w:eastAsiaTheme="minorEastAsia" w:cstheme="minorBidi"/>
          <w:b w:val="0"/>
          <w:bCs/>
          <w:color w:val="2F5496" w:themeColor="accent1" w:themeShade="BF"/>
        </w:rPr>
        <w:t>Principe</w:t>
      </w:r>
    </w:p>
    <w:p w14:paraId="32E75D31" w14:textId="77777777" w:rsidR="00705DC0" w:rsidRPr="00705DC0" w:rsidRDefault="00705DC0" w:rsidP="00705DC0">
      <w:p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Verwerk hierin</w:t>
      </w:r>
    </w:p>
    <w:p w14:paraId="0F44BA6F" w14:textId="77777777" w:rsidR="005947FD" w:rsidRDefault="005947FD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Wat te bepalen</w:t>
      </w:r>
    </w:p>
    <w:p w14:paraId="1EA32B91" w14:textId="4066BD49" w:rsidR="00705DC0" w:rsidRDefault="005947FD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Volgens welke reactie het verloopt (r</w:t>
      </w:r>
      <w:r w:rsidR="00705DC0" w:rsidRPr="00705DC0">
        <w:rPr>
          <w:rFonts w:ascii="Verdana" w:hAnsi="Verdana"/>
          <w:sz w:val="20"/>
          <w:szCs w:val="20"/>
        </w:rPr>
        <w:t>eactievergelijking</w:t>
      </w:r>
      <w:r>
        <w:rPr>
          <w:rFonts w:ascii="Verdana" w:hAnsi="Verdana"/>
          <w:sz w:val="20"/>
          <w:szCs w:val="20"/>
        </w:rPr>
        <w:t>)</w:t>
      </w:r>
    </w:p>
    <w:p w14:paraId="40787DEC" w14:textId="5E4318BC" w:rsidR="005947FD" w:rsidRPr="00705DC0" w:rsidRDefault="005947FD" w:rsidP="005947FD">
      <w:pPr>
        <w:pStyle w:val="Lijstalinea"/>
        <w:numPr>
          <w:ilvl w:val="1"/>
          <w:numId w:val="15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Met eventueel oplossingen, chemicaliën, reagentia, indicator</w:t>
      </w:r>
    </w:p>
    <w:p w14:paraId="060C308D" w14:textId="0C875F7C" w:rsidR="00705DC0" w:rsidRPr="00705DC0" w:rsidRDefault="005947FD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t</w:t>
      </w:r>
      <w:r w:rsidR="00705DC0" w:rsidRPr="00705DC0">
        <w:rPr>
          <w:rFonts w:ascii="Verdana" w:hAnsi="Verdana"/>
          <w:sz w:val="20"/>
          <w:szCs w:val="20"/>
        </w:rPr>
        <w:t xml:space="preserve">echniek, methode </w:t>
      </w:r>
      <w:r>
        <w:rPr>
          <w:rFonts w:ascii="Verdana" w:hAnsi="Verdana"/>
          <w:sz w:val="20"/>
          <w:szCs w:val="20"/>
        </w:rPr>
        <w:t>gebruikt wordt</w:t>
      </w:r>
    </w:p>
    <w:p w14:paraId="62BF9DB1" w14:textId="4E4419B8" w:rsidR="00705DC0" w:rsidRPr="00705DC0" w:rsidRDefault="00705DC0" w:rsidP="00705DC0">
      <w:pPr>
        <w:spacing w:after="0"/>
        <w:rPr>
          <w:rFonts w:ascii="Verdana" w:hAnsi="Verdana"/>
          <w:b/>
          <w:sz w:val="20"/>
          <w:szCs w:val="20"/>
        </w:rPr>
      </w:pPr>
    </w:p>
    <w:p w14:paraId="259B88A7" w14:textId="33AAD757" w:rsidR="00705DC0" w:rsidRPr="00705DC0" w:rsidRDefault="00705DC0" w:rsidP="00705DC0">
      <w:p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Voorbeeld</w:t>
      </w:r>
    </w:p>
    <w:p w14:paraId="0B996C55" w14:textId="70987ADE" w:rsidR="00CD2F70" w:rsidRPr="00705DC0" w:rsidRDefault="00CD2F70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 w:rsidRPr="00705DC0">
        <w:rPr>
          <w:rFonts w:ascii="Verdana" w:hAnsi="Verdana"/>
          <w:sz w:val="20"/>
          <w:szCs w:val="20"/>
        </w:rPr>
        <w:t>Titrat</w:t>
      </w:r>
      <w:r w:rsidR="00705DC0" w:rsidRPr="00705DC0">
        <w:rPr>
          <w:rFonts w:ascii="Verdana" w:hAnsi="Verdana"/>
          <w:sz w:val="20"/>
          <w:szCs w:val="20"/>
        </w:rPr>
        <w:t>ie van kristalsoda met zoutzuur met behulp van de indicator</w:t>
      </w:r>
      <w:r w:rsidRPr="00705DC0">
        <w:rPr>
          <w:rFonts w:ascii="Verdana" w:hAnsi="Verdana"/>
          <w:sz w:val="20"/>
          <w:szCs w:val="20"/>
        </w:rPr>
        <w:t xml:space="preserve"> methylrood-broomkresolgroen</w:t>
      </w:r>
      <w:r w:rsidR="00705DC0" w:rsidRPr="00705DC0">
        <w:rPr>
          <w:rFonts w:ascii="Verdana" w:hAnsi="Verdana"/>
          <w:sz w:val="20"/>
          <w:szCs w:val="20"/>
        </w:rPr>
        <w:t>. Deze titratie wordt uitgevoerd volgens de volgende reactievergelijking.</w:t>
      </w:r>
    </w:p>
    <w:p w14:paraId="6B4C7E5C" w14:textId="32F9A20F" w:rsidR="00705DC0" w:rsidRPr="00705DC0" w:rsidRDefault="00705DC0" w:rsidP="00705DC0">
      <w:pPr>
        <w:pStyle w:val="Lijstalinea"/>
        <w:numPr>
          <w:ilvl w:val="0"/>
          <w:numId w:val="15"/>
        </w:numPr>
        <w:spacing w:after="0"/>
        <w:rPr>
          <w:rFonts w:ascii="Verdana" w:hAnsi="Verdana"/>
          <w:sz w:val="20"/>
          <w:szCs w:val="20"/>
        </w:rPr>
      </w:pP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Bij de spectrofotometrische bepaling van glucose in serum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wordt glucose omgezet door glucose-oxidase. Het product waterstofperoxide wordt in een tweede reactie met</w:t>
      </w:r>
      <w:r w:rsidR="005947FD" w:rsidRP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fenol en </w:t>
      </w:r>
      <w:r w:rsidR="005947FD"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amin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o</w:t>
      </w:r>
      <w:r w:rsidR="005947FD"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fenazon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door peroxidase omgezet in</w:t>
      </w: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een gekleurd 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roodoranje </w:t>
      </w: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complex. </w:t>
      </w:r>
      <w:r w:rsidR="005947FD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>Dit</w:t>
      </w: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wordt spectrofotometrisch gemeten bij een λ</w:t>
      </w: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  <w:vertAlign w:val="subscript"/>
        </w:rPr>
        <w:t>max</w:t>
      </w:r>
      <w:r w:rsidRPr="00705DC0">
        <w:rPr>
          <w:rStyle w:val="normaltextrun"/>
          <w:rFonts w:ascii="Verdana" w:hAnsi="Verdana"/>
          <w:color w:val="000000"/>
          <w:sz w:val="20"/>
          <w:szCs w:val="20"/>
          <w:shd w:val="clear" w:color="auto" w:fill="FFFFFF"/>
        </w:rPr>
        <w:t xml:space="preserve"> van 510nm.</w:t>
      </w:r>
      <w:r w:rsidRPr="00705DC0">
        <w:rPr>
          <w:rStyle w:val="eop"/>
          <w:rFonts w:ascii="Verdana" w:hAnsi="Verdana"/>
          <w:color w:val="000000"/>
          <w:sz w:val="20"/>
          <w:szCs w:val="20"/>
          <w:shd w:val="clear" w:color="auto" w:fill="FFFFFF"/>
        </w:rPr>
        <w:t> </w:t>
      </w:r>
    </w:p>
    <w:p w14:paraId="67868726" w14:textId="2DCAF40A" w:rsidR="00705DC0" w:rsidRDefault="005947FD" w:rsidP="00705DC0">
      <w:pPr>
        <w:pStyle w:val="Kop3"/>
        <w:spacing w:line="276" w:lineRule="auto"/>
        <w:rPr>
          <w:rFonts w:ascii="Verdana" w:hAnsi="Verdana"/>
        </w:rPr>
      </w:pPr>
      <w:r w:rsidRPr="00705DC0">
        <w:rPr>
          <w:rFonts w:ascii="Verdana" w:hAnsi="Verdana"/>
          <w:noProof/>
          <w:sz w:val="20"/>
          <w:szCs w:val="20"/>
          <w:lang w:eastAsia="nl-NL" w:bidi="ar-SA"/>
        </w:rPr>
        <w:drawing>
          <wp:anchor distT="0" distB="0" distL="114300" distR="114300" simplePos="0" relativeHeight="251659264" behindDoc="1" locked="0" layoutInCell="1" allowOverlap="1" wp14:anchorId="595AB338" wp14:editId="1162070D">
            <wp:simplePos x="0" y="0"/>
            <wp:positionH relativeFrom="column">
              <wp:posOffset>419100</wp:posOffset>
            </wp:positionH>
            <wp:positionV relativeFrom="paragraph">
              <wp:posOffset>36195</wp:posOffset>
            </wp:positionV>
            <wp:extent cx="5295900" cy="558800"/>
            <wp:effectExtent l="0" t="0" r="0" b="0"/>
            <wp:wrapTight wrapText="bothSides">
              <wp:wrapPolygon edited="0">
                <wp:start x="0" y="0"/>
                <wp:lineTo x="0" y="20618"/>
                <wp:lineTo x="21522" y="20618"/>
                <wp:lineTo x="21522" y="0"/>
                <wp:lineTo x="0" y="0"/>
              </wp:wrapPolygon>
            </wp:wrapTight>
            <wp:docPr id="4808460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66CF6FF" w14:textId="06132F53" w:rsidR="00705DC0" w:rsidRDefault="00705DC0" w:rsidP="00705DC0">
      <w:pPr>
        <w:pStyle w:val="Kop3"/>
        <w:spacing w:line="276" w:lineRule="auto"/>
        <w:rPr>
          <w:rFonts w:ascii="Verdana" w:hAnsi="Verdana"/>
        </w:rPr>
      </w:pPr>
    </w:p>
    <w:p w14:paraId="13B167D3" w14:textId="77777777" w:rsidR="008B73DF" w:rsidRDefault="008B73DF" w:rsidP="00705DC0">
      <w:pPr>
        <w:pStyle w:val="Kop3"/>
        <w:spacing w:line="276" w:lineRule="auto"/>
        <w:rPr>
          <w:rFonts w:ascii="Verdana" w:hAnsi="Verdana"/>
        </w:rPr>
      </w:pPr>
    </w:p>
    <w:p w14:paraId="64C156E1" w14:textId="77777777" w:rsidR="005947FD" w:rsidRDefault="005947FD" w:rsidP="008B73DF">
      <w:pPr>
        <w:pStyle w:val="Kop2"/>
      </w:pPr>
    </w:p>
    <w:p w14:paraId="2F3264D5" w14:textId="5E00EE43" w:rsidR="00CD2F70" w:rsidRDefault="00CD2F70" w:rsidP="008B73DF">
      <w:pPr>
        <w:pStyle w:val="Kop2"/>
      </w:pPr>
      <w:r w:rsidRPr="003702B0">
        <w:t>Resultaten</w:t>
      </w:r>
    </w:p>
    <w:p w14:paraId="38A22AF1" w14:textId="321837A6" w:rsidR="00CD2F70" w:rsidRPr="00705DC0" w:rsidRDefault="00CD2F70" w:rsidP="00705DC0">
      <w:p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Verwerk hierin</w:t>
      </w:r>
    </w:p>
    <w:p w14:paraId="7C699530" w14:textId="7066F7EF" w:rsidR="00CD2F70" w:rsidRDefault="00CD2F70" w:rsidP="00705DC0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Toegepaste berekeningen. Van alle berekeningen 1 voorbeeld.</w:t>
      </w:r>
    </w:p>
    <w:p w14:paraId="3942879B" w14:textId="5AEBE6D1" w:rsidR="005947FD" w:rsidRPr="00705DC0" w:rsidRDefault="005947FD" w:rsidP="005947FD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Voorbeeld eerst in woorden en dan met cijfers</w:t>
      </w:r>
    </w:p>
    <w:p w14:paraId="7C7D2474" w14:textId="6898F2B1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B</w:t>
      </w:r>
      <w:r w:rsidR="005947FD">
        <w:rPr>
          <w:rFonts w:ascii="Verdana" w:hAnsi="Verdana"/>
          <w:sz w:val="20"/>
        </w:rPr>
        <w:t xml:space="preserve">erekening </w:t>
      </w:r>
      <w:r w:rsidRPr="00705DC0">
        <w:rPr>
          <w:rFonts w:ascii="Verdana" w:hAnsi="Verdana"/>
          <w:sz w:val="20"/>
        </w:rPr>
        <w:t>netjes uitgetypt m.b</w:t>
      </w:r>
      <w:r w:rsidR="00705DC0" w:rsidRPr="00705DC0">
        <w:rPr>
          <w:rFonts w:ascii="Verdana" w:hAnsi="Verdana"/>
          <w:sz w:val="20"/>
        </w:rPr>
        <w:t>.v. de vergelijkingseditor van W</w:t>
      </w:r>
      <w:r w:rsidRPr="00705DC0">
        <w:rPr>
          <w:rFonts w:ascii="Verdana" w:hAnsi="Verdana"/>
          <w:sz w:val="20"/>
        </w:rPr>
        <w:t>ord.</w:t>
      </w:r>
    </w:p>
    <w:p w14:paraId="66B3A5BF" w14:textId="36926C05" w:rsidR="00CD2F70" w:rsidRPr="00705DC0" w:rsidRDefault="00CD2F70" w:rsidP="00705DC0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Gegevens</w:t>
      </w:r>
      <w:r w:rsidR="005947FD">
        <w:rPr>
          <w:rFonts w:ascii="Verdana" w:hAnsi="Verdana"/>
          <w:sz w:val="20"/>
        </w:rPr>
        <w:t xml:space="preserve"> van</w:t>
      </w:r>
    </w:p>
    <w:p w14:paraId="6C99C9EA" w14:textId="63E75AD5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Standaarden</w:t>
      </w:r>
    </w:p>
    <w:p w14:paraId="5295756C" w14:textId="58DC0CE8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Controlemonster</w:t>
      </w:r>
    </w:p>
    <w:p w14:paraId="0CE7F7BA" w14:textId="44C58838" w:rsidR="00CD2F7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Referentiewaarden</w:t>
      </w:r>
    </w:p>
    <w:p w14:paraId="6907A56E" w14:textId="68647199" w:rsidR="005947FD" w:rsidRPr="005947FD" w:rsidRDefault="005947FD" w:rsidP="005947FD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Monster</w:t>
      </w:r>
    </w:p>
    <w:p w14:paraId="1BE30111" w14:textId="77777777" w:rsidR="00A047F3" w:rsidRDefault="00CD2F70" w:rsidP="00705DC0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lastRenderedPageBreak/>
        <w:t>Maak een overzichtelijke tabel(len) met alle meetwaarden.</w:t>
      </w:r>
    </w:p>
    <w:p w14:paraId="5FBAD48E" w14:textId="621912E1" w:rsidR="00CD2F70" w:rsidRPr="00A047F3" w:rsidRDefault="00A047F3" w:rsidP="00A047F3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Bereken het gemiddelde van de SLB-groep. Laat hierbij de onbetrouwbare resultaten weg. Maak deze rood en geef dit aan bij de tab</w:t>
      </w:r>
      <w:r w:rsidR="008F3EE9">
        <w:rPr>
          <w:rFonts w:ascii="Verdana" w:hAnsi="Verdana"/>
          <w:sz w:val="20"/>
        </w:rPr>
        <w:t>e</w:t>
      </w:r>
      <w:r>
        <w:rPr>
          <w:rFonts w:ascii="Verdana" w:hAnsi="Verdana"/>
          <w:sz w:val="20"/>
        </w:rPr>
        <w:t>l.</w:t>
      </w:r>
    </w:p>
    <w:p w14:paraId="58DE1C24" w14:textId="23845CCB" w:rsidR="00CD2F70" w:rsidRPr="00705DC0" w:rsidRDefault="00CD2F70" w:rsidP="00705DC0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Eventu</w:t>
      </w:r>
      <w:r w:rsidR="00A047F3">
        <w:rPr>
          <w:rFonts w:ascii="Verdana" w:hAnsi="Verdana"/>
          <w:sz w:val="20"/>
        </w:rPr>
        <w:t>eel de bijbehorende grafiek met</w:t>
      </w:r>
    </w:p>
    <w:p w14:paraId="015D29F8" w14:textId="123BF7DE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Titel</w:t>
      </w:r>
    </w:p>
    <w:p w14:paraId="30435EEC" w14:textId="77777777" w:rsidR="00CD2F70" w:rsidRPr="00705DC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Assen</w:t>
      </w:r>
    </w:p>
    <w:p w14:paraId="21A0C8C8" w14:textId="7649E0A4" w:rsidR="00CD2F70" w:rsidRDefault="00CD2F70" w:rsidP="00705DC0">
      <w:pPr>
        <w:pStyle w:val="Lijstalinea"/>
        <w:numPr>
          <w:ilvl w:val="1"/>
          <w:numId w:val="14"/>
        </w:numPr>
        <w:spacing w:after="0"/>
        <w:rPr>
          <w:rFonts w:ascii="Verdana" w:hAnsi="Verdana"/>
          <w:sz w:val="20"/>
        </w:rPr>
      </w:pPr>
      <w:r w:rsidRPr="00705DC0">
        <w:rPr>
          <w:rFonts w:ascii="Verdana" w:hAnsi="Verdana"/>
          <w:sz w:val="20"/>
        </w:rPr>
        <w:t>Benoeming assen, R</w:t>
      </w:r>
      <w:r w:rsidRPr="00705DC0">
        <w:rPr>
          <w:rFonts w:ascii="Verdana" w:hAnsi="Verdana"/>
          <w:sz w:val="20"/>
          <w:vertAlign w:val="superscript"/>
        </w:rPr>
        <w:t>2</w:t>
      </w:r>
      <w:r w:rsidRPr="00705DC0">
        <w:rPr>
          <w:rFonts w:ascii="Verdana" w:hAnsi="Verdana"/>
          <w:sz w:val="20"/>
        </w:rPr>
        <w:t>, formule</w:t>
      </w:r>
    </w:p>
    <w:p w14:paraId="005E9D7C" w14:textId="77777777" w:rsidR="00A047F3" w:rsidRPr="00A047F3" w:rsidRDefault="00A047F3" w:rsidP="00A047F3">
      <w:pPr>
        <w:spacing w:after="0"/>
        <w:rPr>
          <w:rFonts w:ascii="Verdana" w:hAnsi="Verdana"/>
          <w:sz w:val="20"/>
        </w:rPr>
      </w:pPr>
    </w:p>
    <w:p w14:paraId="4FC5286B" w14:textId="77777777" w:rsidR="00CD2F70" w:rsidRPr="003702B0" w:rsidRDefault="00CD2F70" w:rsidP="008B73DF">
      <w:pPr>
        <w:pStyle w:val="Kop2"/>
      </w:pPr>
      <w:r w:rsidRPr="003702B0">
        <w:t>Conclusie</w:t>
      </w:r>
    </w:p>
    <w:p w14:paraId="59AC7400" w14:textId="77777777" w:rsidR="00CD2F70" w:rsidRPr="008B73DF" w:rsidRDefault="00CD2F70" w:rsidP="00705DC0">
      <w:pPr>
        <w:spacing w:after="0"/>
        <w:rPr>
          <w:rFonts w:ascii="Verdana" w:hAnsi="Verdana"/>
          <w:sz w:val="20"/>
        </w:rPr>
      </w:pPr>
      <w:r w:rsidRPr="008B73DF">
        <w:rPr>
          <w:rFonts w:ascii="Verdana" w:hAnsi="Verdana"/>
          <w:sz w:val="20"/>
        </w:rPr>
        <w:t>Het antwoord op het doel</w:t>
      </w:r>
    </w:p>
    <w:p w14:paraId="5DB238EA" w14:textId="77777777" w:rsidR="008B73DF" w:rsidRPr="008B73DF" w:rsidRDefault="008B73DF" w:rsidP="00705DC0">
      <w:pPr>
        <w:spacing w:after="0"/>
        <w:rPr>
          <w:rFonts w:ascii="Verdana" w:hAnsi="Verdana"/>
          <w:sz w:val="20"/>
        </w:rPr>
      </w:pPr>
      <w:r w:rsidRPr="008B73DF">
        <w:rPr>
          <w:rFonts w:ascii="Verdana" w:hAnsi="Verdana"/>
          <w:sz w:val="20"/>
        </w:rPr>
        <w:t>Voorbeeld</w:t>
      </w:r>
    </w:p>
    <w:p w14:paraId="47EB09C1" w14:textId="7B07D840" w:rsidR="00CD2F70" w:rsidRPr="008B73DF" w:rsidRDefault="008B73DF" w:rsidP="008B73DF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8B73DF">
        <w:rPr>
          <w:rFonts w:ascii="Verdana" w:hAnsi="Verdana"/>
          <w:sz w:val="20"/>
        </w:rPr>
        <w:t>H</w:t>
      </w:r>
      <w:r w:rsidR="00CD2F70" w:rsidRPr="008B73DF">
        <w:rPr>
          <w:rFonts w:ascii="Verdana" w:hAnsi="Verdana"/>
          <w:sz w:val="20"/>
        </w:rPr>
        <w:t xml:space="preserve">et percentage soda in kristalsoda is </w:t>
      </w:r>
      <w:r w:rsidR="00A047F3">
        <w:rPr>
          <w:rFonts w:ascii="Verdana" w:hAnsi="Verdana"/>
          <w:sz w:val="20"/>
        </w:rPr>
        <w:t>……</w:t>
      </w:r>
      <w:r w:rsidR="00CD2F70" w:rsidRPr="008B73DF">
        <w:rPr>
          <w:rFonts w:ascii="Verdana" w:hAnsi="Verdana"/>
          <w:sz w:val="20"/>
        </w:rPr>
        <w:t>%</w:t>
      </w:r>
      <w:r w:rsidR="00CD2F70" w:rsidRPr="008B73DF">
        <w:rPr>
          <w:rFonts w:ascii="Verdana" w:hAnsi="Verdana"/>
          <w:i/>
          <w:sz w:val="20"/>
        </w:rPr>
        <w:t>(m/m)</w:t>
      </w:r>
      <w:r w:rsidR="00CD2F70" w:rsidRPr="008B73DF">
        <w:rPr>
          <w:rFonts w:ascii="Verdana" w:hAnsi="Verdana"/>
          <w:sz w:val="20"/>
        </w:rPr>
        <w:t xml:space="preserve">. </w:t>
      </w:r>
      <w:r w:rsidR="00A047F3">
        <w:rPr>
          <w:rFonts w:ascii="Verdana" w:hAnsi="Verdana"/>
          <w:sz w:val="20"/>
        </w:rPr>
        <w:t>Dit is wel of niet betrouwbaar.</w:t>
      </w:r>
    </w:p>
    <w:p w14:paraId="580B1CE2" w14:textId="770010B9" w:rsidR="008B73DF" w:rsidRPr="008B73DF" w:rsidRDefault="008B73DF" w:rsidP="008B73DF">
      <w:pPr>
        <w:pStyle w:val="Lijstalinea"/>
        <w:numPr>
          <w:ilvl w:val="0"/>
          <w:numId w:val="14"/>
        </w:numPr>
        <w:spacing w:after="0"/>
        <w:rPr>
          <w:rFonts w:ascii="Verdana" w:hAnsi="Verdana"/>
          <w:sz w:val="20"/>
        </w:rPr>
      </w:pPr>
      <w:r w:rsidRPr="008B73DF">
        <w:rPr>
          <w:rFonts w:ascii="Verdana" w:hAnsi="Verdana"/>
          <w:sz w:val="20"/>
        </w:rPr>
        <w:t xml:space="preserve">Het </w:t>
      </w:r>
      <w:r>
        <w:rPr>
          <w:rFonts w:ascii="Verdana" w:hAnsi="Verdana"/>
          <w:sz w:val="20"/>
        </w:rPr>
        <w:t xml:space="preserve">gemiddelde </w:t>
      </w:r>
      <w:r w:rsidRPr="008B73DF">
        <w:rPr>
          <w:rFonts w:ascii="Verdana" w:hAnsi="Verdana"/>
          <w:sz w:val="20"/>
        </w:rPr>
        <w:t>gehalte glucose van dhr</w:t>
      </w:r>
      <w:r w:rsidR="00A047F3">
        <w:rPr>
          <w:rFonts w:ascii="Verdana" w:hAnsi="Verdana"/>
          <w:sz w:val="20"/>
        </w:rPr>
        <w:t>.</w:t>
      </w:r>
      <w:r w:rsidRPr="008B73DF">
        <w:rPr>
          <w:rFonts w:ascii="Verdana" w:hAnsi="Verdana"/>
          <w:sz w:val="20"/>
        </w:rPr>
        <w:t xml:space="preserve"> Jansen </w:t>
      </w:r>
      <w:r>
        <w:rPr>
          <w:rFonts w:ascii="Verdana" w:hAnsi="Verdana"/>
          <w:sz w:val="20"/>
        </w:rPr>
        <w:t>met pat. nr en geboorte datum is ….., deze is verlaagd/normaal/verhoogd ten opzichte van de referentiewaarde. De uitslag is betrouwbaar/niet betrouwbaar en dit mag wel/niet doorgegeven worden aan de arts.</w:t>
      </w:r>
      <w:r w:rsidR="00A047F3">
        <w:rPr>
          <w:rFonts w:ascii="Verdana" w:hAnsi="Verdana"/>
          <w:sz w:val="20"/>
        </w:rPr>
        <w:t xml:space="preserve"> Vertel waar een verhoogd of verlaagd gehalte op kan duiden.</w:t>
      </w:r>
    </w:p>
    <w:p w14:paraId="1EE1FE38" w14:textId="77777777" w:rsidR="00CD2F70" w:rsidRPr="003702B0" w:rsidRDefault="00CD2F70" w:rsidP="00705DC0">
      <w:pPr>
        <w:spacing w:after="0"/>
        <w:rPr>
          <w:rFonts w:ascii="Verdana" w:hAnsi="Verdana"/>
        </w:rPr>
      </w:pPr>
    </w:p>
    <w:p w14:paraId="5EE25A4C" w14:textId="77777777" w:rsidR="00CD2F70" w:rsidRPr="003702B0" w:rsidRDefault="00CD2F70" w:rsidP="008B73DF">
      <w:pPr>
        <w:pStyle w:val="Kop2"/>
      </w:pPr>
      <w:r w:rsidRPr="003702B0">
        <w:t>Discussie</w:t>
      </w:r>
    </w:p>
    <w:p w14:paraId="0DCDD2E0" w14:textId="055B89FE" w:rsidR="00A047F3" w:rsidRDefault="00CD2F70" w:rsidP="00A047F3">
      <w:pPr>
        <w:spacing w:after="0"/>
        <w:rPr>
          <w:rFonts w:ascii="Verdana" w:hAnsi="Verdana"/>
          <w:sz w:val="20"/>
        </w:rPr>
      </w:pPr>
      <w:r w:rsidRPr="00A047F3">
        <w:rPr>
          <w:rFonts w:ascii="Verdana" w:hAnsi="Verdana"/>
          <w:sz w:val="20"/>
        </w:rPr>
        <w:t xml:space="preserve">Vergelijk </w:t>
      </w:r>
      <w:r w:rsidR="00067F9E">
        <w:rPr>
          <w:rFonts w:ascii="Verdana" w:hAnsi="Verdana"/>
          <w:sz w:val="20"/>
        </w:rPr>
        <w:t>de</w:t>
      </w:r>
      <w:r w:rsidRPr="00A047F3">
        <w:rPr>
          <w:rFonts w:ascii="Verdana" w:hAnsi="Verdana"/>
          <w:sz w:val="20"/>
        </w:rPr>
        <w:t xml:space="preserve"> resultaten met de theoretische waarde.</w:t>
      </w:r>
      <w:r w:rsidR="00A047F3">
        <w:rPr>
          <w:rFonts w:ascii="Verdana" w:hAnsi="Verdana"/>
          <w:sz w:val="20"/>
        </w:rPr>
        <w:t xml:space="preserve"> Geef aan waarom het resultaat betrouwbaar is of niet.</w:t>
      </w:r>
      <w:r w:rsidRPr="00A047F3">
        <w:rPr>
          <w:rFonts w:ascii="Verdana" w:hAnsi="Verdana"/>
          <w:sz w:val="20"/>
        </w:rPr>
        <w:t xml:space="preserve"> </w:t>
      </w:r>
    </w:p>
    <w:p w14:paraId="7C506DC0" w14:textId="61D63FF0" w:rsidR="00A047F3" w:rsidRPr="00A047F3" w:rsidRDefault="00A047F3" w:rsidP="00A047F3">
      <w:pPr>
        <w:pStyle w:val="Lijstalinea"/>
        <w:numPr>
          <w:ilvl w:val="0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Wanneer het niet betrouwbaar is, b</w:t>
      </w:r>
      <w:r w:rsidRPr="00A047F3">
        <w:rPr>
          <w:rFonts w:ascii="Verdana" w:hAnsi="Verdana"/>
          <w:sz w:val="20"/>
        </w:rPr>
        <w:t xml:space="preserve">edenk wat er tijdens de uitvoering van het </w:t>
      </w:r>
      <w:r>
        <w:rPr>
          <w:rFonts w:ascii="Verdana" w:hAnsi="Verdana"/>
          <w:sz w:val="20"/>
        </w:rPr>
        <w:t>practicum fout kan zijn gegaan.</w:t>
      </w:r>
    </w:p>
    <w:p w14:paraId="41D7D21F" w14:textId="05E43F9A" w:rsidR="00A047F3" w:rsidRDefault="00A047F3" w:rsidP="008B73DF">
      <w:pPr>
        <w:pStyle w:val="Lijstalinea"/>
        <w:numPr>
          <w:ilvl w:val="0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Wanneer mogelijk zeg m.b.v. onderstaande iets over de betrouwbaarheid</w:t>
      </w:r>
    </w:p>
    <w:p w14:paraId="4F94CFE5" w14:textId="60477C3B" w:rsidR="00CD2F70" w:rsidRDefault="00A047F3" w:rsidP="00A047F3">
      <w:pPr>
        <w:pStyle w:val="Lijstalinea"/>
        <w:numPr>
          <w:ilvl w:val="1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Relatieve verschil</w:t>
      </w:r>
    </w:p>
    <w:p w14:paraId="6333B8C1" w14:textId="77777777" w:rsidR="00A047F3" w:rsidRDefault="00A047F3" w:rsidP="00A047F3">
      <w:pPr>
        <w:pStyle w:val="Lijstalinea"/>
        <w:numPr>
          <w:ilvl w:val="1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Grafiek</w:t>
      </w:r>
    </w:p>
    <w:p w14:paraId="0B9B41AF" w14:textId="77777777" w:rsidR="00A047F3" w:rsidRDefault="00A047F3" w:rsidP="00A047F3">
      <w:pPr>
        <w:pStyle w:val="Lijstalinea"/>
        <w:numPr>
          <w:ilvl w:val="1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Controlemonster</w:t>
      </w:r>
    </w:p>
    <w:p w14:paraId="06CB79BD" w14:textId="34B6560D" w:rsidR="00A047F3" w:rsidRDefault="00A047F3" w:rsidP="00A047F3">
      <w:pPr>
        <w:pStyle w:val="Lijstalinea"/>
        <w:numPr>
          <w:ilvl w:val="1"/>
          <w:numId w:val="16"/>
        </w:num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Blanco</w:t>
      </w:r>
    </w:p>
    <w:p w14:paraId="520FF3DC" w14:textId="77777777" w:rsidR="004A1EA8" w:rsidRPr="004A1EA8" w:rsidRDefault="004A1EA8" w:rsidP="004A1EA8">
      <w:pPr>
        <w:spacing w:after="0"/>
        <w:rPr>
          <w:rFonts w:ascii="Verdana" w:hAnsi="Verdana"/>
          <w:sz w:val="20"/>
        </w:rPr>
      </w:pPr>
    </w:p>
    <w:p w14:paraId="4B3F167A" w14:textId="68A2D816" w:rsidR="008F3EE9" w:rsidRPr="004A1EA8" w:rsidRDefault="008F3EE9" w:rsidP="004A1EA8">
      <w:pPr>
        <w:pStyle w:val="Kop2"/>
      </w:pPr>
      <w:r w:rsidRPr="004A1EA8">
        <w:t>Verdieping</w:t>
      </w:r>
    </w:p>
    <w:p w14:paraId="4A48AE8A" w14:textId="31BDB168" w:rsidR="008F3EE9" w:rsidRDefault="008F3EE9" w:rsidP="008F3EE9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Hier</w:t>
      </w:r>
      <w:r w:rsidR="002C62B7">
        <w:rPr>
          <w:rFonts w:ascii="Verdana" w:hAnsi="Verdana"/>
          <w:sz w:val="20"/>
        </w:rPr>
        <w:t>in geef je antwoord op de verdiepende opdrachten uit de projecttaak.</w:t>
      </w:r>
    </w:p>
    <w:p w14:paraId="554BB9FF" w14:textId="548030E8" w:rsidR="002C62B7" w:rsidRPr="004A1EA8" w:rsidRDefault="002C62B7" w:rsidP="004A1EA8">
      <w:pPr>
        <w:pStyle w:val="Lijstalinea"/>
        <w:numPr>
          <w:ilvl w:val="0"/>
          <w:numId w:val="17"/>
        </w:numPr>
        <w:spacing w:after="0"/>
        <w:rPr>
          <w:rFonts w:ascii="Verdana" w:hAnsi="Verdana"/>
          <w:sz w:val="20"/>
        </w:rPr>
      </w:pPr>
      <w:r w:rsidRPr="004A1EA8">
        <w:rPr>
          <w:rFonts w:ascii="Verdana" w:hAnsi="Verdana"/>
          <w:sz w:val="20"/>
        </w:rPr>
        <w:t>Vragen kunnen puntsgewijs behandeld worden.</w:t>
      </w:r>
    </w:p>
    <w:p w14:paraId="54E119CF" w14:textId="3A2840CC" w:rsidR="002C62B7" w:rsidRPr="004A1EA8" w:rsidRDefault="002C62B7" w:rsidP="004A1EA8">
      <w:pPr>
        <w:pStyle w:val="Lijstalinea"/>
        <w:numPr>
          <w:ilvl w:val="0"/>
          <w:numId w:val="17"/>
        </w:numPr>
        <w:spacing w:after="0"/>
        <w:rPr>
          <w:rFonts w:ascii="Verdana" w:hAnsi="Verdana"/>
          <w:sz w:val="20"/>
        </w:rPr>
      </w:pPr>
      <w:r w:rsidRPr="004A1EA8">
        <w:rPr>
          <w:rFonts w:ascii="Verdana" w:hAnsi="Verdana"/>
          <w:sz w:val="20"/>
        </w:rPr>
        <w:t>Bespreek de vragen en antwoorden in je SLB-groep.</w:t>
      </w:r>
    </w:p>
    <w:p w14:paraId="354A93F9" w14:textId="77777777" w:rsidR="002C62B7" w:rsidRPr="008F3EE9" w:rsidRDefault="002C62B7" w:rsidP="008F3EE9">
      <w:pPr>
        <w:spacing w:after="0"/>
        <w:rPr>
          <w:rFonts w:ascii="Verdana" w:hAnsi="Verdana"/>
          <w:sz w:val="20"/>
        </w:rPr>
      </w:pPr>
    </w:p>
    <w:sectPr w:rsidR="002C62B7" w:rsidRPr="008F3EE9" w:rsidSect="005C45EA">
      <w:headerReference w:type="default" r:id="rId12"/>
      <w:pgSz w:w="11900" w:h="16838" w:code="9"/>
      <w:pgMar w:top="1417" w:right="1417" w:bottom="1417" w:left="1417" w:header="0" w:footer="0" w:gutter="0"/>
      <w:cols w:space="0" w:equalWidth="0">
        <w:col w:w="904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8A73D" w14:textId="77777777" w:rsidR="00AE7D91" w:rsidRDefault="00AE7D91" w:rsidP="005B24CF">
      <w:r>
        <w:separator/>
      </w:r>
    </w:p>
  </w:endnote>
  <w:endnote w:type="continuationSeparator" w:id="0">
    <w:p w14:paraId="6CB38461" w14:textId="77777777" w:rsidR="00AE7D91" w:rsidRDefault="00AE7D91" w:rsidP="005B24CF">
      <w:r>
        <w:continuationSeparator/>
      </w:r>
    </w:p>
  </w:endnote>
  <w:endnote w:type="continuationNotice" w:id="1">
    <w:p w14:paraId="6443532E" w14:textId="77777777" w:rsidR="00AE7D91" w:rsidRDefault="00AE7D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BFF1A" w14:textId="77777777" w:rsidR="00AE7D91" w:rsidRDefault="00AE7D91" w:rsidP="005B24CF">
      <w:r>
        <w:separator/>
      </w:r>
    </w:p>
  </w:footnote>
  <w:footnote w:type="continuationSeparator" w:id="0">
    <w:p w14:paraId="305E9F71" w14:textId="77777777" w:rsidR="00AE7D91" w:rsidRDefault="00AE7D91" w:rsidP="005B24CF">
      <w:r>
        <w:continuationSeparator/>
      </w:r>
    </w:p>
  </w:footnote>
  <w:footnote w:type="continuationNotice" w:id="1">
    <w:p w14:paraId="567E4596" w14:textId="77777777" w:rsidR="00AE7D91" w:rsidRDefault="00AE7D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A9DE7" w14:textId="77777777" w:rsidR="00DB49A0" w:rsidRPr="00CC0AA4" w:rsidRDefault="00DB49A0" w:rsidP="00CC0AA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03EA7792">
      <w:start w:val="15"/>
      <w:numFmt w:val="lowerLetter"/>
      <w:lvlText w:val="%1"/>
      <w:lvlJc w:val="left"/>
    </w:lvl>
    <w:lvl w:ilvl="1" w:tplc="ADFC2184">
      <w:start w:val="1"/>
      <w:numFmt w:val="bullet"/>
      <w:lvlText w:val=""/>
      <w:lvlJc w:val="left"/>
    </w:lvl>
    <w:lvl w:ilvl="2" w:tplc="0E701EB2">
      <w:start w:val="1"/>
      <w:numFmt w:val="bullet"/>
      <w:lvlText w:val=""/>
      <w:lvlJc w:val="left"/>
    </w:lvl>
    <w:lvl w:ilvl="3" w:tplc="D7C416FA">
      <w:start w:val="1"/>
      <w:numFmt w:val="bullet"/>
      <w:lvlText w:val=""/>
      <w:lvlJc w:val="left"/>
    </w:lvl>
    <w:lvl w:ilvl="4" w:tplc="B5D4F2BC">
      <w:start w:val="1"/>
      <w:numFmt w:val="bullet"/>
      <w:lvlText w:val=""/>
      <w:lvlJc w:val="left"/>
    </w:lvl>
    <w:lvl w:ilvl="5" w:tplc="B764F24A">
      <w:start w:val="1"/>
      <w:numFmt w:val="bullet"/>
      <w:lvlText w:val=""/>
      <w:lvlJc w:val="left"/>
    </w:lvl>
    <w:lvl w:ilvl="6" w:tplc="C1B26502">
      <w:start w:val="1"/>
      <w:numFmt w:val="bullet"/>
      <w:lvlText w:val=""/>
      <w:lvlJc w:val="left"/>
    </w:lvl>
    <w:lvl w:ilvl="7" w:tplc="66BA60A0">
      <w:start w:val="1"/>
      <w:numFmt w:val="bullet"/>
      <w:lvlText w:val=""/>
      <w:lvlJc w:val="left"/>
    </w:lvl>
    <w:lvl w:ilvl="8" w:tplc="372284B0">
      <w:start w:val="1"/>
      <w:numFmt w:val="bullet"/>
      <w:lvlText w:val=""/>
      <w:lvlJc w:val="left"/>
    </w:lvl>
  </w:abstractNum>
  <w:abstractNum w:abstractNumId="1" w15:restartNumberingAfterBreak="0">
    <w:nsid w:val="0C6E125A"/>
    <w:multiLevelType w:val="hybridMultilevel"/>
    <w:tmpl w:val="64966142"/>
    <w:lvl w:ilvl="0" w:tplc="974CB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107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8493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FE0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80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98BF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CD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C78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E635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8117E"/>
    <w:multiLevelType w:val="hybridMultilevel"/>
    <w:tmpl w:val="6832C9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D3A97"/>
    <w:multiLevelType w:val="hybridMultilevel"/>
    <w:tmpl w:val="CF84B4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C0483"/>
    <w:multiLevelType w:val="hybridMultilevel"/>
    <w:tmpl w:val="AF968EF6"/>
    <w:lvl w:ilvl="0" w:tplc="71263522"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525FC"/>
    <w:multiLevelType w:val="hybridMultilevel"/>
    <w:tmpl w:val="E3B2B4BA"/>
    <w:lvl w:ilvl="0" w:tplc="43B62E7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A66DA"/>
    <w:multiLevelType w:val="hybridMultilevel"/>
    <w:tmpl w:val="301611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A74EB"/>
    <w:multiLevelType w:val="hybridMultilevel"/>
    <w:tmpl w:val="3CF85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E493E"/>
    <w:multiLevelType w:val="hybridMultilevel"/>
    <w:tmpl w:val="D4CAEBDC"/>
    <w:lvl w:ilvl="0" w:tplc="43B62E7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E4545C"/>
    <w:multiLevelType w:val="hybridMultilevel"/>
    <w:tmpl w:val="0ACC8886"/>
    <w:lvl w:ilvl="0" w:tplc="71263522"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14E15"/>
    <w:multiLevelType w:val="hybridMultilevel"/>
    <w:tmpl w:val="8E48F2BE"/>
    <w:lvl w:ilvl="0" w:tplc="EB1C37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E243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B0AC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C5AD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9A82B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E62A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D1486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BE41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B828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1B707EC"/>
    <w:multiLevelType w:val="hybridMultilevel"/>
    <w:tmpl w:val="45BEFFE6"/>
    <w:lvl w:ilvl="0" w:tplc="72C0CDF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32240"/>
    <w:multiLevelType w:val="hybridMultilevel"/>
    <w:tmpl w:val="DF3C7E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73531"/>
    <w:multiLevelType w:val="hybridMultilevel"/>
    <w:tmpl w:val="F3A6F1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A86A99"/>
    <w:multiLevelType w:val="hybridMultilevel"/>
    <w:tmpl w:val="F44251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867FE4"/>
    <w:multiLevelType w:val="hybridMultilevel"/>
    <w:tmpl w:val="07CA2556"/>
    <w:lvl w:ilvl="0" w:tplc="C0DAE3E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4F01F9"/>
    <w:multiLevelType w:val="hybridMultilevel"/>
    <w:tmpl w:val="9A5682F4"/>
    <w:lvl w:ilvl="0" w:tplc="3EDCF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86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FA9A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4B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EE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6872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8E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CF5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368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299687">
    <w:abstractNumId w:val="0"/>
  </w:num>
  <w:num w:numId="2" w16cid:durableId="890506616">
    <w:abstractNumId w:val="16"/>
  </w:num>
  <w:num w:numId="3" w16cid:durableId="2020741008">
    <w:abstractNumId w:val="1"/>
  </w:num>
  <w:num w:numId="4" w16cid:durableId="975988019">
    <w:abstractNumId w:val="7"/>
  </w:num>
  <w:num w:numId="5" w16cid:durableId="1915970948">
    <w:abstractNumId w:val="12"/>
  </w:num>
  <w:num w:numId="6" w16cid:durableId="1895697581">
    <w:abstractNumId w:val="13"/>
  </w:num>
  <w:num w:numId="7" w16cid:durableId="1174110141">
    <w:abstractNumId w:val="10"/>
  </w:num>
  <w:num w:numId="8" w16cid:durableId="1733312523">
    <w:abstractNumId w:val="3"/>
  </w:num>
  <w:num w:numId="9" w16cid:durableId="80568426">
    <w:abstractNumId w:val="4"/>
  </w:num>
  <w:num w:numId="10" w16cid:durableId="1648123853">
    <w:abstractNumId w:val="9"/>
  </w:num>
  <w:num w:numId="11" w16cid:durableId="116220385">
    <w:abstractNumId w:val="2"/>
  </w:num>
  <w:num w:numId="12" w16cid:durableId="1888568446">
    <w:abstractNumId w:val="8"/>
  </w:num>
  <w:num w:numId="13" w16cid:durableId="573517410">
    <w:abstractNumId w:val="5"/>
  </w:num>
  <w:num w:numId="14" w16cid:durableId="2031100727">
    <w:abstractNumId w:val="15"/>
  </w:num>
  <w:num w:numId="15" w16cid:durableId="1155415585">
    <w:abstractNumId w:val="11"/>
  </w:num>
  <w:num w:numId="16" w16cid:durableId="1197309000">
    <w:abstractNumId w:val="6"/>
  </w:num>
  <w:num w:numId="17" w16cid:durableId="12830308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4CF"/>
    <w:rsid w:val="000064E0"/>
    <w:rsid w:val="00006962"/>
    <w:rsid w:val="00011727"/>
    <w:rsid w:val="000157DA"/>
    <w:rsid w:val="000239C3"/>
    <w:rsid w:val="00023FDF"/>
    <w:rsid w:val="00052B84"/>
    <w:rsid w:val="00057EED"/>
    <w:rsid w:val="00067F9E"/>
    <w:rsid w:val="000923E5"/>
    <w:rsid w:val="000A083B"/>
    <w:rsid w:val="000A6091"/>
    <w:rsid w:val="000A7BE9"/>
    <w:rsid w:val="000C241C"/>
    <w:rsid w:val="000C3F77"/>
    <w:rsid w:val="000C5AEE"/>
    <w:rsid w:val="00102FDB"/>
    <w:rsid w:val="001037F7"/>
    <w:rsid w:val="00110BEF"/>
    <w:rsid w:val="00124372"/>
    <w:rsid w:val="00131451"/>
    <w:rsid w:val="00136D09"/>
    <w:rsid w:val="0015231F"/>
    <w:rsid w:val="00152EFD"/>
    <w:rsid w:val="00153664"/>
    <w:rsid w:val="001B4B30"/>
    <w:rsid w:val="001D508B"/>
    <w:rsid w:val="001D6BA5"/>
    <w:rsid w:val="001E0841"/>
    <w:rsid w:val="001E4539"/>
    <w:rsid w:val="00205E28"/>
    <w:rsid w:val="00211304"/>
    <w:rsid w:val="00212C2E"/>
    <w:rsid w:val="00216A62"/>
    <w:rsid w:val="00217082"/>
    <w:rsid w:val="0022242C"/>
    <w:rsid w:val="00231585"/>
    <w:rsid w:val="00241361"/>
    <w:rsid w:val="0024437C"/>
    <w:rsid w:val="0025016F"/>
    <w:rsid w:val="00250928"/>
    <w:rsid w:val="0026082F"/>
    <w:rsid w:val="0027350A"/>
    <w:rsid w:val="00281A8B"/>
    <w:rsid w:val="0028353D"/>
    <w:rsid w:val="002B63DB"/>
    <w:rsid w:val="002C26E4"/>
    <w:rsid w:val="002C62B7"/>
    <w:rsid w:val="002D53D9"/>
    <w:rsid w:val="002E4999"/>
    <w:rsid w:val="002F331F"/>
    <w:rsid w:val="00312C1D"/>
    <w:rsid w:val="0032194F"/>
    <w:rsid w:val="00340AEB"/>
    <w:rsid w:val="00344253"/>
    <w:rsid w:val="00365484"/>
    <w:rsid w:val="00370667"/>
    <w:rsid w:val="003773F5"/>
    <w:rsid w:val="003825BB"/>
    <w:rsid w:val="00382E6E"/>
    <w:rsid w:val="003916C7"/>
    <w:rsid w:val="00391AC3"/>
    <w:rsid w:val="00393780"/>
    <w:rsid w:val="003A4BE5"/>
    <w:rsid w:val="003A7C66"/>
    <w:rsid w:val="003B01B8"/>
    <w:rsid w:val="003C28C8"/>
    <w:rsid w:val="003D2217"/>
    <w:rsid w:val="003F0248"/>
    <w:rsid w:val="004135E0"/>
    <w:rsid w:val="00417DFD"/>
    <w:rsid w:val="00442AC2"/>
    <w:rsid w:val="0046218A"/>
    <w:rsid w:val="004706A4"/>
    <w:rsid w:val="004873AB"/>
    <w:rsid w:val="004A1EA8"/>
    <w:rsid w:val="004D7E5A"/>
    <w:rsid w:val="004F0EDA"/>
    <w:rsid w:val="004F2406"/>
    <w:rsid w:val="004F4456"/>
    <w:rsid w:val="004F567E"/>
    <w:rsid w:val="00516309"/>
    <w:rsid w:val="00517CF6"/>
    <w:rsid w:val="00531FC3"/>
    <w:rsid w:val="00540408"/>
    <w:rsid w:val="00542240"/>
    <w:rsid w:val="00560385"/>
    <w:rsid w:val="005640A7"/>
    <w:rsid w:val="005701B6"/>
    <w:rsid w:val="00571178"/>
    <w:rsid w:val="00572DB6"/>
    <w:rsid w:val="00577222"/>
    <w:rsid w:val="005947FD"/>
    <w:rsid w:val="005A1D44"/>
    <w:rsid w:val="005A575C"/>
    <w:rsid w:val="005B24CF"/>
    <w:rsid w:val="005B3550"/>
    <w:rsid w:val="005C417B"/>
    <w:rsid w:val="005C45EA"/>
    <w:rsid w:val="005C62B5"/>
    <w:rsid w:val="005C7020"/>
    <w:rsid w:val="005E7BB3"/>
    <w:rsid w:val="00601F49"/>
    <w:rsid w:val="00601FD9"/>
    <w:rsid w:val="00604CB0"/>
    <w:rsid w:val="006050FB"/>
    <w:rsid w:val="00613F3D"/>
    <w:rsid w:val="00622A9A"/>
    <w:rsid w:val="00630731"/>
    <w:rsid w:val="00643511"/>
    <w:rsid w:val="00691402"/>
    <w:rsid w:val="00694992"/>
    <w:rsid w:val="0069733A"/>
    <w:rsid w:val="006A60C0"/>
    <w:rsid w:val="006E149E"/>
    <w:rsid w:val="006F44AE"/>
    <w:rsid w:val="006F65B7"/>
    <w:rsid w:val="006F66A2"/>
    <w:rsid w:val="00705DC0"/>
    <w:rsid w:val="00731B4F"/>
    <w:rsid w:val="00744C66"/>
    <w:rsid w:val="007536B6"/>
    <w:rsid w:val="00792B2B"/>
    <w:rsid w:val="0079466C"/>
    <w:rsid w:val="00797456"/>
    <w:rsid w:val="00797B0C"/>
    <w:rsid w:val="007A683F"/>
    <w:rsid w:val="007B41E5"/>
    <w:rsid w:val="007B449E"/>
    <w:rsid w:val="007B5C4A"/>
    <w:rsid w:val="007D1066"/>
    <w:rsid w:val="007E3900"/>
    <w:rsid w:val="007E6E4B"/>
    <w:rsid w:val="007E7620"/>
    <w:rsid w:val="007F5905"/>
    <w:rsid w:val="008136BF"/>
    <w:rsid w:val="00813FC9"/>
    <w:rsid w:val="008311CF"/>
    <w:rsid w:val="00845B4B"/>
    <w:rsid w:val="00855ECB"/>
    <w:rsid w:val="008560F4"/>
    <w:rsid w:val="008705A3"/>
    <w:rsid w:val="008721F3"/>
    <w:rsid w:val="0087643B"/>
    <w:rsid w:val="0088709F"/>
    <w:rsid w:val="00887B2A"/>
    <w:rsid w:val="00895728"/>
    <w:rsid w:val="008B6331"/>
    <w:rsid w:val="008B73DF"/>
    <w:rsid w:val="008E0B05"/>
    <w:rsid w:val="008E5610"/>
    <w:rsid w:val="008F3EE9"/>
    <w:rsid w:val="008F603C"/>
    <w:rsid w:val="00901E13"/>
    <w:rsid w:val="009029B0"/>
    <w:rsid w:val="00925B11"/>
    <w:rsid w:val="00931011"/>
    <w:rsid w:val="00944625"/>
    <w:rsid w:val="009475C2"/>
    <w:rsid w:val="00953D2F"/>
    <w:rsid w:val="00971D01"/>
    <w:rsid w:val="00975DB3"/>
    <w:rsid w:val="00982DF6"/>
    <w:rsid w:val="00986B4D"/>
    <w:rsid w:val="00986FA3"/>
    <w:rsid w:val="0098743B"/>
    <w:rsid w:val="009928F4"/>
    <w:rsid w:val="00994105"/>
    <w:rsid w:val="009A175C"/>
    <w:rsid w:val="009A46B9"/>
    <w:rsid w:val="009B42F3"/>
    <w:rsid w:val="009B63EB"/>
    <w:rsid w:val="009C30BE"/>
    <w:rsid w:val="009C5FA7"/>
    <w:rsid w:val="009C716B"/>
    <w:rsid w:val="009E2D55"/>
    <w:rsid w:val="009E433F"/>
    <w:rsid w:val="009F252A"/>
    <w:rsid w:val="00A047F3"/>
    <w:rsid w:val="00A26740"/>
    <w:rsid w:val="00A26C93"/>
    <w:rsid w:val="00A3615B"/>
    <w:rsid w:val="00A56B45"/>
    <w:rsid w:val="00A70CF2"/>
    <w:rsid w:val="00A72329"/>
    <w:rsid w:val="00A72CAE"/>
    <w:rsid w:val="00A82F9A"/>
    <w:rsid w:val="00A83AE6"/>
    <w:rsid w:val="00A94092"/>
    <w:rsid w:val="00AD36F3"/>
    <w:rsid w:val="00AE60E0"/>
    <w:rsid w:val="00AE7D91"/>
    <w:rsid w:val="00B0137E"/>
    <w:rsid w:val="00B053CE"/>
    <w:rsid w:val="00B10064"/>
    <w:rsid w:val="00B27450"/>
    <w:rsid w:val="00B369EE"/>
    <w:rsid w:val="00B36D85"/>
    <w:rsid w:val="00B36EEC"/>
    <w:rsid w:val="00B557C6"/>
    <w:rsid w:val="00B57301"/>
    <w:rsid w:val="00B725E7"/>
    <w:rsid w:val="00B75108"/>
    <w:rsid w:val="00B8356E"/>
    <w:rsid w:val="00B90AEE"/>
    <w:rsid w:val="00BD2CFD"/>
    <w:rsid w:val="00BE545A"/>
    <w:rsid w:val="00BF5DAE"/>
    <w:rsid w:val="00C12AA5"/>
    <w:rsid w:val="00C1558A"/>
    <w:rsid w:val="00C33FE9"/>
    <w:rsid w:val="00C353FD"/>
    <w:rsid w:val="00C42558"/>
    <w:rsid w:val="00C44A56"/>
    <w:rsid w:val="00C83046"/>
    <w:rsid w:val="00C91426"/>
    <w:rsid w:val="00C95A5E"/>
    <w:rsid w:val="00CA0BBB"/>
    <w:rsid w:val="00CA5419"/>
    <w:rsid w:val="00CC0AA4"/>
    <w:rsid w:val="00CC45B6"/>
    <w:rsid w:val="00CD2F70"/>
    <w:rsid w:val="00CD541F"/>
    <w:rsid w:val="00CD574D"/>
    <w:rsid w:val="00D014D2"/>
    <w:rsid w:val="00D04E52"/>
    <w:rsid w:val="00D0F6C8"/>
    <w:rsid w:val="00D24F3F"/>
    <w:rsid w:val="00D41D55"/>
    <w:rsid w:val="00D5688D"/>
    <w:rsid w:val="00D61EC7"/>
    <w:rsid w:val="00D6740E"/>
    <w:rsid w:val="00D7214D"/>
    <w:rsid w:val="00D733E2"/>
    <w:rsid w:val="00D957C4"/>
    <w:rsid w:val="00DB49A0"/>
    <w:rsid w:val="00DC1389"/>
    <w:rsid w:val="00DD2694"/>
    <w:rsid w:val="00DE34A3"/>
    <w:rsid w:val="00DF1129"/>
    <w:rsid w:val="00DF3A90"/>
    <w:rsid w:val="00E14076"/>
    <w:rsid w:val="00E15B30"/>
    <w:rsid w:val="00E4010C"/>
    <w:rsid w:val="00E51500"/>
    <w:rsid w:val="00E528AA"/>
    <w:rsid w:val="00E547C4"/>
    <w:rsid w:val="00E54E99"/>
    <w:rsid w:val="00E870D4"/>
    <w:rsid w:val="00EA3102"/>
    <w:rsid w:val="00EA6C34"/>
    <w:rsid w:val="00EB46EB"/>
    <w:rsid w:val="00EE54C7"/>
    <w:rsid w:val="00EF247B"/>
    <w:rsid w:val="00EF2A5D"/>
    <w:rsid w:val="00EF2D3D"/>
    <w:rsid w:val="00F51182"/>
    <w:rsid w:val="00F517AB"/>
    <w:rsid w:val="00F518CB"/>
    <w:rsid w:val="00F67DD4"/>
    <w:rsid w:val="00F7797F"/>
    <w:rsid w:val="00F85B57"/>
    <w:rsid w:val="00F97D54"/>
    <w:rsid w:val="00FC2808"/>
    <w:rsid w:val="00FC698E"/>
    <w:rsid w:val="00FC6E36"/>
    <w:rsid w:val="00FD7D94"/>
    <w:rsid w:val="00FF0D6E"/>
    <w:rsid w:val="00FF1BF0"/>
    <w:rsid w:val="00FF2BB2"/>
    <w:rsid w:val="00FF3811"/>
    <w:rsid w:val="00FF3A03"/>
    <w:rsid w:val="02BEC338"/>
    <w:rsid w:val="0981222E"/>
    <w:rsid w:val="0CF9F002"/>
    <w:rsid w:val="19A2F47A"/>
    <w:rsid w:val="19EB9D89"/>
    <w:rsid w:val="1C70E146"/>
    <w:rsid w:val="1CA920EF"/>
    <w:rsid w:val="1E832C7A"/>
    <w:rsid w:val="1F4C440B"/>
    <w:rsid w:val="2076F724"/>
    <w:rsid w:val="251AF6D0"/>
    <w:rsid w:val="2783254E"/>
    <w:rsid w:val="2A716565"/>
    <w:rsid w:val="2CE975D2"/>
    <w:rsid w:val="2F156557"/>
    <w:rsid w:val="34CC4D63"/>
    <w:rsid w:val="3AD7318E"/>
    <w:rsid w:val="3BFFC3A7"/>
    <w:rsid w:val="3CAE2B31"/>
    <w:rsid w:val="3F1BF7B0"/>
    <w:rsid w:val="41490441"/>
    <w:rsid w:val="41AD5814"/>
    <w:rsid w:val="4434542F"/>
    <w:rsid w:val="46C2063C"/>
    <w:rsid w:val="4AB1B70A"/>
    <w:rsid w:val="4CB07778"/>
    <w:rsid w:val="4E501765"/>
    <w:rsid w:val="54579726"/>
    <w:rsid w:val="5A2001F3"/>
    <w:rsid w:val="5F641A06"/>
    <w:rsid w:val="644C8935"/>
    <w:rsid w:val="6A5C4AD4"/>
    <w:rsid w:val="6F4E3A81"/>
    <w:rsid w:val="7ACD0DA3"/>
    <w:rsid w:val="7B1323CF"/>
    <w:rsid w:val="7B367BF3"/>
    <w:rsid w:val="7C2507D6"/>
    <w:rsid w:val="7ECC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8D822"/>
  <w15:docId w15:val="{1442E58F-3C50-4D7D-BAD9-BCA3EF2F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1727"/>
    <w:rPr>
      <w:lang w:val="nl-NL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8B73DF"/>
    <w:pPr>
      <w:keepNext/>
      <w:keepLines/>
      <w:spacing w:after="0"/>
      <w:outlineLvl w:val="0"/>
    </w:pPr>
    <w:rPr>
      <w:rFonts w:asciiTheme="majorHAnsi" w:eastAsia="Verdana" w:hAnsiTheme="majorHAnsi" w:cstheme="majorBidi"/>
      <w:bCs/>
      <w:color w:val="1F3864" w:themeColor="accent1" w:themeShade="80"/>
      <w:sz w:val="32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8B73DF"/>
    <w:pPr>
      <w:keepNext/>
      <w:keepLines/>
      <w:spacing w:after="0"/>
      <w:outlineLvl w:val="1"/>
    </w:pPr>
    <w:rPr>
      <w:rFonts w:asciiTheme="majorHAnsi" w:hAnsiTheme="majorHAnsi"/>
      <w:bCs/>
      <w:color w:val="2F5496" w:themeColor="accent1" w:themeShade="BF"/>
      <w:sz w:val="26"/>
      <w:szCs w:val="20"/>
    </w:rPr>
  </w:style>
  <w:style w:type="paragraph" w:styleId="Kop3">
    <w:name w:val="heading 3"/>
    <w:basedOn w:val="Standaard"/>
    <w:next w:val="Standaard"/>
    <w:link w:val="Kop3Char"/>
    <w:autoRedefine/>
    <w:uiPriority w:val="9"/>
    <w:unhideWhenUsed/>
    <w:qFormat/>
    <w:rsid w:val="00705DC0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117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1172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117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1172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1172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1172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link w:val="EindnoottekstChar"/>
    <w:uiPriority w:val="99"/>
    <w:semiHidden/>
    <w:unhideWhenUsed/>
    <w:rsid w:val="005B24CF"/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5B24CF"/>
  </w:style>
  <w:style w:type="character" w:styleId="Eindnootmarkering">
    <w:name w:val="endnote reference"/>
    <w:uiPriority w:val="99"/>
    <w:semiHidden/>
    <w:unhideWhenUsed/>
    <w:rsid w:val="005B24CF"/>
    <w:rPr>
      <w:vertAlign w:val="superscript"/>
    </w:rPr>
  </w:style>
  <w:style w:type="paragraph" w:styleId="Koptekst">
    <w:name w:val="header"/>
    <w:basedOn w:val="Standaard"/>
    <w:link w:val="KoptekstChar"/>
    <w:uiPriority w:val="99"/>
    <w:unhideWhenUsed/>
    <w:rsid w:val="0037066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70667"/>
  </w:style>
  <w:style w:type="paragraph" w:styleId="Voettekst">
    <w:name w:val="footer"/>
    <w:basedOn w:val="Standaard"/>
    <w:link w:val="VoettekstChar"/>
    <w:uiPriority w:val="99"/>
    <w:unhideWhenUsed/>
    <w:rsid w:val="0037066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70667"/>
  </w:style>
  <w:style w:type="table" w:styleId="Tabelraster">
    <w:name w:val="Table Grid"/>
    <w:basedOn w:val="Standaardtabe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Rastertabel1licht-Accent11">
    <w:name w:val="Rastertabel 1 licht - Accent 11"/>
    <w:basedOn w:val="Standaardtabel"/>
    <w:uiPriority w:val="46"/>
    <w:rsid w:val="0024437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CB"/>
    <w:rPr>
      <w:rFonts w:ascii="Tahoma" w:hAnsi="Tahoma" w:cs="Tahoma"/>
      <w:sz w:val="16"/>
      <w:szCs w:val="16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52B8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52B84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52B84"/>
    <w:rPr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52B8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52B84"/>
    <w:rPr>
      <w:b/>
      <w:bCs/>
      <w:lang w:eastAsia="nl-NL"/>
    </w:rPr>
  </w:style>
  <w:style w:type="paragraph" w:styleId="Lijstalinea">
    <w:name w:val="List Paragraph"/>
    <w:basedOn w:val="Standaard"/>
    <w:uiPriority w:val="34"/>
    <w:qFormat/>
    <w:rsid w:val="00011727"/>
    <w:pPr>
      <w:ind w:left="720"/>
      <w:contextualSpacing/>
    </w:pPr>
  </w:style>
  <w:style w:type="paragraph" w:styleId="Geenafstand">
    <w:name w:val="No Spacing"/>
    <w:uiPriority w:val="1"/>
    <w:qFormat/>
    <w:rsid w:val="00011727"/>
    <w:pPr>
      <w:spacing w:after="0" w:line="240" w:lineRule="auto"/>
    </w:pPr>
  </w:style>
  <w:style w:type="table" w:customStyle="1" w:styleId="Rastertabel1licht-Accent12">
    <w:name w:val="Rastertabel 1 licht - Accent 12"/>
    <w:basedOn w:val="Standaardtabel"/>
    <w:uiPriority w:val="46"/>
    <w:rsid w:val="007E6E4B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supportedobjecttext">
    <w:name w:val="unsupportedobjecttext"/>
    <w:basedOn w:val="Standaardalinea-lettertype"/>
    <w:rsid w:val="003A4BE5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spellingerror">
    <w:name w:val="spellingerror"/>
    <w:basedOn w:val="Standaardalinea-lettertype"/>
    <w:rsid w:val="003A4BE5"/>
  </w:style>
  <w:style w:type="character" w:customStyle="1" w:styleId="contextualspellingandgrammarerror">
    <w:name w:val="contextualspellingandgrammarerror"/>
    <w:basedOn w:val="Standaardalinea-lettertype"/>
    <w:rsid w:val="003A4BE5"/>
  </w:style>
  <w:style w:type="character" w:customStyle="1" w:styleId="normaltextrun1">
    <w:name w:val="normaltextrun1"/>
    <w:basedOn w:val="Standaardalinea-lettertype"/>
    <w:rsid w:val="003A4BE5"/>
  </w:style>
  <w:style w:type="paragraph" w:customStyle="1" w:styleId="paragraph1">
    <w:name w:val="paragraph1"/>
    <w:basedOn w:val="Standaard"/>
    <w:rsid w:val="003A4BE5"/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Standaardalinea-lettertype"/>
    <w:rsid w:val="003A4BE5"/>
  </w:style>
  <w:style w:type="paragraph" w:customStyle="1" w:styleId="paragraph">
    <w:name w:val="paragraph"/>
    <w:basedOn w:val="Standaard"/>
    <w:rsid w:val="00D41D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Standaardalinea-lettertype"/>
    <w:rsid w:val="00D41D55"/>
  </w:style>
  <w:style w:type="paragraph" w:styleId="Normaalweb">
    <w:name w:val="Normal (Web)"/>
    <w:basedOn w:val="Standaard"/>
    <w:uiPriority w:val="99"/>
    <w:semiHidden/>
    <w:unhideWhenUsed/>
    <w:rsid w:val="00953D2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8B73DF"/>
    <w:rPr>
      <w:rFonts w:asciiTheme="majorHAnsi" w:eastAsia="Verdana" w:hAnsiTheme="majorHAnsi" w:cstheme="majorBidi"/>
      <w:bCs/>
      <w:color w:val="1F3864" w:themeColor="accent1" w:themeShade="80"/>
      <w:sz w:val="32"/>
      <w:szCs w:val="28"/>
      <w:lang w:val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011727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006962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006962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8B73DF"/>
    <w:rPr>
      <w:rFonts w:asciiTheme="majorHAnsi" w:hAnsiTheme="majorHAnsi"/>
      <w:bCs/>
      <w:color w:val="2F5496" w:themeColor="accent1" w:themeShade="BF"/>
      <w:sz w:val="26"/>
      <w:szCs w:val="20"/>
      <w:lang w:val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971D01"/>
    <w:pPr>
      <w:spacing w:after="100"/>
      <w:ind w:left="200"/>
    </w:pPr>
  </w:style>
  <w:style w:type="character" w:customStyle="1" w:styleId="Kop3Char">
    <w:name w:val="Kop 3 Char"/>
    <w:basedOn w:val="Standaardalinea-lettertype"/>
    <w:link w:val="Kop3"/>
    <w:uiPriority w:val="9"/>
    <w:rsid w:val="00705DC0"/>
    <w:rPr>
      <w:rFonts w:asciiTheme="majorHAnsi" w:eastAsiaTheme="majorEastAsia" w:hAnsiTheme="majorHAnsi" w:cstheme="majorBidi"/>
      <w:b/>
      <w:bCs/>
      <w:color w:val="4472C4" w:themeColor="accent1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011727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01172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01172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0117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011727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0117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11727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011727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1172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11727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11727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011727"/>
    <w:rPr>
      <w:b/>
      <w:bCs/>
    </w:rPr>
  </w:style>
  <w:style w:type="character" w:styleId="Nadruk">
    <w:name w:val="Emphasis"/>
    <w:basedOn w:val="Standaardalinea-lettertype"/>
    <w:uiPriority w:val="20"/>
    <w:qFormat/>
    <w:rsid w:val="00011727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011727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011727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11727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11727"/>
    <w:rPr>
      <w:b/>
      <w:bCs/>
      <w:i/>
      <w:iCs/>
      <w:color w:val="4472C4" w:themeColor="accent1"/>
    </w:rPr>
  </w:style>
  <w:style w:type="character" w:styleId="Subtielebenadrukking">
    <w:name w:val="Subtle Emphasis"/>
    <w:basedOn w:val="Standaardalinea-lettertype"/>
    <w:uiPriority w:val="19"/>
    <w:qFormat/>
    <w:rsid w:val="00011727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011727"/>
    <w:rPr>
      <w:b/>
      <w:bCs/>
      <w:i/>
      <w:iCs/>
      <w:color w:val="4472C4" w:themeColor="accent1"/>
    </w:rPr>
  </w:style>
  <w:style w:type="character" w:styleId="Subtieleverwijzing">
    <w:name w:val="Subtle Reference"/>
    <w:basedOn w:val="Standaardalinea-lettertype"/>
    <w:uiPriority w:val="31"/>
    <w:qFormat/>
    <w:rsid w:val="00011727"/>
    <w:rPr>
      <w:smallCaps/>
      <w:color w:val="ED7D31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011727"/>
    <w:rPr>
      <w:b/>
      <w:bCs/>
      <w:smallCaps/>
      <w:color w:val="ED7D31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011727"/>
    <w:rPr>
      <w:b/>
      <w:bCs/>
      <w:smallCaps/>
      <w:spacing w:val="5"/>
    </w:rPr>
  </w:style>
  <w:style w:type="paragraph" w:styleId="Inhopg3">
    <w:name w:val="toc 3"/>
    <w:basedOn w:val="Standaard"/>
    <w:next w:val="Standaard"/>
    <w:autoRedefine/>
    <w:uiPriority w:val="39"/>
    <w:unhideWhenUsed/>
    <w:rsid w:val="00DB49A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0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19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2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0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20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3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454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43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056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557711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6505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751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1268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639008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05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856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13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9091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401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4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432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27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5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3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33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56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5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33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1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2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9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6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8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3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80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3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59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0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0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1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2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3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9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0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0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7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4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8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104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9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19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5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23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7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9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87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43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77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09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2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8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70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85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9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3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5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20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5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08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7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7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4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3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0249C1-B811-47AE-A185-E2172A7EB79D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2.xml><?xml version="1.0" encoding="utf-8"?>
<ds:datastoreItem xmlns:ds="http://schemas.openxmlformats.org/officeDocument/2006/customXml" ds:itemID="{BAB5023A-D067-4130-A4F6-BE4EC59264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B55DCD-7E56-4161-8758-99D7110AF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EB0EC5-E178-4237-84B6-05BA4CA504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424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feenstra</dc:creator>
  <cp:lastModifiedBy>Theo Dijkstra</cp:lastModifiedBy>
  <cp:revision>12</cp:revision>
  <dcterms:created xsi:type="dcterms:W3CDTF">2022-04-07T16:19:00Z</dcterms:created>
  <dcterms:modified xsi:type="dcterms:W3CDTF">2023-04-04T08:57:00Z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