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8213" w14:textId="77777777" w:rsidR="00A6702B" w:rsidRDefault="00A6702B" w:rsidP="00A6702B">
      <w:pPr>
        <w:pStyle w:val="Kop2"/>
      </w:pPr>
      <w:bookmarkStart w:id="0" w:name="_Toc65480425"/>
      <w:r>
        <w:t>Bijlage 6:</w:t>
      </w:r>
      <w:bookmarkEnd w:id="0"/>
    </w:p>
    <w:p w14:paraId="520DC34E" w14:textId="77777777" w:rsidR="00A6702B" w:rsidRDefault="00A6702B" w:rsidP="00A6702B">
      <w:pPr>
        <w:rPr>
          <w:rFonts w:ascii="Arial" w:hAnsi="Arial" w:cs="Arial"/>
        </w:rPr>
      </w:pPr>
      <w:r>
        <w:rPr>
          <w:rFonts w:ascii="Arial" w:hAnsi="Arial" w:cs="Arial"/>
          <w:b/>
          <w:color w:val="EF7D00"/>
          <w:sz w:val="32"/>
        </w:rPr>
        <w:t xml:space="preserve">Investeringsplan </w:t>
      </w:r>
    </w:p>
    <w:tbl>
      <w:tblPr>
        <w:tblStyle w:val="Rastertabel4-Accent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92"/>
        <w:gridCol w:w="1224"/>
      </w:tblGrid>
      <w:tr w:rsidR="00A6702B" w14:paraId="2C32F685" w14:textId="77777777" w:rsidTr="00942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F7D00"/>
            <w:vAlign w:val="center"/>
            <w:hideMark/>
          </w:tcPr>
          <w:p w14:paraId="750A6E36" w14:textId="77777777" w:rsidR="00A6702B" w:rsidRDefault="00A6702B" w:rsidP="00942D5A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sz w:val="24"/>
              </w:rPr>
              <w:t>Investeringsplan</w:t>
            </w:r>
          </w:p>
        </w:tc>
      </w:tr>
      <w:tr w:rsidR="00A6702B" w14:paraId="505921A4" w14:textId="77777777" w:rsidTr="00942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DEDED"/>
            <w:hideMark/>
          </w:tcPr>
          <w:p w14:paraId="3A280B2F" w14:textId="77777777" w:rsidR="00A6702B" w:rsidRDefault="00A6702B" w:rsidP="00942D5A">
            <w:pPr>
              <w:rPr>
                <w:rFonts w:ascii="Arial" w:hAnsi="Arial" w:cs="Arial"/>
                <w:b w:val="0"/>
                <w:bCs w:val="0"/>
                <w:color w:val="6F6F6F"/>
              </w:rPr>
            </w:pPr>
            <w:r>
              <w:rPr>
                <w:rFonts w:ascii="Arial" w:hAnsi="Arial" w:cs="Arial"/>
                <w:b w:val="0"/>
                <w:color w:val="6F6F6F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hideMark/>
          </w:tcPr>
          <w:p w14:paraId="2D41CCC3" w14:textId="77777777" w:rsidR="00A6702B" w:rsidRDefault="00A6702B" w:rsidP="0094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 xml:space="preserve">€ </w:t>
            </w:r>
          </w:p>
        </w:tc>
      </w:tr>
      <w:tr w:rsidR="00A6702B" w14:paraId="77EE91B7" w14:textId="77777777" w:rsidTr="00942D5A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DEDED"/>
            <w:hideMark/>
          </w:tcPr>
          <w:p w14:paraId="066C7164" w14:textId="77777777" w:rsidR="00A6702B" w:rsidRDefault="00A6702B" w:rsidP="00942D5A">
            <w:pPr>
              <w:rPr>
                <w:rFonts w:ascii="Arial" w:hAnsi="Arial" w:cs="Arial"/>
                <w:b w:val="0"/>
                <w:color w:val="6F6F6F"/>
              </w:rPr>
            </w:pPr>
            <w:r>
              <w:rPr>
                <w:rFonts w:ascii="Arial" w:hAnsi="Arial" w:cs="Arial"/>
                <w:b w:val="0"/>
                <w:color w:val="6F6F6F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hideMark/>
          </w:tcPr>
          <w:p w14:paraId="0946B085" w14:textId="77777777" w:rsidR="00A6702B" w:rsidRDefault="00A6702B" w:rsidP="0094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 xml:space="preserve">€ </w:t>
            </w:r>
          </w:p>
        </w:tc>
      </w:tr>
      <w:tr w:rsidR="00A6702B" w14:paraId="3AC43C3C" w14:textId="77777777" w:rsidTr="00942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DEDED"/>
            <w:hideMark/>
          </w:tcPr>
          <w:p w14:paraId="16590A8D" w14:textId="77777777" w:rsidR="00A6702B" w:rsidRDefault="00A6702B" w:rsidP="00942D5A">
            <w:pPr>
              <w:rPr>
                <w:rFonts w:ascii="Arial" w:hAnsi="Arial" w:cs="Arial"/>
                <w:b w:val="0"/>
                <w:color w:val="6F6F6F"/>
              </w:rPr>
            </w:pPr>
            <w:r>
              <w:rPr>
                <w:rFonts w:ascii="Arial" w:hAnsi="Arial" w:cs="Arial"/>
                <w:b w:val="0"/>
                <w:color w:val="6F6F6F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DEDED"/>
            <w:hideMark/>
          </w:tcPr>
          <w:p w14:paraId="70F67A71" w14:textId="77777777" w:rsidR="00A6702B" w:rsidRDefault="00A6702B" w:rsidP="0094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>€</w:t>
            </w:r>
          </w:p>
        </w:tc>
      </w:tr>
      <w:tr w:rsidR="00A6702B" w14:paraId="46974C49" w14:textId="77777777" w:rsidTr="00942D5A">
        <w:trPr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nil"/>
              <w:left w:val="single" w:sz="4" w:space="0" w:color="auto"/>
              <w:bottom w:val="single" w:sz="12" w:space="0" w:color="6F6F6F"/>
              <w:right w:val="nil"/>
            </w:tcBorders>
            <w:shd w:val="clear" w:color="auto" w:fill="EDEDED"/>
            <w:hideMark/>
          </w:tcPr>
          <w:p w14:paraId="154794F4" w14:textId="77777777" w:rsidR="00A6702B" w:rsidRDefault="00A6702B" w:rsidP="00942D5A">
            <w:pPr>
              <w:rPr>
                <w:rFonts w:ascii="Arial" w:hAnsi="Arial" w:cs="Arial"/>
                <w:b w:val="0"/>
                <w:color w:val="6F6F6F"/>
              </w:rPr>
            </w:pPr>
            <w:r>
              <w:rPr>
                <w:rFonts w:ascii="Arial" w:hAnsi="Arial" w:cs="Arial"/>
                <w:b w:val="0"/>
                <w:color w:val="6F6F6F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12" w:space="0" w:color="6F6F6F"/>
              <w:right w:val="single" w:sz="4" w:space="0" w:color="auto"/>
            </w:tcBorders>
            <w:shd w:val="clear" w:color="auto" w:fill="EDEDED"/>
            <w:hideMark/>
          </w:tcPr>
          <w:p w14:paraId="762A0F3B" w14:textId="77777777" w:rsidR="00A6702B" w:rsidRDefault="00A6702B" w:rsidP="0094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6F6F6F"/>
              </w:rPr>
            </w:pPr>
            <w:r>
              <w:rPr>
                <w:rFonts w:ascii="Arial" w:hAnsi="Arial" w:cs="Arial"/>
                <w:bCs/>
                <w:color w:val="6F6F6F"/>
              </w:rPr>
              <w:t xml:space="preserve">€ </w:t>
            </w:r>
          </w:p>
        </w:tc>
      </w:tr>
      <w:tr w:rsidR="00A6702B" w14:paraId="489F5723" w14:textId="77777777" w:rsidTr="00942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single" w:sz="12" w:space="0" w:color="6F6F6F"/>
              <w:left w:val="single" w:sz="4" w:space="0" w:color="auto"/>
              <w:bottom w:val="single" w:sz="4" w:space="0" w:color="auto"/>
              <w:right w:val="nil"/>
            </w:tcBorders>
            <w:shd w:val="clear" w:color="auto" w:fill="F9C28C"/>
            <w:hideMark/>
          </w:tcPr>
          <w:p w14:paraId="35565E1E" w14:textId="77777777" w:rsidR="00A6702B" w:rsidRDefault="00A6702B" w:rsidP="00942D5A">
            <w:pPr>
              <w:rPr>
                <w:rFonts w:ascii="Arial" w:hAnsi="Arial" w:cs="Arial"/>
                <w:color w:val="6F6F6F"/>
              </w:rPr>
            </w:pPr>
            <w:r>
              <w:rPr>
                <w:rFonts w:ascii="Arial" w:hAnsi="Arial" w:cs="Arial"/>
                <w:color w:val="6F6F6F"/>
              </w:rPr>
              <w:t>Startkapitaal</w:t>
            </w:r>
          </w:p>
        </w:tc>
        <w:tc>
          <w:tcPr>
            <w:tcW w:w="1224" w:type="dxa"/>
            <w:tcBorders>
              <w:top w:val="single" w:sz="12" w:space="0" w:color="6F6F6F"/>
              <w:left w:val="nil"/>
              <w:bottom w:val="single" w:sz="4" w:space="0" w:color="auto"/>
              <w:right w:val="single" w:sz="4" w:space="0" w:color="auto"/>
            </w:tcBorders>
            <w:shd w:val="clear" w:color="auto" w:fill="F9C28C"/>
            <w:hideMark/>
          </w:tcPr>
          <w:p w14:paraId="4D657752" w14:textId="77777777" w:rsidR="00A6702B" w:rsidRDefault="00A6702B" w:rsidP="0094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6F6F6F"/>
              </w:rPr>
              <w:t xml:space="preserve">€ </w:t>
            </w:r>
          </w:p>
        </w:tc>
      </w:tr>
    </w:tbl>
    <w:p w14:paraId="0AF5C679" w14:textId="77777777" w:rsidR="00D74D41" w:rsidRDefault="00A6702B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02B"/>
    <w:rsid w:val="002515C6"/>
    <w:rsid w:val="00A6702B"/>
    <w:rsid w:val="00B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B3018"/>
  <w15:chartTrackingRefBased/>
  <w15:docId w15:val="{E6BD0675-1B57-4807-9C65-DF1942E7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702B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6702B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6702B"/>
    <w:rPr>
      <w:rFonts w:ascii="Calibri Light" w:eastAsia="Times New Roman" w:hAnsi="Calibri Light" w:cs="Times New Roman"/>
      <w:color w:val="2F5496"/>
      <w:sz w:val="26"/>
      <w:szCs w:val="26"/>
    </w:rPr>
  </w:style>
  <w:style w:type="table" w:styleId="Rastertabel4-Accent1">
    <w:name w:val="Grid Table 4 Accent 1"/>
    <w:basedOn w:val="Standaardtabel"/>
    <w:uiPriority w:val="49"/>
    <w:rsid w:val="00A6702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Swinkels, Niels</cp:lastModifiedBy>
  <cp:revision>1</cp:revision>
  <dcterms:created xsi:type="dcterms:W3CDTF">2021-04-23T07:31:00Z</dcterms:created>
  <dcterms:modified xsi:type="dcterms:W3CDTF">2021-04-23T07:31:00Z</dcterms:modified>
</cp:coreProperties>
</file>