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83C56" w14:textId="77777777" w:rsidR="00412B0F"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C6C2B93" w14:textId="77777777" w:rsidR="00412B0F" w:rsidRDefault="00412B0F" w:rsidP="00870E6A">
      <w:pPr>
        <w:spacing w:line="276" w:lineRule="auto"/>
        <w:rPr>
          <w:rFonts w:eastAsiaTheme="minorEastAsia"/>
          <w:b/>
          <w:sz w:val="24"/>
          <w:szCs w:val="24"/>
          <w:lang w:eastAsia="zh-CN"/>
        </w:rPr>
      </w:pPr>
    </w:p>
    <w:p w14:paraId="58042B16" w14:textId="0C113D5F" w:rsidR="00870E6A" w:rsidRPr="00923C4B" w:rsidRDefault="00412B0F" w:rsidP="00923C4B">
      <w:pPr>
        <w:pStyle w:val="Titel"/>
        <w:rPr>
          <w:sz w:val="48"/>
          <w:szCs w:val="48"/>
          <w:lang w:eastAsia="zh-CN"/>
        </w:rPr>
      </w:pPr>
      <w:r w:rsidRPr="00923C4B">
        <w:rPr>
          <w:sz w:val="48"/>
          <w:szCs w:val="48"/>
          <w:lang w:eastAsia="zh-CN"/>
        </w:rPr>
        <w:t>Zoeken? Druk?! Hoe duur?!?</w:t>
      </w:r>
    </w:p>
    <w:p w14:paraId="32F5D28B"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1B9AF96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5745A81E" w14:textId="77777777" w:rsidTr="00A81E13">
        <w:trPr>
          <w:trHeight w:val="454"/>
        </w:trPr>
        <w:tc>
          <w:tcPr>
            <w:tcW w:w="2694" w:type="dxa"/>
            <w:vAlign w:val="center"/>
          </w:tcPr>
          <w:p w14:paraId="235E0B1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9DCD0DD" w14:textId="5E4B9427" w:rsidR="00870E6A" w:rsidRPr="00870E6A" w:rsidRDefault="00D62B1D" w:rsidP="00870E6A">
            <w:pPr>
              <w:rPr>
                <w:rFonts w:eastAsiaTheme="minorEastAsia"/>
                <w:sz w:val="24"/>
                <w:szCs w:val="24"/>
                <w:lang w:eastAsia="zh-CN"/>
              </w:rPr>
            </w:pPr>
            <w:r>
              <w:rPr>
                <w:rFonts w:eastAsiaTheme="minorEastAsia"/>
                <w:sz w:val="24"/>
                <w:szCs w:val="24"/>
                <w:lang w:eastAsia="zh-CN"/>
              </w:rPr>
              <w:t>1-11-2024</w:t>
            </w:r>
          </w:p>
        </w:tc>
      </w:tr>
      <w:tr w:rsidR="00870E6A" w:rsidRPr="00870E6A" w14:paraId="0F8BAACF" w14:textId="77777777" w:rsidTr="00A81E13">
        <w:trPr>
          <w:trHeight w:val="454"/>
        </w:trPr>
        <w:tc>
          <w:tcPr>
            <w:tcW w:w="2694" w:type="dxa"/>
            <w:vAlign w:val="center"/>
          </w:tcPr>
          <w:p w14:paraId="264F6E1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503EAD50" w14:textId="77777777" w:rsidR="00870E6A" w:rsidRPr="00870E6A" w:rsidRDefault="00870E6A" w:rsidP="00870E6A">
            <w:pPr>
              <w:rPr>
                <w:rFonts w:eastAsiaTheme="minorEastAsia"/>
                <w:sz w:val="24"/>
                <w:szCs w:val="24"/>
                <w:lang w:eastAsia="zh-CN"/>
              </w:rPr>
            </w:pPr>
          </w:p>
        </w:tc>
      </w:tr>
      <w:tr w:rsidR="00870E6A" w:rsidRPr="00870E6A" w14:paraId="3473D566" w14:textId="77777777" w:rsidTr="00A81E13">
        <w:trPr>
          <w:trHeight w:val="454"/>
        </w:trPr>
        <w:tc>
          <w:tcPr>
            <w:tcW w:w="2694" w:type="dxa"/>
            <w:vAlign w:val="center"/>
          </w:tcPr>
          <w:p w14:paraId="7C248B6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210413AF" w14:textId="77777777" w:rsidR="00870E6A" w:rsidRPr="00870E6A" w:rsidRDefault="00880C24" w:rsidP="00870E6A">
            <w:pPr>
              <w:rPr>
                <w:rFonts w:eastAsiaTheme="minorEastAsia"/>
                <w:sz w:val="24"/>
                <w:szCs w:val="24"/>
                <w:lang w:eastAsia="zh-CN"/>
              </w:rPr>
            </w:pPr>
            <w:r>
              <w:rPr>
                <w:rFonts w:eastAsiaTheme="minorEastAsia"/>
                <w:sz w:val="24"/>
                <w:szCs w:val="24"/>
                <w:lang w:eastAsia="zh-CN"/>
              </w:rPr>
              <w:t>Erasmus MC</w:t>
            </w:r>
          </w:p>
        </w:tc>
      </w:tr>
      <w:tr w:rsidR="00870E6A" w:rsidRPr="00870E6A" w14:paraId="782F2B80" w14:textId="77777777" w:rsidTr="00A81E13">
        <w:trPr>
          <w:trHeight w:val="454"/>
        </w:trPr>
        <w:tc>
          <w:tcPr>
            <w:tcW w:w="2694" w:type="dxa"/>
            <w:vAlign w:val="center"/>
          </w:tcPr>
          <w:p w14:paraId="5ACE861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3FFA161D" w14:textId="77777777" w:rsidR="00870E6A" w:rsidRPr="00870E6A" w:rsidRDefault="00880C24" w:rsidP="00870E6A">
            <w:pPr>
              <w:rPr>
                <w:rFonts w:eastAsiaTheme="minorEastAsia"/>
                <w:sz w:val="24"/>
                <w:szCs w:val="24"/>
                <w:lang w:eastAsia="zh-CN"/>
              </w:rPr>
            </w:pPr>
            <w:r>
              <w:rPr>
                <w:rFonts w:eastAsia="Times New Roman" w:cs="Arial"/>
                <w:color w:val="000000"/>
                <w:sz w:val="24"/>
                <w:szCs w:val="24"/>
                <w:lang w:val="en-US"/>
              </w:rPr>
              <w:t xml:space="preserve">Interne </w:t>
            </w:r>
            <w:proofErr w:type="spellStart"/>
            <w:r>
              <w:rPr>
                <w:rFonts w:eastAsia="Times New Roman" w:cs="Arial"/>
                <w:color w:val="000000"/>
                <w:sz w:val="24"/>
                <w:szCs w:val="24"/>
                <w:lang w:val="en-US"/>
              </w:rPr>
              <w:t>Geneeskunde</w:t>
            </w:r>
            <w:proofErr w:type="spellEnd"/>
            <w:r>
              <w:rPr>
                <w:rFonts w:eastAsia="Times New Roman" w:cs="Arial"/>
                <w:color w:val="000000"/>
                <w:sz w:val="24"/>
                <w:szCs w:val="24"/>
                <w:lang w:val="en-US"/>
              </w:rPr>
              <w:t xml:space="preserve">, </w:t>
            </w:r>
            <w:proofErr w:type="spellStart"/>
            <w:r>
              <w:rPr>
                <w:rFonts w:eastAsia="Times New Roman" w:cs="Arial"/>
                <w:color w:val="000000"/>
                <w:sz w:val="24"/>
                <w:szCs w:val="24"/>
                <w:lang w:val="en-US"/>
              </w:rPr>
              <w:t>sectie</w:t>
            </w:r>
            <w:proofErr w:type="spellEnd"/>
            <w:r>
              <w:rPr>
                <w:rFonts w:eastAsia="Times New Roman" w:cs="Arial"/>
                <w:color w:val="000000"/>
                <w:sz w:val="24"/>
                <w:szCs w:val="24"/>
                <w:lang w:val="en-US"/>
              </w:rPr>
              <w:t xml:space="preserve"> </w:t>
            </w:r>
            <w:proofErr w:type="spellStart"/>
            <w:r>
              <w:rPr>
                <w:rFonts w:eastAsia="Times New Roman" w:cs="Arial"/>
                <w:color w:val="000000"/>
                <w:sz w:val="24"/>
                <w:szCs w:val="24"/>
                <w:lang w:val="en-US"/>
              </w:rPr>
              <w:t>Verplegingswetenschap</w:t>
            </w:r>
            <w:proofErr w:type="spellEnd"/>
          </w:p>
        </w:tc>
      </w:tr>
      <w:tr w:rsidR="00870E6A" w:rsidRPr="00870E6A" w14:paraId="2B279CAB" w14:textId="77777777" w:rsidTr="00A81E13">
        <w:trPr>
          <w:trHeight w:val="454"/>
        </w:trPr>
        <w:tc>
          <w:tcPr>
            <w:tcW w:w="2694" w:type="dxa"/>
            <w:vAlign w:val="center"/>
          </w:tcPr>
          <w:p w14:paraId="44A4CCF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0157856F" w14:textId="1AD9942D" w:rsidR="00880C24" w:rsidRDefault="00D62B1D" w:rsidP="00880C24">
            <w:pPr>
              <w:rPr>
                <w:rFonts w:eastAsiaTheme="minorEastAsia"/>
                <w:color w:val="000000" w:themeColor="text1"/>
                <w:sz w:val="24"/>
                <w:szCs w:val="24"/>
                <w:lang w:eastAsia="zh-CN"/>
              </w:rPr>
            </w:pPr>
            <w:r>
              <w:rPr>
                <w:rFonts w:eastAsiaTheme="minorEastAsia"/>
                <w:color w:val="000000" w:themeColor="text1"/>
                <w:sz w:val="24"/>
                <w:szCs w:val="24"/>
                <w:lang w:eastAsia="zh-CN"/>
              </w:rPr>
              <w:t xml:space="preserve">Monique van Dijk, hoogleraar verplegingswetenschap </w:t>
            </w:r>
          </w:p>
          <w:p w14:paraId="7812E633" w14:textId="77777777" w:rsidR="00880C24" w:rsidRDefault="00880C24" w:rsidP="00880C24">
            <w:pPr>
              <w:rPr>
                <w:rFonts w:eastAsiaTheme="minorEastAsia"/>
                <w:color w:val="000000" w:themeColor="text1"/>
                <w:sz w:val="24"/>
                <w:szCs w:val="24"/>
                <w:lang w:eastAsia="zh-CN"/>
              </w:rPr>
            </w:pPr>
            <w:r>
              <w:rPr>
                <w:rFonts w:eastAsiaTheme="minorEastAsia"/>
                <w:color w:val="000000" w:themeColor="text1"/>
                <w:sz w:val="24"/>
                <w:szCs w:val="24"/>
                <w:lang w:eastAsia="zh-CN"/>
              </w:rPr>
              <w:t xml:space="preserve">In samenwerking met </w:t>
            </w:r>
          </w:p>
          <w:p w14:paraId="36C127FB" w14:textId="19BB05F2" w:rsidR="00D62B1D" w:rsidRPr="00880C24" w:rsidRDefault="00D62B1D" w:rsidP="00880C24">
            <w:pPr>
              <w:rPr>
                <w:rFonts w:eastAsiaTheme="minorEastAsia"/>
                <w:color w:val="000000" w:themeColor="text1"/>
                <w:sz w:val="24"/>
                <w:szCs w:val="24"/>
                <w:lang w:eastAsia="zh-CN"/>
              </w:rPr>
            </w:pPr>
            <w:r>
              <w:rPr>
                <w:rFonts w:eastAsiaTheme="minorEastAsia"/>
                <w:color w:val="000000" w:themeColor="text1"/>
                <w:sz w:val="24"/>
                <w:szCs w:val="24"/>
                <w:lang w:eastAsia="zh-CN"/>
              </w:rPr>
              <w:t>Myrthe van der Zanden, verpleegkundig onderzoeker en verpleegkundige</w:t>
            </w:r>
          </w:p>
        </w:tc>
      </w:tr>
      <w:tr w:rsidR="00870E6A" w:rsidRPr="00870E6A" w14:paraId="14867A47" w14:textId="77777777" w:rsidTr="00A81E13">
        <w:trPr>
          <w:trHeight w:val="454"/>
        </w:trPr>
        <w:tc>
          <w:tcPr>
            <w:tcW w:w="2694" w:type="dxa"/>
            <w:vAlign w:val="center"/>
          </w:tcPr>
          <w:p w14:paraId="29B20B1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2E5F2E78" w14:textId="77777777" w:rsidR="00870E6A" w:rsidRPr="00870E6A" w:rsidRDefault="00880C24" w:rsidP="00870E6A">
            <w:pPr>
              <w:rPr>
                <w:rFonts w:eastAsiaTheme="minorEastAsia"/>
                <w:sz w:val="24"/>
                <w:szCs w:val="24"/>
                <w:lang w:eastAsia="zh-CN"/>
              </w:rPr>
            </w:pPr>
            <w:r w:rsidRPr="000252C1">
              <w:rPr>
                <w:rFonts w:eastAsia="Times New Roman" w:cs="Arial"/>
                <w:color w:val="000000" w:themeColor="text1"/>
                <w:sz w:val="24"/>
                <w:szCs w:val="24"/>
              </w:rPr>
              <w:t>Dr.</w:t>
            </w:r>
            <w:r>
              <w:rPr>
                <w:rFonts w:eastAsia="Times New Roman" w:cs="Arial"/>
                <w:color w:val="000000" w:themeColor="text1"/>
                <w:sz w:val="24"/>
                <w:szCs w:val="24"/>
              </w:rPr>
              <w:t xml:space="preserve"> </w:t>
            </w:r>
            <w:proofErr w:type="spellStart"/>
            <w:r w:rsidRPr="000252C1">
              <w:rPr>
                <w:rFonts w:eastAsia="Times New Roman" w:cs="Arial"/>
                <w:color w:val="000000" w:themeColor="text1"/>
                <w:sz w:val="24"/>
                <w:szCs w:val="24"/>
              </w:rPr>
              <w:t>Molewaterplein</w:t>
            </w:r>
            <w:proofErr w:type="spellEnd"/>
            <w:r w:rsidRPr="000252C1">
              <w:rPr>
                <w:rFonts w:eastAsia="Times New Roman" w:cs="Arial"/>
                <w:color w:val="000000" w:themeColor="text1"/>
                <w:sz w:val="24"/>
                <w:szCs w:val="24"/>
              </w:rPr>
              <w:t> 40, 3015 GD Rotterdam</w:t>
            </w:r>
          </w:p>
        </w:tc>
      </w:tr>
      <w:tr w:rsidR="00870E6A" w:rsidRPr="00870E6A" w14:paraId="06F5EE57" w14:textId="77777777" w:rsidTr="00A81E13">
        <w:trPr>
          <w:trHeight w:val="454"/>
        </w:trPr>
        <w:tc>
          <w:tcPr>
            <w:tcW w:w="2694" w:type="dxa"/>
            <w:vAlign w:val="center"/>
          </w:tcPr>
          <w:p w14:paraId="060DB09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563D4110" w14:textId="101B5FB3" w:rsidR="00870E6A" w:rsidRPr="00870E6A" w:rsidRDefault="00BB46EB" w:rsidP="00870E6A">
            <w:pPr>
              <w:rPr>
                <w:rFonts w:eastAsiaTheme="minorEastAsia"/>
                <w:sz w:val="24"/>
                <w:szCs w:val="24"/>
                <w:lang w:eastAsia="zh-CN"/>
              </w:rPr>
            </w:pPr>
            <w:r>
              <w:rPr>
                <w:rFonts w:eastAsiaTheme="minorEastAsia"/>
                <w:sz w:val="24"/>
                <w:szCs w:val="24"/>
                <w:lang w:eastAsia="zh-CN"/>
              </w:rPr>
              <w:t xml:space="preserve">Erasmus MC, </w:t>
            </w:r>
            <w:r w:rsidR="00880C24">
              <w:rPr>
                <w:rFonts w:eastAsiaTheme="minorEastAsia"/>
                <w:sz w:val="24"/>
                <w:szCs w:val="24"/>
                <w:lang w:eastAsia="zh-CN"/>
              </w:rPr>
              <w:t>Rg5</w:t>
            </w:r>
          </w:p>
        </w:tc>
      </w:tr>
      <w:tr w:rsidR="00870E6A" w:rsidRPr="00870E6A" w14:paraId="495BF2B7" w14:textId="77777777" w:rsidTr="00A81E13">
        <w:trPr>
          <w:trHeight w:val="454"/>
        </w:trPr>
        <w:tc>
          <w:tcPr>
            <w:tcW w:w="2694" w:type="dxa"/>
            <w:vAlign w:val="center"/>
          </w:tcPr>
          <w:p w14:paraId="23C525D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5D48B531" w14:textId="18E80387" w:rsidR="00870E6A" w:rsidRPr="00870E6A" w:rsidRDefault="00D62B1D" w:rsidP="00870E6A">
            <w:pPr>
              <w:rPr>
                <w:rFonts w:eastAsiaTheme="minorEastAsia"/>
                <w:sz w:val="24"/>
                <w:szCs w:val="24"/>
                <w:lang w:eastAsia="zh-CN"/>
              </w:rPr>
            </w:pPr>
            <w:r>
              <w:rPr>
                <w:rFonts w:eastAsiaTheme="minorEastAsia"/>
                <w:sz w:val="24"/>
                <w:szCs w:val="24"/>
                <w:lang w:eastAsia="zh-CN"/>
              </w:rPr>
              <w:t>Monique 0642404105</w:t>
            </w:r>
          </w:p>
        </w:tc>
      </w:tr>
      <w:tr w:rsidR="00870E6A" w:rsidRPr="00870E6A" w14:paraId="4B016901" w14:textId="77777777" w:rsidTr="00A81E13">
        <w:trPr>
          <w:trHeight w:val="454"/>
        </w:trPr>
        <w:tc>
          <w:tcPr>
            <w:tcW w:w="2694" w:type="dxa"/>
            <w:vAlign w:val="center"/>
          </w:tcPr>
          <w:p w14:paraId="677B2F1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7BCB8D87" w14:textId="4227D662" w:rsidR="00870E6A" w:rsidRPr="00870E6A" w:rsidRDefault="00E95E3D" w:rsidP="00870E6A">
            <w:pPr>
              <w:rPr>
                <w:rFonts w:eastAsiaTheme="minorEastAsia"/>
                <w:sz w:val="24"/>
                <w:szCs w:val="24"/>
                <w:lang w:eastAsia="zh-CN"/>
              </w:rPr>
            </w:pPr>
            <w:hyperlink r:id="rId11" w:history="1">
              <w:r w:rsidR="00D62B1D" w:rsidRPr="00773E22">
                <w:rPr>
                  <w:rStyle w:val="Hyperlink"/>
                  <w:rFonts w:eastAsiaTheme="minorEastAsia"/>
                  <w:sz w:val="24"/>
                  <w:szCs w:val="24"/>
                  <w:lang w:eastAsia="zh-CN"/>
                </w:rPr>
                <w:t>m</w:t>
              </w:r>
              <w:r w:rsidR="00D62B1D" w:rsidRPr="00773E22">
                <w:rPr>
                  <w:rStyle w:val="Hyperlink"/>
                </w:rPr>
                <w:t>.vandijk.3@erasmusmc.nl</w:t>
              </w:r>
            </w:hyperlink>
            <w:r w:rsidR="00D62B1D">
              <w:t xml:space="preserve"> </w:t>
            </w:r>
          </w:p>
        </w:tc>
      </w:tr>
      <w:tr w:rsidR="00870E6A" w:rsidRPr="00D62B1D" w14:paraId="3382244F" w14:textId="77777777" w:rsidTr="00A81E13">
        <w:trPr>
          <w:trHeight w:val="454"/>
        </w:trPr>
        <w:tc>
          <w:tcPr>
            <w:tcW w:w="2694" w:type="dxa"/>
            <w:vAlign w:val="center"/>
          </w:tcPr>
          <w:p w14:paraId="10263A09"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258D299D" w14:textId="67D78EA4" w:rsidR="002410B2" w:rsidRPr="00D62B1D" w:rsidRDefault="00D62B1D" w:rsidP="002410B2">
            <w:pPr>
              <w:rPr>
                <w:rFonts w:eastAsiaTheme="minorEastAsia"/>
                <w:sz w:val="24"/>
                <w:szCs w:val="24"/>
                <w:lang w:eastAsia="zh-CN"/>
              </w:rPr>
            </w:pPr>
            <w:r>
              <w:rPr>
                <w:rFonts w:eastAsiaTheme="minorEastAsia"/>
                <w:sz w:val="24"/>
                <w:szCs w:val="24"/>
                <w:lang w:eastAsia="zh-CN"/>
              </w:rPr>
              <w:t>De dagelijkse praktijk: lopen zoeken</w:t>
            </w:r>
            <w:r w:rsidR="007130DB">
              <w:rPr>
                <w:rFonts w:eastAsiaTheme="minorEastAsia"/>
                <w:sz w:val="24"/>
                <w:szCs w:val="24"/>
                <w:lang w:eastAsia="zh-CN"/>
              </w:rPr>
              <w:t xml:space="preserve"> tijdens drukke diensten? </w:t>
            </w:r>
          </w:p>
        </w:tc>
      </w:tr>
    </w:tbl>
    <w:p w14:paraId="22B7ADFD" w14:textId="77777777" w:rsidR="00870E6A" w:rsidRPr="00D62B1D"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3CD5554F" w14:textId="77777777" w:rsidTr="00A81E13">
        <w:trPr>
          <w:trHeight w:val="1418"/>
        </w:trPr>
        <w:tc>
          <w:tcPr>
            <w:tcW w:w="2685" w:type="dxa"/>
          </w:tcPr>
          <w:p w14:paraId="7B9A7AB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2A25FB77" w14:textId="4E44BEB0" w:rsidR="00934FF2" w:rsidRDefault="00D62B1D" w:rsidP="00880C24">
            <w:pPr>
              <w:rPr>
                <w:rFonts w:eastAsiaTheme="minorEastAsia"/>
                <w:sz w:val="24"/>
                <w:szCs w:val="24"/>
                <w:lang w:eastAsia="zh-CN"/>
              </w:rPr>
            </w:pPr>
            <w:r>
              <w:rPr>
                <w:rFonts w:eastAsiaTheme="minorEastAsia"/>
                <w:sz w:val="24"/>
                <w:szCs w:val="24"/>
                <w:lang w:eastAsia="zh-CN"/>
              </w:rPr>
              <w:t>In 2019 hebben we een praktijkstudie</w:t>
            </w:r>
            <w:r w:rsidR="009B1483">
              <w:rPr>
                <w:rFonts w:eastAsiaTheme="minorEastAsia"/>
                <w:sz w:val="24"/>
                <w:szCs w:val="24"/>
                <w:lang w:eastAsia="zh-CN"/>
              </w:rPr>
              <w:t xml:space="preserve"> </w:t>
            </w:r>
            <w:r>
              <w:rPr>
                <w:rFonts w:eastAsiaTheme="minorEastAsia"/>
                <w:sz w:val="24"/>
                <w:szCs w:val="24"/>
                <w:lang w:eastAsia="zh-CN"/>
              </w:rPr>
              <w:t xml:space="preserve">gedaan </w:t>
            </w:r>
            <w:r w:rsidR="009B1483">
              <w:rPr>
                <w:rFonts w:eastAsiaTheme="minorEastAsia"/>
                <w:sz w:val="24"/>
                <w:szCs w:val="24"/>
                <w:lang w:eastAsia="zh-CN"/>
              </w:rPr>
              <w:t xml:space="preserve">in het Erasmus MC </w:t>
            </w:r>
            <w:r>
              <w:rPr>
                <w:rFonts w:eastAsiaTheme="minorEastAsia"/>
                <w:sz w:val="24"/>
                <w:szCs w:val="24"/>
                <w:lang w:eastAsia="zh-CN"/>
              </w:rPr>
              <w:t xml:space="preserve">om te inventariseren hoe vaak verpleegkundigen naar iets lopen te zoeken, of ze het gevonden hebben, wat ze zochten en waar ze het gevonden hebben. Na meer dan 800 diensten gaf men aan in de helft van de gevallen dat men inderdaad had lopen zoeken. De materialen varieerden van wondzorgmateriaal tot aan de bladderscan. De laatste tijd wordt steeds vaker gebruikgemaakt van een QR code (track </w:t>
            </w:r>
            <w:proofErr w:type="spellStart"/>
            <w:r>
              <w:rPr>
                <w:rFonts w:eastAsiaTheme="minorEastAsia"/>
                <w:sz w:val="24"/>
                <w:szCs w:val="24"/>
                <w:lang w:eastAsia="zh-CN"/>
              </w:rPr>
              <w:t>and</w:t>
            </w:r>
            <w:proofErr w:type="spellEnd"/>
            <w:r>
              <w:rPr>
                <w:rFonts w:eastAsiaTheme="minorEastAsia"/>
                <w:sz w:val="24"/>
                <w:szCs w:val="24"/>
                <w:lang w:eastAsia="zh-CN"/>
              </w:rPr>
              <w:t xml:space="preserve"> </w:t>
            </w:r>
            <w:proofErr w:type="spellStart"/>
            <w:r>
              <w:rPr>
                <w:rFonts w:eastAsiaTheme="minorEastAsia"/>
                <w:sz w:val="24"/>
                <w:szCs w:val="24"/>
                <w:lang w:eastAsia="zh-CN"/>
              </w:rPr>
              <w:t>trace</w:t>
            </w:r>
            <w:proofErr w:type="spellEnd"/>
            <w:r>
              <w:rPr>
                <w:rFonts w:eastAsiaTheme="minorEastAsia"/>
                <w:sz w:val="24"/>
                <w:szCs w:val="24"/>
                <w:lang w:eastAsia="zh-CN"/>
              </w:rPr>
              <w:t>)</w:t>
            </w:r>
            <w:r w:rsidR="007130DB">
              <w:rPr>
                <w:rFonts w:eastAsiaTheme="minorEastAsia"/>
                <w:sz w:val="24"/>
                <w:szCs w:val="24"/>
                <w:lang w:eastAsia="zh-CN"/>
              </w:rPr>
              <w:t xml:space="preserve"> </w:t>
            </w:r>
            <w:r>
              <w:rPr>
                <w:rFonts w:eastAsiaTheme="minorEastAsia"/>
                <w:sz w:val="24"/>
                <w:szCs w:val="24"/>
                <w:lang w:eastAsia="zh-CN"/>
              </w:rPr>
              <w:t xml:space="preserve">en de vraag is of dit het lopen zoeken heeft doen verminderen. </w:t>
            </w:r>
            <w:r w:rsidR="00F16DC9">
              <w:rPr>
                <w:rFonts w:eastAsiaTheme="minorEastAsia"/>
                <w:sz w:val="24"/>
                <w:szCs w:val="24"/>
                <w:lang w:eastAsia="zh-CN"/>
              </w:rPr>
              <w:t xml:space="preserve">Qua achtergrond kan de student ook uitzoeken wat er al bekend is over het gebruik van technologie en logistiek om dit bekende probleem aan te pakken. </w:t>
            </w:r>
          </w:p>
          <w:p w14:paraId="64A5DA60" w14:textId="77777777" w:rsidR="00934FF2" w:rsidRDefault="00934FF2" w:rsidP="00880C24">
            <w:pPr>
              <w:rPr>
                <w:rFonts w:eastAsiaTheme="minorEastAsia"/>
                <w:sz w:val="24"/>
                <w:szCs w:val="24"/>
                <w:u w:val="single"/>
                <w:lang w:eastAsia="zh-CN"/>
              </w:rPr>
            </w:pPr>
          </w:p>
          <w:p w14:paraId="281A7A01" w14:textId="0CDBA17F" w:rsidR="00934FF2" w:rsidRDefault="00D62B1D" w:rsidP="00880C24">
            <w:pPr>
              <w:rPr>
                <w:rFonts w:eastAsiaTheme="minorEastAsia"/>
                <w:sz w:val="24"/>
                <w:szCs w:val="24"/>
                <w:lang w:eastAsia="zh-CN"/>
              </w:rPr>
            </w:pPr>
            <w:r w:rsidRPr="00F16DC9">
              <w:rPr>
                <w:rFonts w:eastAsiaTheme="minorEastAsia"/>
                <w:sz w:val="24"/>
                <w:szCs w:val="24"/>
                <w:u w:val="single"/>
                <w:lang w:eastAsia="zh-CN"/>
              </w:rPr>
              <w:t>Een tweede onderdeel</w:t>
            </w:r>
            <w:r>
              <w:rPr>
                <w:rFonts w:eastAsiaTheme="minorEastAsia"/>
                <w:sz w:val="24"/>
                <w:szCs w:val="24"/>
                <w:lang w:eastAsia="zh-CN"/>
              </w:rPr>
              <w:t xml:space="preserve"> van de</w:t>
            </w:r>
            <w:r w:rsidR="007130DB">
              <w:rPr>
                <w:rFonts w:eastAsiaTheme="minorEastAsia"/>
                <w:sz w:val="24"/>
                <w:szCs w:val="24"/>
                <w:lang w:eastAsia="zh-CN"/>
              </w:rPr>
              <w:t xml:space="preserve"> </w:t>
            </w:r>
            <w:r w:rsidR="00934FF2">
              <w:rPr>
                <w:rFonts w:eastAsiaTheme="minorEastAsia"/>
                <w:sz w:val="24"/>
                <w:szCs w:val="24"/>
                <w:lang w:eastAsia="zh-CN"/>
              </w:rPr>
              <w:t>praktijkstudie uit 2019</w:t>
            </w:r>
            <w:r>
              <w:rPr>
                <w:rFonts w:eastAsiaTheme="minorEastAsia"/>
                <w:sz w:val="24"/>
                <w:szCs w:val="24"/>
                <w:lang w:eastAsia="zh-CN"/>
              </w:rPr>
              <w:t xml:space="preserve"> was hoe de afgelopen dienst werd ervaren. Ons idee was dat </w:t>
            </w:r>
            <w:r w:rsidR="00934FF2">
              <w:rPr>
                <w:rFonts w:eastAsiaTheme="minorEastAsia"/>
                <w:sz w:val="24"/>
                <w:szCs w:val="24"/>
                <w:lang w:eastAsia="zh-CN"/>
              </w:rPr>
              <w:t xml:space="preserve">de verpleegkundigen waarschijnlijk </w:t>
            </w:r>
            <w:r>
              <w:rPr>
                <w:rFonts w:eastAsiaTheme="minorEastAsia"/>
                <w:sz w:val="24"/>
                <w:szCs w:val="24"/>
                <w:lang w:eastAsia="zh-CN"/>
              </w:rPr>
              <w:t xml:space="preserve">bijna altijd heel druk zijn </w:t>
            </w:r>
            <w:r w:rsidR="007130DB">
              <w:rPr>
                <w:rFonts w:eastAsiaTheme="minorEastAsia"/>
                <w:sz w:val="24"/>
                <w:szCs w:val="24"/>
                <w:lang w:eastAsia="zh-CN"/>
              </w:rPr>
              <w:t>en dat het lopen zoeken des te irritanter is. M</w:t>
            </w:r>
            <w:r>
              <w:rPr>
                <w:rFonts w:eastAsiaTheme="minorEastAsia"/>
                <w:sz w:val="24"/>
                <w:szCs w:val="24"/>
                <w:lang w:eastAsia="zh-CN"/>
              </w:rPr>
              <w:t xml:space="preserve">aar uit de resultaten toen bleek dit mee te vallen. Maar gezien de schaarste en de druk op de zorg verwachten we dat dit nu verslechterd zal zijn. </w:t>
            </w:r>
            <w:r w:rsidR="00F16DC9">
              <w:rPr>
                <w:rFonts w:eastAsiaTheme="minorEastAsia"/>
                <w:sz w:val="24"/>
                <w:szCs w:val="24"/>
                <w:lang w:eastAsia="zh-CN"/>
              </w:rPr>
              <w:t xml:space="preserve">Voor dit onderwerp kan de student zich wat meer toeleggen op het begrip werkdruk en de subjectieve en objectieve ervaring ervan. </w:t>
            </w:r>
          </w:p>
          <w:p w14:paraId="3934BC7B" w14:textId="77777777" w:rsidR="00934FF2" w:rsidRDefault="00934FF2" w:rsidP="00880C24">
            <w:pPr>
              <w:rPr>
                <w:rFonts w:eastAsiaTheme="minorEastAsia"/>
                <w:sz w:val="24"/>
                <w:szCs w:val="24"/>
                <w:lang w:eastAsia="zh-CN"/>
              </w:rPr>
            </w:pPr>
          </w:p>
          <w:p w14:paraId="0987E127" w14:textId="277DFBF0" w:rsidR="00880C24" w:rsidRPr="00870E6A" w:rsidRDefault="00D62B1D" w:rsidP="00934FF2">
            <w:pPr>
              <w:rPr>
                <w:rFonts w:eastAsiaTheme="minorEastAsia"/>
                <w:sz w:val="24"/>
                <w:szCs w:val="24"/>
                <w:lang w:eastAsia="zh-CN"/>
              </w:rPr>
            </w:pPr>
            <w:r>
              <w:rPr>
                <w:rFonts w:eastAsiaTheme="minorEastAsia"/>
                <w:sz w:val="24"/>
                <w:szCs w:val="24"/>
                <w:lang w:eastAsia="zh-CN"/>
              </w:rPr>
              <w:t xml:space="preserve">Tot slot </w:t>
            </w:r>
            <w:r w:rsidR="007130DB">
              <w:rPr>
                <w:rFonts w:eastAsiaTheme="minorEastAsia"/>
                <w:sz w:val="24"/>
                <w:szCs w:val="24"/>
                <w:lang w:eastAsia="zh-CN"/>
              </w:rPr>
              <w:t xml:space="preserve">zijn we benieuwd of verpleegkundigen de waarde kunnen schatten van de materialen </w:t>
            </w:r>
            <w:r w:rsidR="009B1483">
              <w:rPr>
                <w:rFonts w:eastAsiaTheme="minorEastAsia"/>
                <w:sz w:val="24"/>
                <w:szCs w:val="24"/>
                <w:lang w:eastAsia="zh-CN"/>
              </w:rPr>
              <w:t>waarnaar</w:t>
            </w:r>
            <w:r w:rsidR="007130DB">
              <w:rPr>
                <w:rFonts w:eastAsiaTheme="minorEastAsia"/>
                <w:sz w:val="24"/>
                <w:szCs w:val="24"/>
                <w:lang w:eastAsia="zh-CN"/>
              </w:rPr>
              <w:t xml:space="preserve"> gezocht wordt? Iedere respondent wordt gevraagd de waarde van vijf materialen in te schatten. </w:t>
            </w:r>
            <w:r w:rsidR="00F16DC9">
              <w:rPr>
                <w:rFonts w:eastAsiaTheme="minorEastAsia"/>
                <w:sz w:val="24"/>
                <w:szCs w:val="24"/>
                <w:lang w:eastAsia="zh-CN"/>
              </w:rPr>
              <w:t xml:space="preserve">Hierbij kan de student onderzoeken in hoeverre het zinvol is om meer aandacht te besteden aan de kosten van de te gebruiken verpleegkundige materialen. </w:t>
            </w:r>
          </w:p>
        </w:tc>
      </w:tr>
      <w:tr w:rsidR="00870E6A" w:rsidRPr="00870E6A" w14:paraId="59FD2DC4" w14:textId="77777777" w:rsidTr="00A81E13">
        <w:trPr>
          <w:trHeight w:val="1418"/>
        </w:trPr>
        <w:tc>
          <w:tcPr>
            <w:tcW w:w="2685" w:type="dxa"/>
          </w:tcPr>
          <w:p w14:paraId="5F367DC1"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48834EF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24CC9DCD" w14:textId="525DA4D1" w:rsidR="00934FF2" w:rsidRDefault="009126FC" w:rsidP="007130DB">
            <w:pPr>
              <w:rPr>
                <w:rFonts w:eastAsiaTheme="minorEastAsia"/>
                <w:sz w:val="24"/>
                <w:szCs w:val="24"/>
                <w:lang w:eastAsia="zh-CN"/>
              </w:rPr>
            </w:pPr>
            <w:r>
              <w:rPr>
                <w:rFonts w:eastAsiaTheme="minorEastAsia"/>
                <w:sz w:val="24"/>
                <w:szCs w:val="24"/>
                <w:lang w:eastAsia="zh-CN"/>
              </w:rPr>
              <w:t xml:space="preserve">In dit onderzoek vragen we </w:t>
            </w:r>
            <w:r w:rsidR="007130DB">
              <w:rPr>
                <w:rFonts w:eastAsiaTheme="minorEastAsia"/>
                <w:sz w:val="24"/>
                <w:szCs w:val="24"/>
                <w:lang w:eastAsia="zh-CN"/>
              </w:rPr>
              <w:t xml:space="preserve">de studenten </w:t>
            </w:r>
            <w:r>
              <w:rPr>
                <w:rFonts w:eastAsiaTheme="minorEastAsia"/>
                <w:sz w:val="24"/>
                <w:szCs w:val="24"/>
                <w:lang w:eastAsia="zh-CN"/>
              </w:rPr>
              <w:t xml:space="preserve">om </w:t>
            </w:r>
            <w:r w:rsidR="00934FF2">
              <w:rPr>
                <w:rFonts w:eastAsiaTheme="minorEastAsia"/>
                <w:sz w:val="24"/>
                <w:szCs w:val="24"/>
                <w:lang w:eastAsia="zh-CN"/>
              </w:rPr>
              <w:t xml:space="preserve">deze </w:t>
            </w:r>
            <w:r w:rsidR="007130DB">
              <w:rPr>
                <w:rFonts w:eastAsiaTheme="minorEastAsia"/>
                <w:sz w:val="24"/>
                <w:szCs w:val="24"/>
                <w:lang w:eastAsia="zh-CN"/>
              </w:rPr>
              <w:t xml:space="preserve">vragenlijsten </w:t>
            </w:r>
            <w:r w:rsidR="00934FF2">
              <w:rPr>
                <w:rFonts w:eastAsiaTheme="minorEastAsia"/>
                <w:sz w:val="24"/>
                <w:szCs w:val="24"/>
                <w:lang w:eastAsia="zh-CN"/>
              </w:rPr>
              <w:t xml:space="preserve">af te nemen </w:t>
            </w:r>
            <w:r w:rsidR="007130DB">
              <w:rPr>
                <w:rFonts w:eastAsiaTheme="minorEastAsia"/>
                <w:sz w:val="24"/>
                <w:szCs w:val="24"/>
                <w:lang w:eastAsia="zh-CN"/>
              </w:rPr>
              <w:t xml:space="preserve">na afloop van </w:t>
            </w:r>
            <w:r w:rsidR="00934FF2">
              <w:rPr>
                <w:rFonts w:eastAsiaTheme="minorEastAsia"/>
                <w:sz w:val="24"/>
                <w:szCs w:val="24"/>
                <w:lang w:eastAsia="zh-CN"/>
              </w:rPr>
              <w:t xml:space="preserve">een </w:t>
            </w:r>
            <w:r w:rsidR="007130DB">
              <w:rPr>
                <w:rFonts w:eastAsiaTheme="minorEastAsia"/>
                <w:sz w:val="24"/>
                <w:szCs w:val="24"/>
                <w:lang w:eastAsia="zh-CN"/>
              </w:rPr>
              <w:t>dag</w:t>
            </w:r>
            <w:r w:rsidR="00934FF2">
              <w:rPr>
                <w:rFonts w:eastAsiaTheme="minorEastAsia"/>
                <w:sz w:val="24"/>
                <w:szCs w:val="24"/>
                <w:lang w:eastAsia="zh-CN"/>
              </w:rPr>
              <w:t>-</w:t>
            </w:r>
            <w:r w:rsidR="007130DB">
              <w:rPr>
                <w:rFonts w:eastAsiaTheme="minorEastAsia"/>
                <w:sz w:val="24"/>
                <w:szCs w:val="24"/>
                <w:lang w:eastAsia="zh-CN"/>
              </w:rPr>
              <w:t xml:space="preserve"> of avonddiensten. </w:t>
            </w:r>
          </w:p>
          <w:p w14:paraId="2F848A97" w14:textId="77777777" w:rsidR="00934FF2" w:rsidRDefault="00934FF2" w:rsidP="007130DB">
            <w:pPr>
              <w:rPr>
                <w:rFonts w:eastAsiaTheme="minorEastAsia"/>
                <w:sz w:val="24"/>
                <w:szCs w:val="24"/>
                <w:lang w:eastAsia="zh-CN"/>
              </w:rPr>
            </w:pPr>
          </w:p>
          <w:p w14:paraId="6DC1013E" w14:textId="0F3B13A9" w:rsidR="00F16DC9" w:rsidRDefault="007130DB" w:rsidP="007130DB">
            <w:pPr>
              <w:rPr>
                <w:rFonts w:eastAsiaTheme="minorEastAsia"/>
                <w:sz w:val="24"/>
                <w:szCs w:val="24"/>
                <w:lang w:eastAsia="zh-CN"/>
              </w:rPr>
            </w:pPr>
            <w:r>
              <w:rPr>
                <w:rFonts w:eastAsiaTheme="minorEastAsia"/>
                <w:sz w:val="24"/>
                <w:szCs w:val="24"/>
                <w:lang w:eastAsia="zh-CN"/>
              </w:rPr>
              <w:t>Het betreft k</w:t>
            </w:r>
            <w:r w:rsidR="009126FC">
              <w:rPr>
                <w:rFonts w:eastAsiaTheme="minorEastAsia"/>
                <w:sz w:val="24"/>
                <w:szCs w:val="24"/>
                <w:lang w:eastAsia="zh-CN"/>
              </w:rPr>
              <w:t>wantitatief onderzoek</w:t>
            </w:r>
            <w:r>
              <w:rPr>
                <w:rFonts w:eastAsiaTheme="minorEastAsia"/>
                <w:sz w:val="24"/>
                <w:szCs w:val="24"/>
                <w:lang w:eastAsia="zh-CN"/>
              </w:rPr>
              <w:t xml:space="preserve"> en </w:t>
            </w:r>
            <w:r w:rsidR="00934FF2">
              <w:rPr>
                <w:rFonts w:eastAsiaTheme="minorEastAsia"/>
                <w:sz w:val="24"/>
                <w:szCs w:val="24"/>
                <w:lang w:eastAsia="zh-CN"/>
              </w:rPr>
              <w:t xml:space="preserve">er zijn </w:t>
            </w:r>
            <w:r>
              <w:rPr>
                <w:rFonts w:eastAsiaTheme="minorEastAsia"/>
                <w:sz w:val="24"/>
                <w:szCs w:val="24"/>
                <w:lang w:eastAsia="zh-CN"/>
              </w:rPr>
              <w:t xml:space="preserve">hiervoor </w:t>
            </w:r>
            <w:proofErr w:type="spellStart"/>
            <w:r>
              <w:rPr>
                <w:rFonts w:eastAsiaTheme="minorEastAsia"/>
                <w:sz w:val="24"/>
                <w:szCs w:val="24"/>
                <w:lang w:eastAsia="zh-CN"/>
              </w:rPr>
              <w:t>iPad</w:t>
            </w:r>
            <w:r w:rsidR="00934FF2">
              <w:rPr>
                <w:rFonts w:eastAsiaTheme="minorEastAsia"/>
                <w:sz w:val="24"/>
                <w:szCs w:val="24"/>
                <w:lang w:eastAsia="zh-CN"/>
              </w:rPr>
              <w:t>s</w:t>
            </w:r>
            <w:proofErr w:type="spellEnd"/>
            <w:r w:rsidR="00934FF2">
              <w:rPr>
                <w:rFonts w:eastAsiaTheme="minorEastAsia"/>
                <w:sz w:val="24"/>
                <w:szCs w:val="24"/>
                <w:lang w:eastAsia="zh-CN"/>
              </w:rPr>
              <w:t xml:space="preserve"> die gebruikt kunnen worden</w:t>
            </w:r>
            <w:r>
              <w:rPr>
                <w:rFonts w:eastAsiaTheme="minorEastAsia"/>
                <w:sz w:val="24"/>
                <w:szCs w:val="24"/>
                <w:lang w:eastAsia="zh-CN"/>
              </w:rPr>
              <w:t>. Iedere student kan</w:t>
            </w:r>
            <w:r w:rsidR="00F16DC9">
              <w:rPr>
                <w:rFonts w:eastAsiaTheme="minorEastAsia"/>
                <w:sz w:val="24"/>
                <w:szCs w:val="24"/>
                <w:lang w:eastAsia="zh-CN"/>
              </w:rPr>
              <w:t xml:space="preserve"> dit onderzoek uitvoeren op de stage-afdeling. Dit onderzoek behandelt 3 onderwerpen die deels met elkaar te maken hebben</w:t>
            </w:r>
          </w:p>
          <w:p w14:paraId="5EEA87E2" w14:textId="49FD25B2" w:rsidR="00F16DC9" w:rsidRPr="007C05F3" w:rsidRDefault="00934FF2" w:rsidP="00F16DC9">
            <w:pPr>
              <w:pStyle w:val="Lijstalinea"/>
              <w:numPr>
                <w:ilvl w:val="0"/>
                <w:numId w:val="7"/>
              </w:numPr>
              <w:rPr>
                <w:rFonts w:eastAsiaTheme="minorEastAsia"/>
                <w:sz w:val="24"/>
                <w:szCs w:val="24"/>
                <w:u w:val="single"/>
                <w:lang w:eastAsia="zh-CN"/>
              </w:rPr>
            </w:pPr>
            <w:r>
              <w:rPr>
                <w:rFonts w:eastAsiaTheme="minorEastAsia"/>
                <w:sz w:val="24"/>
                <w:szCs w:val="24"/>
                <w:u w:val="single"/>
                <w:lang w:eastAsia="zh-CN"/>
              </w:rPr>
              <w:t>L</w:t>
            </w:r>
            <w:r w:rsidR="00F16DC9" w:rsidRPr="007C05F3">
              <w:rPr>
                <w:rFonts w:eastAsiaTheme="minorEastAsia"/>
                <w:sz w:val="24"/>
                <w:szCs w:val="24"/>
                <w:u w:val="single"/>
                <w:lang w:eastAsia="zh-CN"/>
              </w:rPr>
              <w:t>open zoeken</w:t>
            </w:r>
          </w:p>
          <w:p w14:paraId="52EF120A" w14:textId="23C311DA" w:rsidR="00F16DC9" w:rsidRPr="00F16DC9" w:rsidRDefault="00F16DC9" w:rsidP="00F16DC9">
            <w:pPr>
              <w:pStyle w:val="Lijstalinea"/>
              <w:numPr>
                <w:ilvl w:val="0"/>
                <w:numId w:val="6"/>
              </w:numPr>
              <w:rPr>
                <w:rFonts w:eastAsiaTheme="minorEastAsia"/>
                <w:sz w:val="24"/>
                <w:szCs w:val="24"/>
                <w:lang w:eastAsia="zh-CN"/>
              </w:rPr>
            </w:pPr>
            <w:r w:rsidRPr="00F16DC9">
              <w:rPr>
                <w:rFonts w:eastAsiaTheme="minorEastAsia"/>
                <w:sz w:val="24"/>
                <w:szCs w:val="24"/>
                <w:lang w:eastAsia="zh-CN"/>
              </w:rPr>
              <w:t>Hoe vaak lopen verpleegkundigen tijdens hun dienst te zoeken naar materialen?</w:t>
            </w:r>
          </w:p>
          <w:p w14:paraId="0A66679F" w14:textId="77777777" w:rsidR="009126FC" w:rsidRDefault="00F16DC9" w:rsidP="00F16DC9">
            <w:pPr>
              <w:pStyle w:val="Lijstalinea"/>
              <w:numPr>
                <w:ilvl w:val="0"/>
                <w:numId w:val="6"/>
              </w:numPr>
              <w:rPr>
                <w:rFonts w:eastAsiaTheme="minorEastAsia"/>
                <w:sz w:val="24"/>
                <w:szCs w:val="24"/>
                <w:lang w:eastAsia="zh-CN"/>
              </w:rPr>
            </w:pPr>
            <w:r w:rsidRPr="00F16DC9">
              <w:rPr>
                <w:rFonts w:eastAsiaTheme="minorEastAsia"/>
                <w:sz w:val="24"/>
                <w:szCs w:val="24"/>
                <w:lang w:eastAsia="zh-CN"/>
              </w:rPr>
              <w:t xml:space="preserve">Hoe </w:t>
            </w:r>
            <w:r w:rsidRPr="00F16DC9">
              <w:rPr>
                <w:rFonts w:eastAsiaTheme="minorEastAsia"/>
                <w:sz w:val="24"/>
                <w:szCs w:val="24"/>
                <w:lang w:eastAsia="zh-CN"/>
              </w:rPr>
              <w:t xml:space="preserve">vaak hebben ze gebruikgemaakt van een QR code /track en </w:t>
            </w:r>
            <w:proofErr w:type="spellStart"/>
            <w:r w:rsidRPr="00F16DC9">
              <w:rPr>
                <w:rFonts w:eastAsiaTheme="minorEastAsia"/>
                <w:sz w:val="24"/>
                <w:szCs w:val="24"/>
                <w:lang w:eastAsia="zh-CN"/>
              </w:rPr>
              <w:t>trace</w:t>
            </w:r>
            <w:proofErr w:type="spellEnd"/>
            <w:r w:rsidRPr="00F16DC9">
              <w:rPr>
                <w:rFonts w:eastAsiaTheme="minorEastAsia"/>
                <w:sz w:val="24"/>
                <w:szCs w:val="24"/>
                <w:lang w:eastAsia="zh-CN"/>
              </w:rPr>
              <w:t xml:space="preserve"> systeem om iets te vinden </w:t>
            </w:r>
            <w:r w:rsidR="007130DB" w:rsidRPr="00F16DC9">
              <w:rPr>
                <w:rFonts w:eastAsiaTheme="minorEastAsia"/>
                <w:sz w:val="24"/>
                <w:szCs w:val="24"/>
                <w:lang w:eastAsia="zh-CN"/>
              </w:rPr>
              <w:t xml:space="preserve"> </w:t>
            </w:r>
            <w:r w:rsidR="009126FC" w:rsidRPr="00F16DC9">
              <w:rPr>
                <w:rFonts w:eastAsiaTheme="minorEastAsia"/>
                <w:sz w:val="24"/>
                <w:szCs w:val="24"/>
                <w:lang w:eastAsia="zh-CN"/>
              </w:rPr>
              <w:t xml:space="preserve"> </w:t>
            </w:r>
          </w:p>
          <w:p w14:paraId="22B5765C" w14:textId="0BFB88F8" w:rsidR="007C05F3" w:rsidRDefault="007C05F3" w:rsidP="00F16DC9">
            <w:pPr>
              <w:pStyle w:val="Lijstalinea"/>
              <w:numPr>
                <w:ilvl w:val="0"/>
                <w:numId w:val="6"/>
              </w:numPr>
              <w:rPr>
                <w:rFonts w:eastAsiaTheme="minorEastAsia"/>
                <w:sz w:val="24"/>
                <w:szCs w:val="24"/>
                <w:lang w:eastAsia="zh-CN"/>
              </w:rPr>
            </w:pPr>
            <w:r>
              <w:rPr>
                <w:rFonts w:eastAsiaTheme="minorEastAsia"/>
                <w:sz w:val="24"/>
                <w:szCs w:val="24"/>
                <w:lang w:eastAsia="zh-CN"/>
              </w:rPr>
              <w:t>In hoeverre zijn er verschillen met 5 jaar geleden?</w:t>
            </w:r>
          </w:p>
          <w:p w14:paraId="779DB524" w14:textId="77777777" w:rsidR="00B038EE" w:rsidRDefault="00B038EE" w:rsidP="00B038EE">
            <w:pPr>
              <w:pStyle w:val="Lijstalinea"/>
              <w:rPr>
                <w:rFonts w:eastAsiaTheme="minorEastAsia"/>
                <w:sz w:val="24"/>
                <w:szCs w:val="24"/>
                <w:lang w:eastAsia="zh-CN"/>
              </w:rPr>
            </w:pPr>
          </w:p>
          <w:p w14:paraId="3B023F8A" w14:textId="3501B2E7" w:rsidR="00F16DC9" w:rsidRPr="007C05F3" w:rsidRDefault="00F16DC9" w:rsidP="00F16DC9">
            <w:pPr>
              <w:pStyle w:val="Lijstalinea"/>
              <w:numPr>
                <w:ilvl w:val="0"/>
                <w:numId w:val="7"/>
              </w:numPr>
              <w:rPr>
                <w:rFonts w:eastAsiaTheme="minorEastAsia"/>
                <w:sz w:val="24"/>
                <w:szCs w:val="24"/>
                <w:u w:val="single"/>
                <w:lang w:eastAsia="zh-CN"/>
              </w:rPr>
            </w:pPr>
            <w:r w:rsidRPr="007C05F3">
              <w:rPr>
                <w:rFonts w:eastAsiaTheme="minorEastAsia"/>
                <w:sz w:val="24"/>
                <w:szCs w:val="24"/>
                <w:u w:val="single"/>
                <w:lang w:eastAsia="zh-CN"/>
              </w:rPr>
              <w:t>Subjectief ervaren drukte/rust</w:t>
            </w:r>
            <w:r w:rsidR="00934FF2">
              <w:rPr>
                <w:rFonts w:eastAsiaTheme="minorEastAsia"/>
                <w:sz w:val="24"/>
                <w:szCs w:val="24"/>
                <w:u w:val="single"/>
                <w:lang w:eastAsia="zh-CN"/>
              </w:rPr>
              <w:t xml:space="preserve"> tijdens een dienst</w:t>
            </w:r>
          </w:p>
          <w:p w14:paraId="160C5F5E" w14:textId="77777777" w:rsidR="007C05F3" w:rsidRDefault="00F16DC9" w:rsidP="007C05F3">
            <w:pPr>
              <w:pStyle w:val="Lijstalinea"/>
              <w:numPr>
                <w:ilvl w:val="0"/>
                <w:numId w:val="8"/>
              </w:numPr>
              <w:rPr>
                <w:rFonts w:eastAsiaTheme="minorEastAsia"/>
                <w:sz w:val="24"/>
                <w:szCs w:val="24"/>
                <w:lang w:eastAsia="zh-CN"/>
              </w:rPr>
            </w:pPr>
            <w:r>
              <w:rPr>
                <w:rFonts w:eastAsiaTheme="minorEastAsia"/>
                <w:sz w:val="24"/>
                <w:szCs w:val="24"/>
                <w:lang w:eastAsia="zh-CN"/>
              </w:rPr>
              <w:t>Hoe ervaren verpleegkundigen de afgelopen dienst</w:t>
            </w:r>
            <w:r w:rsidR="007C05F3">
              <w:rPr>
                <w:rFonts w:eastAsiaTheme="minorEastAsia"/>
                <w:sz w:val="24"/>
                <w:szCs w:val="24"/>
                <w:lang w:eastAsia="zh-CN"/>
              </w:rPr>
              <w:t>?</w:t>
            </w:r>
          </w:p>
          <w:p w14:paraId="756AB7D3" w14:textId="00E6BE5C" w:rsidR="007C05F3" w:rsidRDefault="007C05F3" w:rsidP="007C05F3">
            <w:pPr>
              <w:pStyle w:val="Lijstalinea"/>
              <w:numPr>
                <w:ilvl w:val="0"/>
                <w:numId w:val="8"/>
              </w:numPr>
              <w:rPr>
                <w:rFonts w:eastAsiaTheme="minorEastAsia"/>
                <w:sz w:val="24"/>
                <w:szCs w:val="24"/>
                <w:lang w:eastAsia="zh-CN"/>
              </w:rPr>
            </w:pPr>
            <w:r>
              <w:rPr>
                <w:rFonts w:eastAsiaTheme="minorEastAsia"/>
                <w:sz w:val="24"/>
                <w:szCs w:val="24"/>
                <w:lang w:eastAsia="zh-CN"/>
              </w:rPr>
              <w:t xml:space="preserve">Verschillen die ervaringen tussen studenten en gediplomeerde verpleegkundigen en zijn er verschillen tussen afdelingen ? </w:t>
            </w:r>
          </w:p>
          <w:p w14:paraId="79D96257" w14:textId="599C2E15" w:rsidR="007C05F3" w:rsidRDefault="007C05F3" w:rsidP="007C05F3">
            <w:pPr>
              <w:pStyle w:val="Lijstalinea"/>
              <w:numPr>
                <w:ilvl w:val="0"/>
                <w:numId w:val="8"/>
              </w:numPr>
              <w:rPr>
                <w:rFonts w:eastAsiaTheme="minorEastAsia"/>
                <w:sz w:val="24"/>
                <w:szCs w:val="24"/>
                <w:lang w:eastAsia="zh-CN"/>
              </w:rPr>
            </w:pPr>
            <w:r>
              <w:rPr>
                <w:rFonts w:eastAsiaTheme="minorEastAsia"/>
                <w:sz w:val="24"/>
                <w:szCs w:val="24"/>
                <w:lang w:eastAsia="zh-CN"/>
              </w:rPr>
              <w:t xml:space="preserve">In hoeverre verschilt dit </w:t>
            </w:r>
            <w:proofErr w:type="spellStart"/>
            <w:r>
              <w:rPr>
                <w:rFonts w:eastAsiaTheme="minorEastAsia"/>
                <w:sz w:val="24"/>
                <w:szCs w:val="24"/>
                <w:lang w:eastAsia="zh-CN"/>
              </w:rPr>
              <w:t>tov</w:t>
            </w:r>
            <w:proofErr w:type="spellEnd"/>
            <w:r>
              <w:rPr>
                <w:rFonts w:eastAsiaTheme="minorEastAsia"/>
                <w:sz w:val="24"/>
                <w:szCs w:val="24"/>
                <w:lang w:eastAsia="zh-CN"/>
              </w:rPr>
              <w:t xml:space="preserve"> 5 jaar geleden</w:t>
            </w:r>
          </w:p>
          <w:p w14:paraId="76810E36" w14:textId="77777777" w:rsidR="00B038EE" w:rsidRDefault="00B038EE" w:rsidP="00B038EE">
            <w:pPr>
              <w:pStyle w:val="Lijstalinea"/>
              <w:rPr>
                <w:rFonts w:eastAsiaTheme="minorEastAsia"/>
                <w:sz w:val="24"/>
                <w:szCs w:val="24"/>
                <w:lang w:eastAsia="zh-CN"/>
              </w:rPr>
            </w:pPr>
          </w:p>
          <w:p w14:paraId="29F9E723" w14:textId="77777777" w:rsidR="007C05F3" w:rsidRPr="007C05F3" w:rsidRDefault="007C05F3" w:rsidP="007C05F3">
            <w:pPr>
              <w:pStyle w:val="Lijstalinea"/>
              <w:numPr>
                <w:ilvl w:val="0"/>
                <w:numId w:val="7"/>
              </w:numPr>
              <w:rPr>
                <w:rFonts w:eastAsiaTheme="minorEastAsia"/>
                <w:sz w:val="24"/>
                <w:szCs w:val="24"/>
                <w:u w:val="single"/>
                <w:lang w:eastAsia="zh-CN"/>
              </w:rPr>
            </w:pPr>
            <w:r w:rsidRPr="007C05F3">
              <w:rPr>
                <w:rFonts w:eastAsiaTheme="minorEastAsia"/>
                <w:sz w:val="24"/>
                <w:szCs w:val="24"/>
                <w:u w:val="single"/>
                <w:lang w:eastAsia="zh-CN"/>
              </w:rPr>
              <w:t>Inschatting van kosten gebruikte materialen</w:t>
            </w:r>
          </w:p>
          <w:p w14:paraId="1B4E1DDA" w14:textId="77777777" w:rsidR="007C05F3" w:rsidRDefault="007C05F3" w:rsidP="007C05F3">
            <w:pPr>
              <w:pStyle w:val="Lijstalinea"/>
              <w:numPr>
                <w:ilvl w:val="0"/>
                <w:numId w:val="9"/>
              </w:numPr>
              <w:rPr>
                <w:rFonts w:eastAsiaTheme="minorEastAsia"/>
                <w:sz w:val="24"/>
                <w:szCs w:val="24"/>
                <w:lang w:eastAsia="zh-CN"/>
              </w:rPr>
            </w:pPr>
            <w:r>
              <w:rPr>
                <w:rFonts w:eastAsiaTheme="minorEastAsia"/>
                <w:sz w:val="24"/>
                <w:szCs w:val="24"/>
                <w:lang w:eastAsia="zh-CN"/>
              </w:rPr>
              <w:t>In hoeverre hebben verpleegkundigen een realistisch beeld van de kosten van materialen die zij gebruiken voor de patiëntenzorg?</w:t>
            </w:r>
          </w:p>
          <w:p w14:paraId="7C993E16" w14:textId="77777777" w:rsidR="00934FF2" w:rsidRDefault="00934FF2" w:rsidP="00934FF2">
            <w:pPr>
              <w:rPr>
                <w:rFonts w:eastAsiaTheme="minorEastAsia"/>
                <w:sz w:val="24"/>
                <w:szCs w:val="24"/>
                <w:lang w:eastAsia="zh-CN"/>
              </w:rPr>
            </w:pPr>
          </w:p>
          <w:p w14:paraId="3E5A8AA8" w14:textId="77777777" w:rsidR="00934FF2" w:rsidRDefault="00934FF2" w:rsidP="00934FF2">
            <w:pPr>
              <w:rPr>
                <w:rFonts w:eastAsiaTheme="minorEastAsia"/>
                <w:sz w:val="24"/>
                <w:szCs w:val="24"/>
                <w:lang w:eastAsia="zh-CN"/>
              </w:rPr>
            </w:pPr>
            <w:r>
              <w:rPr>
                <w:rFonts w:eastAsiaTheme="minorEastAsia"/>
                <w:sz w:val="24"/>
                <w:szCs w:val="24"/>
                <w:lang w:eastAsia="zh-CN"/>
              </w:rPr>
              <w:t xml:space="preserve">De studenten nemen de volledige vragenlijst af. Voor hun verslag kiezen zij 1 van de 3 onderdelen. </w:t>
            </w:r>
          </w:p>
          <w:p w14:paraId="70788116" w14:textId="199370C2" w:rsidR="00934FF2" w:rsidRPr="00923C4B" w:rsidRDefault="00934FF2" w:rsidP="00923C4B">
            <w:pPr>
              <w:rPr>
                <w:rFonts w:eastAsiaTheme="minorEastAsia"/>
                <w:sz w:val="24"/>
                <w:szCs w:val="24"/>
                <w:lang w:eastAsia="zh-CN"/>
              </w:rPr>
            </w:pPr>
          </w:p>
        </w:tc>
      </w:tr>
      <w:tr w:rsidR="00870E6A" w:rsidRPr="00870E6A" w14:paraId="77296006" w14:textId="77777777" w:rsidTr="00A81E13">
        <w:trPr>
          <w:trHeight w:val="970"/>
        </w:trPr>
        <w:tc>
          <w:tcPr>
            <w:tcW w:w="2685" w:type="dxa"/>
          </w:tcPr>
          <w:p w14:paraId="60D18CF2"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62190A76"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75B335F1" w14:textId="43D42787" w:rsidR="00BB46EB" w:rsidRPr="007C05F3" w:rsidRDefault="007130DB" w:rsidP="00923C4B">
            <w:pPr>
              <w:rPr>
                <w:rFonts w:eastAsiaTheme="minorEastAsia"/>
                <w:sz w:val="24"/>
                <w:szCs w:val="24"/>
                <w:lang w:eastAsia="zh-CN"/>
              </w:rPr>
            </w:pPr>
            <w:r w:rsidRPr="007C05F3">
              <w:rPr>
                <w:rFonts w:eastAsiaTheme="minorEastAsia"/>
                <w:sz w:val="24"/>
                <w:szCs w:val="24"/>
                <w:lang w:eastAsia="zh-CN"/>
              </w:rPr>
              <w:t>Alle verpleegafdelingen</w:t>
            </w:r>
            <w:r w:rsidR="00934FF2">
              <w:rPr>
                <w:rFonts w:eastAsiaTheme="minorEastAsia"/>
                <w:sz w:val="24"/>
                <w:szCs w:val="24"/>
                <w:lang w:eastAsia="zh-CN"/>
              </w:rPr>
              <w:t xml:space="preserve"> in het Erasmus MC </w:t>
            </w:r>
            <w:r w:rsidRPr="007C05F3">
              <w:rPr>
                <w:rFonts w:eastAsiaTheme="minorEastAsia"/>
                <w:sz w:val="24"/>
                <w:szCs w:val="24"/>
                <w:lang w:eastAsia="zh-CN"/>
              </w:rPr>
              <w:t xml:space="preserve">komen in aanmerking </w:t>
            </w:r>
            <w:r w:rsidR="007C05F3" w:rsidRPr="007C05F3">
              <w:rPr>
                <w:rFonts w:eastAsiaTheme="minorEastAsia"/>
                <w:sz w:val="24"/>
                <w:szCs w:val="24"/>
                <w:lang w:eastAsia="zh-CN"/>
              </w:rPr>
              <w:t>waar student verpleegkundigen stage lopen</w:t>
            </w:r>
            <w:r w:rsidR="007C05F3">
              <w:rPr>
                <w:rFonts w:eastAsiaTheme="minorEastAsia"/>
                <w:sz w:val="24"/>
                <w:szCs w:val="24"/>
                <w:lang w:eastAsia="zh-CN"/>
              </w:rPr>
              <w:t xml:space="preserve"> of werkzaam zijn.</w:t>
            </w:r>
            <w:r w:rsidR="00923C4B">
              <w:rPr>
                <w:rFonts w:eastAsiaTheme="minorEastAsia"/>
                <w:sz w:val="24"/>
                <w:szCs w:val="24"/>
                <w:lang w:eastAsia="zh-CN"/>
              </w:rPr>
              <w:t xml:space="preserve"> In overleg kan dit ook in andere ziekenhuizen worden uitgevoerd zoals het SFG. </w:t>
            </w:r>
          </w:p>
        </w:tc>
      </w:tr>
      <w:tr w:rsidR="00870E6A" w:rsidRPr="00870E6A" w14:paraId="3DCF086E" w14:textId="77777777" w:rsidTr="00A81E13">
        <w:trPr>
          <w:trHeight w:val="1418"/>
        </w:trPr>
        <w:tc>
          <w:tcPr>
            <w:tcW w:w="2685" w:type="dxa"/>
          </w:tcPr>
          <w:p w14:paraId="0955C197"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 xml:space="preserve">Doelstelling </w:t>
            </w:r>
          </w:p>
          <w:p w14:paraId="39F077A0"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46A367A6" w14:textId="1391784B" w:rsidR="00172EB3" w:rsidRDefault="007C05F3" w:rsidP="007C05F3">
            <w:pPr>
              <w:rPr>
                <w:rFonts w:eastAsiaTheme="minorEastAsia"/>
                <w:sz w:val="24"/>
                <w:szCs w:val="24"/>
                <w:lang w:eastAsia="zh-CN"/>
              </w:rPr>
            </w:pPr>
            <w:r>
              <w:rPr>
                <w:rFonts w:eastAsiaTheme="minorEastAsia"/>
                <w:sz w:val="24"/>
                <w:szCs w:val="24"/>
                <w:lang w:eastAsia="zh-CN"/>
              </w:rPr>
              <w:t>1</w:t>
            </w:r>
            <w:r w:rsidR="00E95E3D">
              <w:rPr>
                <w:rFonts w:eastAsiaTheme="minorEastAsia"/>
                <w:sz w:val="24"/>
                <w:szCs w:val="24"/>
                <w:lang w:eastAsia="zh-CN"/>
              </w:rPr>
              <w:t>.</w:t>
            </w:r>
            <w:r>
              <w:rPr>
                <w:rFonts w:eastAsiaTheme="minorEastAsia"/>
                <w:sz w:val="24"/>
                <w:szCs w:val="24"/>
                <w:lang w:eastAsia="zh-CN"/>
              </w:rPr>
              <w:t xml:space="preserve"> Inzicht krijgen in de frequentie van zoeken naar materialen</w:t>
            </w:r>
            <w:r w:rsidR="00934FF2">
              <w:rPr>
                <w:rFonts w:eastAsiaTheme="minorEastAsia"/>
                <w:sz w:val="24"/>
                <w:szCs w:val="24"/>
                <w:lang w:eastAsia="zh-CN"/>
              </w:rPr>
              <w:t xml:space="preserve"> door verpleegkundigen</w:t>
            </w:r>
            <w:r>
              <w:rPr>
                <w:rFonts w:eastAsiaTheme="minorEastAsia"/>
                <w:sz w:val="24"/>
                <w:szCs w:val="24"/>
                <w:lang w:eastAsia="zh-CN"/>
              </w:rPr>
              <w:t xml:space="preserve"> om te bepalen waar toekomstige innovaties zich op moeten</w:t>
            </w:r>
            <w:r w:rsidR="00934FF2">
              <w:rPr>
                <w:rFonts w:eastAsiaTheme="minorEastAsia"/>
                <w:sz w:val="24"/>
                <w:szCs w:val="24"/>
                <w:lang w:eastAsia="zh-CN"/>
              </w:rPr>
              <w:t>/kunnen</w:t>
            </w:r>
            <w:r>
              <w:rPr>
                <w:rFonts w:eastAsiaTheme="minorEastAsia"/>
                <w:sz w:val="24"/>
                <w:szCs w:val="24"/>
                <w:lang w:eastAsia="zh-CN"/>
              </w:rPr>
              <w:t xml:space="preserve"> richten.</w:t>
            </w:r>
          </w:p>
          <w:p w14:paraId="4D8E4C28" w14:textId="4EC0A15F" w:rsidR="007C05F3" w:rsidRDefault="007C05F3" w:rsidP="007C05F3">
            <w:pPr>
              <w:rPr>
                <w:rFonts w:eastAsiaTheme="minorEastAsia"/>
                <w:sz w:val="24"/>
                <w:szCs w:val="24"/>
                <w:lang w:eastAsia="zh-CN"/>
              </w:rPr>
            </w:pPr>
            <w:r>
              <w:rPr>
                <w:rFonts w:eastAsiaTheme="minorEastAsia"/>
                <w:sz w:val="24"/>
                <w:szCs w:val="24"/>
                <w:lang w:eastAsia="zh-CN"/>
              </w:rPr>
              <w:t>2</w:t>
            </w:r>
            <w:r w:rsidR="00E95E3D">
              <w:rPr>
                <w:rFonts w:eastAsiaTheme="minorEastAsia"/>
                <w:sz w:val="24"/>
                <w:szCs w:val="24"/>
                <w:lang w:eastAsia="zh-CN"/>
              </w:rPr>
              <w:t>.</w:t>
            </w:r>
            <w:r>
              <w:rPr>
                <w:rFonts w:eastAsiaTheme="minorEastAsia"/>
                <w:sz w:val="24"/>
                <w:szCs w:val="24"/>
                <w:lang w:eastAsia="zh-CN"/>
              </w:rPr>
              <w:t xml:space="preserve"> Inzicht krijgen in de ervaringen qua werkdruk van verpleegkundigen </w:t>
            </w:r>
            <w:r w:rsidR="009B1483">
              <w:rPr>
                <w:rFonts w:eastAsiaTheme="minorEastAsia"/>
                <w:sz w:val="24"/>
                <w:szCs w:val="24"/>
                <w:lang w:eastAsia="zh-CN"/>
              </w:rPr>
              <w:t xml:space="preserve">in het Erasmus MC </w:t>
            </w:r>
          </w:p>
          <w:p w14:paraId="79822E8D" w14:textId="4EFBA854" w:rsidR="007C05F3" w:rsidRPr="007C05F3" w:rsidRDefault="007C05F3" w:rsidP="007C05F3">
            <w:pPr>
              <w:rPr>
                <w:rFonts w:eastAsiaTheme="minorEastAsia"/>
                <w:sz w:val="24"/>
                <w:szCs w:val="24"/>
                <w:lang w:eastAsia="zh-CN"/>
              </w:rPr>
            </w:pPr>
            <w:r>
              <w:rPr>
                <w:rFonts w:eastAsiaTheme="minorEastAsia"/>
                <w:sz w:val="24"/>
                <w:szCs w:val="24"/>
                <w:lang w:eastAsia="zh-CN"/>
              </w:rPr>
              <w:t>3</w:t>
            </w:r>
            <w:r w:rsidR="00E95E3D">
              <w:rPr>
                <w:rFonts w:eastAsiaTheme="minorEastAsia"/>
                <w:sz w:val="24"/>
                <w:szCs w:val="24"/>
                <w:lang w:eastAsia="zh-CN"/>
              </w:rPr>
              <w:t>.</w:t>
            </w:r>
            <w:r>
              <w:rPr>
                <w:rFonts w:eastAsiaTheme="minorEastAsia"/>
                <w:sz w:val="24"/>
                <w:szCs w:val="24"/>
                <w:lang w:eastAsia="zh-CN"/>
              </w:rPr>
              <w:t xml:space="preserve"> Bepalen of </w:t>
            </w:r>
            <w:r w:rsidR="00934FF2">
              <w:rPr>
                <w:rFonts w:eastAsiaTheme="minorEastAsia"/>
                <w:sz w:val="24"/>
                <w:szCs w:val="24"/>
                <w:lang w:eastAsia="zh-CN"/>
              </w:rPr>
              <w:t>verpleegkundigen een inschatting kunnen geven van de waarde van materialen, en of het</w:t>
            </w:r>
            <w:r>
              <w:rPr>
                <w:rFonts w:eastAsiaTheme="minorEastAsia"/>
                <w:sz w:val="24"/>
                <w:szCs w:val="24"/>
                <w:lang w:eastAsia="zh-CN"/>
              </w:rPr>
              <w:t xml:space="preserve"> zinvol is om meer aandacht te besteden aan bewustwording van </w:t>
            </w:r>
            <w:r w:rsidR="00934FF2">
              <w:rPr>
                <w:rFonts w:eastAsiaTheme="minorEastAsia"/>
                <w:sz w:val="24"/>
                <w:szCs w:val="24"/>
                <w:lang w:eastAsia="zh-CN"/>
              </w:rPr>
              <w:t>zorg</w:t>
            </w:r>
            <w:r>
              <w:rPr>
                <w:rFonts w:eastAsiaTheme="minorEastAsia"/>
                <w:sz w:val="24"/>
                <w:szCs w:val="24"/>
                <w:lang w:eastAsia="zh-CN"/>
              </w:rPr>
              <w:t>kosten</w:t>
            </w:r>
          </w:p>
          <w:p w14:paraId="592A10B0" w14:textId="1FD17E1A" w:rsidR="00172EB3" w:rsidRPr="00172EB3" w:rsidRDefault="00172EB3" w:rsidP="00172EB3">
            <w:pPr>
              <w:rPr>
                <w:rFonts w:eastAsiaTheme="minorEastAsia"/>
                <w:sz w:val="24"/>
                <w:szCs w:val="24"/>
                <w:lang w:eastAsia="zh-CN"/>
              </w:rPr>
            </w:pPr>
          </w:p>
        </w:tc>
      </w:tr>
      <w:tr w:rsidR="00870E6A" w:rsidRPr="00870E6A" w14:paraId="4972FA7E" w14:textId="77777777" w:rsidTr="00A81E13">
        <w:trPr>
          <w:trHeight w:val="1418"/>
        </w:trPr>
        <w:tc>
          <w:tcPr>
            <w:tcW w:w="2685" w:type="dxa"/>
          </w:tcPr>
          <w:p w14:paraId="4A832B4B"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20B317"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728340D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305B3686" w14:textId="21998222" w:rsidR="00870E6A" w:rsidRDefault="00172EB3" w:rsidP="00870E6A">
            <w:pPr>
              <w:rPr>
                <w:rFonts w:eastAsiaTheme="minorEastAsia"/>
                <w:sz w:val="24"/>
                <w:szCs w:val="24"/>
                <w:lang w:eastAsia="zh-CN"/>
              </w:rPr>
            </w:pPr>
            <w:r>
              <w:rPr>
                <w:rFonts w:eastAsiaTheme="minorEastAsia"/>
                <w:sz w:val="24"/>
                <w:szCs w:val="24"/>
                <w:lang w:eastAsia="zh-CN"/>
              </w:rPr>
              <w:t xml:space="preserve">Kwantitatief onderzoek </w:t>
            </w:r>
          </w:p>
          <w:p w14:paraId="4926C91C" w14:textId="77777777" w:rsidR="00172EB3" w:rsidRDefault="00172EB3" w:rsidP="00870E6A">
            <w:pPr>
              <w:rPr>
                <w:rFonts w:eastAsiaTheme="minorEastAsia"/>
                <w:sz w:val="24"/>
                <w:szCs w:val="24"/>
                <w:lang w:eastAsia="zh-CN"/>
              </w:rPr>
            </w:pPr>
          </w:p>
          <w:p w14:paraId="7B73CEA0" w14:textId="2B312609" w:rsidR="00820AE8" w:rsidRDefault="00172EB3" w:rsidP="007C05F3">
            <w:pPr>
              <w:rPr>
                <w:rFonts w:eastAsiaTheme="minorEastAsia"/>
                <w:sz w:val="24"/>
                <w:szCs w:val="24"/>
                <w:lang w:eastAsia="zh-CN"/>
              </w:rPr>
            </w:pPr>
            <w:r w:rsidRPr="007C05F3">
              <w:rPr>
                <w:rFonts w:eastAsiaTheme="minorEastAsia"/>
                <w:sz w:val="24"/>
                <w:szCs w:val="24"/>
                <w:lang w:eastAsia="zh-CN"/>
              </w:rPr>
              <w:t>Door gebruik te maken van al ontwikkelde vragenlijsten</w:t>
            </w:r>
            <w:r w:rsidR="007C05F3">
              <w:rPr>
                <w:rFonts w:eastAsiaTheme="minorEastAsia"/>
                <w:sz w:val="24"/>
                <w:szCs w:val="24"/>
                <w:lang w:eastAsia="zh-CN"/>
              </w:rPr>
              <w:t xml:space="preserve"> in </w:t>
            </w:r>
            <w:proofErr w:type="spellStart"/>
            <w:r w:rsidR="007C05F3">
              <w:rPr>
                <w:rFonts w:eastAsiaTheme="minorEastAsia"/>
                <w:sz w:val="24"/>
                <w:szCs w:val="24"/>
                <w:lang w:eastAsia="zh-CN"/>
              </w:rPr>
              <w:t>LimeSurvey</w:t>
            </w:r>
            <w:proofErr w:type="spellEnd"/>
          </w:p>
          <w:p w14:paraId="5B951BE4" w14:textId="77777777" w:rsidR="00934FF2" w:rsidRDefault="00934FF2" w:rsidP="007C05F3">
            <w:pPr>
              <w:rPr>
                <w:rFonts w:eastAsiaTheme="minorEastAsia"/>
                <w:sz w:val="24"/>
                <w:szCs w:val="24"/>
                <w:lang w:eastAsia="zh-CN"/>
              </w:rPr>
            </w:pPr>
          </w:p>
          <w:p w14:paraId="1E5B250E" w14:textId="77777777" w:rsidR="00934FF2" w:rsidRDefault="00934FF2" w:rsidP="00934FF2">
            <w:pPr>
              <w:rPr>
                <w:rFonts w:eastAsiaTheme="minorEastAsia"/>
                <w:sz w:val="24"/>
                <w:szCs w:val="24"/>
                <w:lang w:eastAsia="zh-CN"/>
              </w:rPr>
            </w:pPr>
            <w:r>
              <w:rPr>
                <w:rFonts w:eastAsiaTheme="minorEastAsia"/>
                <w:sz w:val="24"/>
                <w:szCs w:val="24"/>
                <w:lang w:eastAsia="zh-CN"/>
              </w:rPr>
              <w:t>Het streven is om per afdeling voor 30 dagdiensten en 20 avonddiensten de data te verzamelen onder verschillende collega’s.</w:t>
            </w:r>
          </w:p>
          <w:p w14:paraId="399CA501" w14:textId="2D9FD812" w:rsidR="00934FF2" w:rsidRPr="007C05F3" w:rsidRDefault="00934FF2" w:rsidP="007C05F3">
            <w:pPr>
              <w:rPr>
                <w:rFonts w:eastAsiaTheme="minorEastAsia"/>
                <w:sz w:val="24"/>
                <w:szCs w:val="24"/>
                <w:lang w:eastAsia="zh-CN"/>
              </w:rPr>
            </w:pPr>
          </w:p>
        </w:tc>
      </w:tr>
      <w:tr w:rsidR="00870E6A" w:rsidRPr="00870E6A" w14:paraId="68AF6AC2"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5B009986"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1D13A47F" w14:textId="0ECE2056" w:rsidR="009B1483" w:rsidRDefault="009B1483" w:rsidP="00870E6A">
            <w:pPr>
              <w:rPr>
                <w:rFonts w:eastAsiaTheme="minorEastAsia"/>
                <w:sz w:val="24"/>
                <w:szCs w:val="24"/>
                <w:lang w:eastAsia="zh-CN"/>
              </w:rPr>
            </w:pPr>
            <w:r>
              <w:rPr>
                <w:rFonts w:eastAsiaTheme="minorEastAsia"/>
                <w:sz w:val="24"/>
                <w:szCs w:val="24"/>
                <w:lang w:eastAsia="zh-CN"/>
              </w:rPr>
              <w:t xml:space="preserve">Project zal lopen gedurende </w:t>
            </w:r>
            <w:r w:rsidR="00923C4B">
              <w:rPr>
                <w:rFonts w:eastAsiaTheme="minorEastAsia"/>
                <w:sz w:val="24"/>
                <w:szCs w:val="24"/>
                <w:lang w:eastAsia="zh-CN"/>
              </w:rPr>
              <w:t xml:space="preserve">januari tot juli </w:t>
            </w:r>
            <w:r>
              <w:rPr>
                <w:rFonts w:eastAsiaTheme="minorEastAsia"/>
                <w:sz w:val="24"/>
                <w:szCs w:val="24"/>
                <w:lang w:eastAsia="zh-CN"/>
              </w:rPr>
              <w:t>2025</w:t>
            </w:r>
          </w:p>
          <w:p w14:paraId="584EFC07" w14:textId="77777777" w:rsidR="009B1483" w:rsidRDefault="009B1483" w:rsidP="00870E6A">
            <w:pPr>
              <w:rPr>
                <w:rFonts w:eastAsiaTheme="minorEastAsia"/>
                <w:sz w:val="24"/>
                <w:szCs w:val="24"/>
                <w:lang w:eastAsia="zh-CN"/>
              </w:rPr>
            </w:pPr>
          </w:p>
          <w:p w14:paraId="644E81EC" w14:textId="77777777" w:rsidR="00820AE8" w:rsidRDefault="00820AE8" w:rsidP="00923C4B">
            <w:pPr>
              <w:rPr>
                <w:rFonts w:eastAsiaTheme="minorEastAsia"/>
                <w:sz w:val="24"/>
                <w:szCs w:val="24"/>
                <w:lang w:eastAsia="zh-CN"/>
              </w:rPr>
            </w:pPr>
            <w:r>
              <w:rPr>
                <w:rFonts w:eastAsiaTheme="minorEastAsia"/>
                <w:sz w:val="24"/>
                <w:szCs w:val="24"/>
                <w:lang w:eastAsia="zh-CN"/>
              </w:rPr>
              <w:t>Meerdere studenten mogelijk</w:t>
            </w:r>
            <w:r w:rsidR="007C05F3">
              <w:rPr>
                <w:rFonts w:eastAsiaTheme="minorEastAsia"/>
                <w:sz w:val="24"/>
                <w:szCs w:val="24"/>
                <w:lang w:eastAsia="zh-CN"/>
              </w:rPr>
              <w:t xml:space="preserve"> die in het Erasmus MC </w:t>
            </w:r>
            <w:r w:rsidR="00923C4B">
              <w:rPr>
                <w:rFonts w:eastAsiaTheme="minorEastAsia"/>
                <w:sz w:val="24"/>
                <w:szCs w:val="24"/>
                <w:lang w:eastAsia="zh-CN"/>
              </w:rPr>
              <w:t xml:space="preserve">of ander ziekenhuis </w:t>
            </w:r>
            <w:r w:rsidR="007C05F3">
              <w:rPr>
                <w:rFonts w:eastAsiaTheme="minorEastAsia"/>
                <w:sz w:val="24"/>
                <w:szCs w:val="24"/>
                <w:lang w:eastAsia="zh-CN"/>
              </w:rPr>
              <w:t xml:space="preserve">werkzaam zijn op een van de verpleegafdelingen. </w:t>
            </w:r>
          </w:p>
          <w:p w14:paraId="1C2C607F" w14:textId="77777777" w:rsidR="00E95E3D" w:rsidRDefault="00E95E3D" w:rsidP="00923C4B">
            <w:pPr>
              <w:rPr>
                <w:rFonts w:eastAsiaTheme="minorEastAsia"/>
                <w:sz w:val="24"/>
                <w:szCs w:val="24"/>
                <w:lang w:eastAsia="zh-CN"/>
              </w:rPr>
            </w:pPr>
          </w:p>
          <w:p w14:paraId="410E9D25" w14:textId="47AE1E29" w:rsidR="00E95E3D" w:rsidRPr="00870E6A" w:rsidRDefault="00E95E3D" w:rsidP="00923C4B">
            <w:pPr>
              <w:rPr>
                <w:rFonts w:eastAsiaTheme="minorEastAsia"/>
                <w:sz w:val="24"/>
                <w:szCs w:val="24"/>
                <w:lang w:eastAsia="zh-CN"/>
              </w:rPr>
            </w:pPr>
            <w:r>
              <w:rPr>
                <w:rFonts w:eastAsiaTheme="minorEastAsia"/>
                <w:sz w:val="24"/>
                <w:szCs w:val="24"/>
                <w:lang w:eastAsia="zh-CN"/>
              </w:rPr>
              <w:t>Let erop, een student per afdeling.</w:t>
            </w:r>
          </w:p>
        </w:tc>
      </w:tr>
      <w:tr w:rsidR="00870E6A" w:rsidRPr="00870E6A" w14:paraId="0EEE84EF" w14:textId="77777777" w:rsidTr="00A81E13">
        <w:trPr>
          <w:trHeight w:val="974"/>
        </w:trPr>
        <w:tc>
          <w:tcPr>
            <w:tcW w:w="2685" w:type="dxa"/>
          </w:tcPr>
          <w:p w14:paraId="2C9F77E8"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7CC7DA8A" w14:textId="60E4C5C2" w:rsidR="00870E6A" w:rsidRPr="00870E6A" w:rsidRDefault="00172EB3" w:rsidP="00870E6A">
            <w:pPr>
              <w:rPr>
                <w:rFonts w:eastAsiaTheme="minorEastAsia"/>
                <w:sz w:val="24"/>
                <w:szCs w:val="24"/>
                <w:lang w:eastAsia="zh-CN"/>
              </w:rPr>
            </w:pPr>
            <w:r>
              <w:rPr>
                <w:rFonts w:eastAsiaTheme="minorEastAsia"/>
                <w:sz w:val="24"/>
                <w:szCs w:val="24"/>
                <w:lang w:eastAsia="zh-CN"/>
              </w:rPr>
              <w:t>Ja</w:t>
            </w:r>
            <w:r w:rsidR="00870E6A" w:rsidRPr="00870E6A">
              <w:rPr>
                <w:rFonts w:eastAsiaTheme="minorEastAsia"/>
                <w:sz w:val="24"/>
                <w:szCs w:val="24"/>
                <w:lang w:eastAsia="zh-CN"/>
              </w:rPr>
              <w:t xml:space="preserve"> </w:t>
            </w:r>
            <w:r w:rsidR="00F16DC9">
              <w:rPr>
                <w:rFonts w:eastAsiaTheme="minorEastAsia"/>
                <w:sz w:val="24"/>
                <w:szCs w:val="24"/>
                <w:lang w:eastAsia="zh-CN"/>
              </w:rPr>
              <w:t xml:space="preserve">deze wordt geschreven en zal november 2024 worden ingediend zodat er tijdig toestemming is </w:t>
            </w:r>
          </w:p>
          <w:p w14:paraId="2264C537" w14:textId="7718843B" w:rsidR="00870E6A" w:rsidRPr="00870E6A" w:rsidRDefault="00870E6A" w:rsidP="00870E6A">
            <w:pPr>
              <w:rPr>
                <w:rFonts w:eastAsiaTheme="minorEastAsia"/>
                <w:sz w:val="24"/>
                <w:szCs w:val="24"/>
                <w:lang w:eastAsia="zh-CN"/>
              </w:rPr>
            </w:pPr>
          </w:p>
        </w:tc>
      </w:tr>
      <w:tr w:rsidR="00870E6A" w:rsidRPr="00870E6A" w14:paraId="62D64568" w14:textId="77777777" w:rsidTr="00A81E13">
        <w:trPr>
          <w:trHeight w:val="973"/>
        </w:trPr>
        <w:tc>
          <w:tcPr>
            <w:tcW w:w="2685" w:type="dxa"/>
          </w:tcPr>
          <w:p w14:paraId="6F6E6FE8"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7AC80220" w14:textId="0295D4EE"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 </w:t>
            </w:r>
            <w:r w:rsidR="00172EB3">
              <w:rPr>
                <w:rFonts w:eastAsiaTheme="minorEastAsia"/>
                <w:sz w:val="24"/>
                <w:szCs w:val="24"/>
                <w:lang w:eastAsia="zh-CN"/>
              </w:rPr>
              <w:t>Ja</w:t>
            </w:r>
            <w:r w:rsidRPr="00870E6A">
              <w:rPr>
                <w:rFonts w:eastAsiaTheme="minorEastAsia"/>
                <w:sz w:val="24"/>
                <w:szCs w:val="24"/>
                <w:lang w:eastAsia="zh-CN"/>
              </w:rPr>
              <w:t xml:space="preserve"> (indien ja: kopie van aanvraag s.v.p. meesturen)</w:t>
            </w:r>
          </w:p>
          <w:p w14:paraId="236B6636" w14:textId="320A9B4E" w:rsidR="00820AE8" w:rsidRDefault="00820AE8" w:rsidP="00870E6A">
            <w:pPr>
              <w:rPr>
                <w:rFonts w:eastAsiaTheme="minorEastAsia"/>
                <w:sz w:val="24"/>
                <w:szCs w:val="24"/>
                <w:lang w:eastAsia="zh-CN"/>
              </w:rPr>
            </w:pPr>
          </w:p>
          <w:p w14:paraId="6A3CFAE2" w14:textId="77777777" w:rsidR="00820AE8" w:rsidRPr="00870E6A" w:rsidRDefault="00820AE8" w:rsidP="00870E6A">
            <w:pPr>
              <w:rPr>
                <w:rFonts w:eastAsiaTheme="minorEastAsia"/>
                <w:sz w:val="24"/>
                <w:szCs w:val="24"/>
                <w:lang w:eastAsia="zh-CN"/>
              </w:rPr>
            </w:pPr>
          </w:p>
          <w:p w14:paraId="4071A511" w14:textId="18FFE658" w:rsidR="00870E6A" w:rsidRPr="00870E6A" w:rsidRDefault="00870E6A" w:rsidP="00870E6A">
            <w:pPr>
              <w:rPr>
                <w:rFonts w:eastAsiaTheme="minorEastAsia"/>
                <w:sz w:val="24"/>
                <w:szCs w:val="24"/>
                <w:lang w:eastAsia="zh-CN"/>
              </w:rPr>
            </w:pPr>
          </w:p>
        </w:tc>
      </w:tr>
      <w:tr w:rsidR="00870E6A" w:rsidRPr="00870E6A" w14:paraId="788CE890" w14:textId="77777777" w:rsidTr="00A81E13">
        <w:trPr>
          <w:trHeight w:val="973"/>
        </w:trPr>
        <w:tc>
          <w:tcPr>
            <w:tcW w:w="2685" w:type="dxa"/>
          </w:tcPr>
          <w:p w14:paraId="51318484"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3B59EB5" w14:textId="50F383B1" w:rsidR="00870E6A" w:rsidRPr="00870E6A" w:rsidRDefault="00172EB3" w:rsidP="00870E6A">
            <w:pPr>
              <w:rPr>
                <w:rFonts w:eastAsiaTheme="minorEastAsia"/>
                <w:sz w:val="24"/>
                <w:szCs w:val="24"/>
                <w:lang w:eastAsia="zh-CN"/>
              </w:rPr>
            </w:pPr>
            <w:r>
              <w:rPr>
                <w:rFonts w:eastAsiaTheme="minorEastAsia"/>
                <w:sz w:val="24"/>
                <w:szCs w:val="24"/>
                <w:lang w:eastAsia="zh-CN"/>
              </w:rPr>
              <w:t>Ja*</w:t>
            </w:r>
            <w:r w:rsidR="00870E6A" w:rsidRPr="00870E6A">
              <w:rPr>
                <w:rFonts w:eastAsiaTheme="minorEastAsia"/>
                <w:sz w:val="24"/>
                <w:szCs w:val="24"/>
                <w:lang w:eastAsia="zh-CN"/>
              </w:rPr>
              <w:t xml:space="preserve"> (indien ja: kopie toestemmingsbrief s.v.p. meesturen)</w:t>
            </w:r>
          </w:p>
          <w:p w14:paraId="19966F08" w14:textId="77777777" w:rsidR="00870E6A" w:rsidRPr="00870E6A" w:rsidRDefault="00870E6A" w:rsidP="00870E6A">
            <w:pPr>
              <w:rPr>
                <w:rFonts w:eastAsiaTheme="minorEastAsia"/>
                <w:sz w:val="24"/>
                <w:szCs w:val="24"/>
                <w:lang w:eastAsia="zh-CN"/>
              </w:rPr>
            </w:pPr>
          </w:p>
          <w:p w14:paraId="3B2E4153" w14:textId="49166DED" w:rsidR="00870E6A" w:rsidRPr="00870E6A" w:rsidRDefault="00870E6A" w:rsidP="00870E6A">
            <w:pPr>
              <w:rPr>
                <w:rFonts w:eastAsiaTheme="minorEastAsia"/>
                <w:sz w:val="24"/>
                <w:szCs w:val="24"/>
                <w:lang w:eastAsia="zh-CN"/>
              </w:rPr>
            </w:pPr>
          </w:p>
        </w:tc>
      </w:tr>
      <w:tr w:rsidR="00870E6A" w:rsidRPr="00870E6A" w14:paraId="5676F488" w14:textId="77777777" w:rsidTr="00A81E13">
        <w:trPr>
          <w:trHeight w:val="1418"/>
        </w:trPr>
        <w:tc>
          <w:tcPr>
            <w:tcW w:w="2685" w:type="dxa"/>
          </w:tcPr>
          <w:p w14:paraId="50C2CD3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6B9B93AA" w14:textId="43837AD8" w:rsidR="00BB46EB" w:rsidRDefault="00296CD7" w:rsidP="00870E6A">
            <w:pPr>
              <w:rPr>
                <w:rFonts w:eastAsiaTheme="minorEastAsia"/>
                <w:sz w:val="24"/>
                <w:szCs w:val="24"/>
                <w:lang w:eastAsia="zh-CN"/>
              </w:rPr>
            </w:pPr>
            <w:r>
              <w:rPr>
                <w:rFonts w:eastAsiaTheme="minorEastAsia"/>
                <w:sz w:val="24"/>
                <w:szCs w:val="24"/>
                <w:lang w:eastAsia="zh-CN"/>
              </w:rPr>
              <w:t>Communicatieve vaardigheden – niet bang zijn om vragen te stellen</w:t>
            </w:r>
            <w:r w:rsidR="00CF2F1B">
              <w:rPr>
                <w:rFonts w:eastAsiaTheme="minorEastAsia"/>
                <w:sz w:val="24"/>
                <w:szCs w:val="24"/>
                <w:lang w:eastAsia="zh-CN"/>
              </w:rPr>
              <w:t>.</w:t>
            </w:r>
            <w:r>
              <w:rPr>
                <w:rFonts w:eastAsiaTheme="minorEastAsia"/>
                <w:sz w:val="24"/>
                <w:szCs w:val="24"/>
                <w:lang w:eastAsia="zh-CN"/>
              </w:rPr>
              <w:t xml:space="preserve"> </w:t>
            </w:r>
          </w:p>
          <w:p w14:paraId="30D6ADC0" w14:textId="585EEF07" w:rsidR="00172EB3" w:rsidRDefault="00172EB3" w:rsidP="00870E6A">
            <w:pPr>
              <w:rPr>
                <w:rFonts w:eastAsiaTheme="minorEastAsia"/>
                <w:sz w:val="24"/>
                <w:szCs w:val="24"/>
                <w:lang w:eastAsia="zh-CN"/>
              </w:rPr>
            </w:pPr>
            <w:r>
              <w:rPr>
                <w:rFonts w:eastAsiaTheme="minorEastAsia"/>
                <w:sz w:val="24"/>
                <w:szCs w:val="24"/>
                <w:lang w:eastAsia="zh-CN"/>
              </w:rPr>
              <w:t xml:space="preserve">Ervaring met </w:t>
            </w:r>
            <w:r w:rsidR="004B7482">
              <w:rPr>
                <w:rFonts w:eastAsiaTheme="minorEastAsia"/>
                <w:sz w:val="24"/>
                <w:szCs w:val="24"/>
                <w:lang w:eastAsia="zh-CN"/>
              </w:rPr>
              <w:t xml:space="preserve">Word </w:t>
            </w:r>
            <w:r>
              <w:rPr>
                <w:rFonts w:eastAsiaTheme="minorEastAsia"/>
                <w:sz w:val="24"/>
                <w:szCs w:val="24"/>
                <w:lang w:eastAsia="zh-CN"/>
              </w:rPr>
              <w:t xml:space="preserve">en </w:t>
            </w:r>
            <w:r w:rsidR="004B7482">
              <w:rPr>
                <w:rFonts w:eastAsiaTheme="minorEastAsia"/>
                <w:sz w:val="24"/>
                <w:szCs w:val="24"/>
                <w:lang w:eastAsia="zh-CN"/>
              </w:rPr>
              <w:t>E</w:t>
            </w:r>
            <w:r>
              <w:rPr>
                <w:rFonts w:eastAsiaTheme="minorEastAsia"/>
                <w:sz w:val="24"/>
                <w:szCs w:val="24"/>
                <w:lang w:eastAsia="zh-CN"/>
              </w:rPr>
              <w:t xml:space="preserve">xcel. </w:t>
            </w:r>
          </w:p>
          <w:p w14:paraId="768E91A9" w14:textId="77658010" w:rsidR="00820AE8" w:rsidRPr="00870E6A" w:rsidRDefault="00F16DC9" w:rsidP="009B1483">
            <w:pPr>
              <w:rPr>
                <w:rFonts w:eastAsiaTheme="minorEastAsia"/>
                <w:sz w:val="24"/>
                <w:szCs w:val="24"/>
                <w:lang w:eastAsia="zh-CN"/>
              </w:rPr>
            </w:pPr>
            <w:r>
              <w:rPr>
                <w:rFonts w:eastAsiaTheme="minorEastAsia"/>
                <w:sz w:val="24"/>
                <w:szCs w:val="24"/>
                <w:lang w:eastAsia="zh-CN"/>
              </w:rPr>
              <w:t>Bereid zijn om na of voorafgaand een dienst de vragenlijsten met een iP</w:t>
            </w:r>
            <w:r w:rsidR="00E95E3D">
              <w:rPr>
                <w:rFonts w:eastAsiaTheme="minorEastAsia"/>
                <w:sz w:val="24"/>
                <w:szCs w:val="24"/>
                <w:lang w:eastAsia="zh-CN"/>
              </w:rPr>
              <w:t>a</w:t>
            </w:r>
            <w:r>
              <w:rPr>
                <w:rFonts w:eastAsiaTheme="minorEastAsia"/>
                <w:sz w:val="24"/>
                <w:szCs w:val="24"/>
                <w:lang w:eastAsia="zh-CN"/>
              </w:rPr>
              <w:t xml:space="preserve">d af te nemen. </w:t>
            </w:r>
          </w:p>
        </w:tc>
      </w:tr>
      <w:tr w:rsidR="00870E6A" w:rsidRPr="00870E6A" w14:paraId="72A129B9" w14:textId="77777777" w:rsidTr="00A81E13">
        <w:trPr>
          <w:trHeight w:val="1418"/>
        </w:trPr>
        <w:tc>
          <w:tcPr>
            <w:tcW w:w="2685" w:type="dxa"/>
          </w:tcPr>
          <w:p w14:paraId="2C8FF43A"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9992159" w14:textId="5AF0E50F" w:rsidR="00870E6A" w:rsidRPr="00870E6A" w:rsidRDefault="00F16DC9" w:rsidP="00870E6A">
            <w:pPr>
              <w:rPr>
                <w:rFonts w:eastAsiaTheme="minorEastAsia"/>
                <w:sz w:val="24"/>
                <w:szCs w:val="24"/>
                <w:lang w:eastAsia="zh-CN"/>
              </w:rPr>
            </w:pPr>
            <w:r>
              <w:rPr>
                <w:rFonts w:eastAsiaTheme="minorEastAsia"/>
                <w:sz w:val="24"/>
                <w:szCs w:val="24"/>
                <w:lang w:eastAsia="zh-CN"/>
              </w:rPr>
              <w:t xml:space="preserve">Er is voldoende begeleiding </w:t>
            </w:r>
            <w:r w:rsidR="004B7482">
              <w:rPr>
                <w:rFonts w:eastAsiaTheme="minorEastAsia"/>
                <w:sz w:val="24"/>
                <w:szCs w:val="24"/>
                <w:lang w:eastAsia="zh-CN"/>
              </w:rPr>
              <w:t xml:space="preserve"> </w:t>
            </w:r>
            <w:r>
              <w:rPr>
                <w:rFonts w:eastAsiaTheme="minorEastAsia"/>
                <w:sz w:val="24"/>
                <w:szCs w:val="24"/>
                <w:lang w:eastAsia="zh-CN"/>
              </w:rPr>
              <w:t xml:space="preserve">door Monique van Dijk en Myrthe van Zanten </w:t>
            </w:r>
          </w:p>
        </w:tc>
      </w:tr>
      <w:tr w:rsidR="00870E6A" w:rsidRPr="00870E6A" w14:paraId="39B030A6"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2BCA889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13E7797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322B1422" w14:textId="77777777" w:rsidR="00870E6A" w:rsidRPr="00870E6A" w:rsidRDefault="00296CD7" w:rsidP="00296CD7">
            <w:pPr>
              <w:rPr>
                <w:rFonts w:eastAsiaTheme="minorEastAsia"/>
                <w:sz w:val="24"/>
                <w:szCs w:val="24"/>
                <w:lang w:eastAsia="zh-CN"/>
              </w:rPr>
            </w:pPr>
            <w:r>
              <w:rPr>
                <w:rFonts w:eastAsiaTheme="minorEastAsia"/>
                <w:sz w:val="24"/>
                <w:szCs w:val="24"/>
                <w:lang w:eastAsia="zh-CN"/>
              </w:rPr>
              <w:t xml:space="preserve">Iedere week beschikbaar voor overleg moment </w:t>
            </w:r>
          </w:p>
        </w:tc>
      </w:tr>
      <w:tr w:rsidR="00870E6A" w:rsidRPr="00870E6A" w14:paraId="1985979B"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3747110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2348638E" w14:textId="1BA14701" w:rsidR="00870E6A" w:rsidRDefault="00296CD7" w:rsidP="00870E6A">
            <w:pPr>
              <w:rPr>
                <w:rFonts w:eastAsiaTheme="minorEastAsia"/>
                <w:sz w:val="24"/>
                <w:szCs w:val="24"/>
                <w:lang w:eastAsia="zh-CN"/>
              </w:rPr>
            </w:pPr>
            <w:r>
              <w:rPr>
                <w:rFonts w:eastAsiaTheme="minorEastAsia"/>
                <w:sz w:val="24"/>
                <w:szCs w:val="24"/>
                <w:lang w:eastAsia="zh-CN"/>
              </w:rPr>
              <w:t xml:space="preserve">HBO-V </w:t>
            </w:r>
            <w:r w:rsidR="00923C4B">
              <w:rPr>
                <w:rFonts w:eastAsiaTheme="minorEastAsia"/>
                <w:sz w:val="24"/>
                <w:szCs w:val="24"/>
                <w:lang w:eastAsia="zh-CN"/>
              </w:rPr>
              <w:t xml:space="preserve">studenten die in een ziekenhuis stage lopen </w:t>
            </w:r>
          </w:p>
          <w:p w14:paraId="0608C54C" w14:textId="66904ABC" w:rsidR="00870E6A" w:rsidRPr="00F16DC9" w:rsidRDefault="00870E6A" w:rsidP="00923C4B">
            <w:pPr>
              <w:rPr>
                <w:rFonts w:eastAsiaTheme="minorEastAsia"/>
                <w:i/>
                <w:iCs/>
                <w:sz w:val="24"/>
                <w:szCs w:val="24"/>
                <w:lang w:eastAsia="zh-CN"/>
              </w:rPr>
            </w:pPr>
          </w:p>
        </w:tc>
      </w:tr>
      <w:tr w:rsidR="00870E6A" w:rsidRPr="00870E6A" w14:paraId="289A4D7B" w14:textId="77777777" w:rsidTr="00A81E13">
        <w:trPr>
          <w:trHeight w:val="1418"/>
        </w:trPr>
        <w:tc>
          <w:tcPr>
            <w:tcW w:w="2685" w:type="dxa"/>
          </w:tcPr>
          <w:p w14:paraId="3515C21E"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1EC4C43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01DCC070" w14:textId="1628760E" w:rsidR="00BB46EB" w:rsidRDefault="00F16DC9" w:rsidP="00FD42D7">
            <w:pPr>
              <w:rPr>
                <w:rFonts w:eastAsiaTheme="minorEastAsia"/>
                <w:sz w:val="24"/>
                <w:szCs w:val="24"/>
                <w:lang w:eastAsia="zh-CN"/>
              </w:rPr>
            </w:pPr>
            <w:r>
              <w:rPr>
                <w:rFonts w:eastAsiaTheme="minorEastAsia"/>
                <w:sz w:val="24"/>
                <w:szCs w:val="24"/>
                <w:lang w:eastAsia="zh-CN"/>
              </w:rPr>
              <w:t xml:space="preserve">Start onderzoek februari 2025 </w:t>
            </w:r>
          </w:p>
          <w:p w14:paraId="5716AA34" w14:textId="77777777" w:rsidR="00F16DC9" w:rsidRDefault="00F16DC9" w:rsidP="00FD42D7">
            <w:pPr>
              <w:rPr>
                <w:rFonts w:eastAsiaTheme="minorEastAsia"/>
                <w:sz w:val="24"/>
                <w:szCs w:val="24"/>
                <w:lang w:eastAsia="zh-CN"/>
              </w:rPr>
            </w:pPr>
          </w:p>
          <w:p w14:paraId="7DA7C76B" w14:textId="2945B474" w:rsidR="00BB46EB" w:rsidRPr="00870E6A" w:rsidRDefault="00BB46EB" w:rsidP="00FD42D7">
            <w:pPr>
              <w:rPr>
                <w:rFonts w:eastAsiaTheme="minorEastAsia"/>
                <w:sz w:val="24"/>
                <w:szCs w:val="24"/>
                <w:lang w:eastAsia="zh-CN"/>
              </w:rPr>
            </w:pPr>
          </w:p>
        </w:tc>
      </w:tr>
    </w:tbl>
    <w:p w14:paraId="429B3A0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580E1048" w14:textId="77777777" w:rsidR="00870E6A" w:rsidRPr="00870E6A" w:rsidRDefault="00870E6A" w:rsidP="00870E6A">
      <w:pPr>
        <w:rPr>
          <w:rFonts w:eastAsiaTheme="minorEastAsia"/>
          <w:lang w:eastAsia="zh-CN"/>
        </w:rPr>
      </w:pPr>
    </w:p>
    <w:p w14:paraId="2E939005" w14:textId="77777777" w:rsidR="00915B0F" w:rsidRPr="00E346AD" w:rsidRDefault="00915B0F">
      <w:pPr>
        <w:rPr>
          <w:rFonts w:ascii="Arial" w:hAnsi="Arial" w:cs="Arial"/>
        </w:rPr>
      </w:pPr>
    </w:p>
    <w:sectPr w:rsidR="00915B0F" w:rsidRPr="00E346AD" w:rsidSect="00140607">
      <w:footerReference w:type="default" r:id="rId12"/>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0961E" w14:textId="77777777" w:rsidR="0001103C" w:rsidRDefault="0001103C">
      <w:r>
        <w:separator/>
      </w:r>
    </w:p>
  </w:endnote>
  <w:endnote w:type="continuationSeparator" w:id="0">
    <w:p w14:paraId="376ADB17" w14:textId="77777777" w:rsidR="0001103C" w:rsidRDefault="00011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6B4A0A6" w14:textId="77777777" w:rsidR="00172EB3" w:rsidRDefault="00870E6A" w:rsidP="00664284">
        <w:pPr>
          <w:pStyle w:val="Voettekst"/>
        </w:pPr>
        <w:r>
          <w:rPr>
            <w:noProof/>
            <w:lang w:eastAsia="nl-NL"/>
          </w:rPr>
          <mc:AlternateContent>
            <mc:Choice Requires="wps">
              <w:drawing>
                <wp:inline distT="0" distB="0" distL="0" distR="0" wp14:anchorId="231061C0" wp14:editId="4682C210">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1B3CCB6"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7A83C6A9" w14:textId="4BDD12CE" w:rsidR="00172EB3"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sidR="005348D4">
          <w:rPr>
            <w:noProof/>
          </w:rPr>
          <w:t>1</w:t>
        </w:r>
        <w:r>
          <w:fldChar w:fldCharType="end"/>
        </w:r>
      </w:p>
    </w:sdtContent>
  </w:sdt>
  <w:p w14:paraId="2C6930BD" w14:textId="77777777" w:rsidR="00172EB3" w:rsidRDefault="00172EB3"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D9632" w14:textId="77777777" w:rsidR="0001103C" w:rsidRDefault="0001103C">
      <w:r>
        <w:separator/>
      </w:r>
    </w:p>
  </w:footnote>
  <w:footnote w:type="continuationSeparator" w:id="0">
    <w:p w14:paraId="10BF1EC2" w14:textId="77777777" w:rsidR="0001103C" w:rsidRDefault="000110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CCE"/>
    <w:multiLevelType w:val="hybridMultilevel"/>
    <w:tmpl w:val="E94456F8"/>
    <w:lvl w:ilvl="0" w:tplc="FC7A7D0E">
      <w:start w:val="4"/>
      <w:numFmt w:val="bullet"/>
      <w:lvlText w:val="-"/>
      <w:lvlJc w:val="left"/>
      <w:pPr>
        <w:ind w:left="2203" w:hanging="360"/>
      </w:pPr>
      <w:rPr>
        <w:rFonts w:ascii="Calibri" w:eastAsiaTheme="minorEastAsia" w:hAnsi="Calibri" w:cs="Calibri" w:hint="default"/>
      </w:rPr>
    </w:lvl>
    <w:lvl w:ilvl="1" w:tplc="04130003" w:tentative="1">
      <w:start w:val="1"/>
      <w:numFmt w:val="bullet"/>
      <w:lvlText w:val="o"/>
      <w:lvlJc w:val="left"/>
      <w:pPr>
        <w:ind w:left="2923" w:hanging="360"/>
      </w:pPr>
      <w:rPr>
        <w:rFonts w:ascii="Courier New" w:hAnsi="Courier New" w:cs="Courier New" w:hint="default"/>
      </w:rPr>
    </w:lvl>
    <w:lvl w:ilvl="2" w:tplc="04130005" w:tentative="1">
      <w:start w:val="1"/>
      <w:numFmt w:val="bullet"/>
      <w:lvlText w:val=""/>
      <w:lvlJc w:val="left"/>
      <w:pPr>
        <w:ind w:left="3643" w:hanging="360"/>
      </w:pPr>
      <w:rPr>
        <w:rFonts w:ascii="Wingdings" w:hAnsi="Wingdings" w:hint="default"/>
      </w:rPr>
    </w:lvl>
    <w:lvl w:ilvl="3" w:tplc="04130001" w:tentative="1">
      <w:start w:val="1"/>
      <w:numFmt w:val="bullet"/>
      <w:lvlText w:val=""/>
      <w:lvlJc w:val="left"/>
      <w:pPr>
        <w:ind w:left="4363" w:hanging="360"/>
      </w:pPr>
      <w:rPr>
        <w:rFonts w:ascii="Symbol" w:hAnsi="Symbol" w:hint="default"/>
      </w:rPr>
    </w:lvl>
    <w:lvl w:ilvl="4" w:tplc="04130003" w:tentative="1">
      <w:start w:val="1"/>
      <w:numFmt w:val="bullet"/>
      <w:lvlText w:val="o"/>
      <w:lvlJc w:val="left"/>
      <w:pPr>
        <w:ind w:left="5083" w:hanging="360"/>
      </w:pPr>
      <w:rPr>
        <w:rFonts w:ascii="Courier New" w:hAnsi="Courier New" w:cs="Courier New" w:hint="default"/>
      </w:rPr>
    </w:lvl>
    <w:lvl w:ilvl="5" w:tplc="04130005" w:tentative="1">
      <w:start w:val="1"/>
      <w:numFmt w:val="bullet"/>
      <w:lvlText w:val=""/>
      <w:lvlJc w:val="left"/>
      <w:pPr>
        <w:ind w:left="5803" w:hanging="360"/>
      </w:pPr>
      <w:rPr>
        <w:rFonts w:ascii="Wingdings" w:hAnsi="Wingdings" w:hint="default"/>
      </w:rPr>
    </w:lvl>
    <w:lvl w:ilvl="6" w:tplc="04130001" w:tentative="1">
      <w:start w:val="1"/>
      <w:numFmt w:val="bullet"/>
      <w:lvlText w:val=""/>
      <w:lvlJc w:val="left"/>
      <w:pPr>
        <w:ind w:left="6523" w:hanging="360"/>
      </w:pPr>
      <w:rPr>
        <w:rFonts w:ascii="Symbol" w:hAnsi="Symbol" w:hint="default"/>
      </w:rPr>
    </w:lvl>
    <w:lvl w:ilvl="7" w:tplc="04130003" w:tentative="1">
      <w:start w:val="1"/>
      <w:numFmt w:val="bullet"/>
      <w:lvlText w:val="o"/>
      <w:lvlJc w:val="left"/>
      <w:pPr>
        <w:ind w:left="7243" w:hanging="360"/>
      </w:pPr>
      <w:rPr>
        <w:rFonts w:ascii="Courier New" w:hAnsi="Courier New" w:cs="Courier New" w:hint="default"/>
      </w:rPr>
    </w:lvl>
    <w:lvl w:ilvl="8" w:tplc="04130005" w:tentative="1">
      <w:start w:val="1"/>
      <w:numFmt w:val="bullet"/>
      <w:lvlText w:val=""/>
      <w:lvlJc w:val="left"/>
      <w:pPr>
        <w:ind w:left="7963" w:hanging="360"/>
      </w:pPr>
      <w:rPr>
        <w:rFonts w:ascii="Wingdings" w:hAnsi="Wingdings" w:hint="default"/>
      </w:rPr>
    </w:lvl>
  </w:abstractNum>
  <w:abstractNum w:abstractNumId="1" w15:restartNumberingAfterBreak="0">
    <w:nsid w:val="06F343C8"/>
    <w:multiLevelType w:val="hybridMultilevel"/>
    <w:tmpl w:val="509E2C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9E348B"/>
    <w:multiLevelType w:val="hybridMultilevel"/>
    <w:tmpl w:val="4106E42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0A0133"/>
    <w:multiLevelType w:val="hybridMultilevel"/>
    <w:tmpl w:val="483A36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935E11"/>
    <w:multiLevelType w:val="hybridMultilevel"/>
    <w:tmpl w:val="08DE70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05086D"/>
    <w:multiLevelType w:val="hybridMultilevel"/>
    <w:tmpl w:val="5A303F8C"/>
    <w:lvl w:ilvl="0" w:tplc="C2EEC07E">
      <w:start w:val="3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6261C4"/>
    <w:multiLevelType w:val="hybridMultilevel"/>
    <w:tmpl w:val="EB861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2502F92"/>
    <w:multiLevelType w:val="hybridMultilevel"/>
    <w:tmpl w:val="7A2A2A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DB0BE3"/>
    <w:multiLevelType w:val="hybridMultilevel"/>
    <w:tmpl w:val="4E02F8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58412037">
    <w:abstractNumId w:val="0"/>
  </w:num>
  <w:num w:numId="2" w16cid:durableId="725761826">
    <w:abstractNumId w:val="5"/>
  </w:num>
  <w:num w:numId="3" w16cid:durableId="273750151">
    <w:abstractNumId w:val="4"/>
  </w:num>
  <w:num w:numId="4" w16cid:durableId="952134793">
    <w:abstractNumId w:val="2"/>
  </w:num>
  <w:num w:numId="5" w16cid:durableId="1198086431">
    <w:abstractNumId w:val="7"/>
  </w:num>
  <w:num w:numId="6" w16cid:durableId="1723677532">
    <w:abstractNumId w:val="1"/>
  </w:num>
  <w:num w:numId="7" w16cid:durableId="1694191761">
    <w:abstractNumId w:val="8"/>
  </w:num>
  <w:num w:numId="8" w16cid:durableId="1112356522">
    <w:abstractNumId w:val="3"/>
  </w:num>
  <w:num w:numId="9" w16cid:durableId="15857943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1103C"/>
    <w:rsid w:val="00091425"/>
    <w:rsid w:val="000A26D1"/>
    <w:rsid w:val="00144E0B"/>
    <w:rsid w:val="00172EB3"/>
    <w:rsid w:val="002410B2"/>
    <w:rsid w:val="00296CD7"/>
    <w:rsid w:val="003F2448"/>
    <w:rsid w:val="00412B0F"/>
    <w:rsid w:val="00473898"/>
    <w:rsid w:val="004B7482"/>
    <w:rsid w:val="005348D4"/>
    <w:rsid w:val="005B14C9"/>
    <w:rsid w:val="005D42F4"/>
    <w:rsid w:val="006667A6"/>
    <w:rsid w:val="006F2158"/>
    <w:rsid w:val="007130DB"/>
    <w:rsid w:val="007C05F3"/>
    <w:rsid w:val="00820AE8"/>
    <w:rsid w:val="00870E6A"/>
    <w:rsid w:val="00880C24"/>
    <w:rsid w:val="008972BA"/>
    <w:rsid w:val="008C24C4"/>
    <w:rsid w:val="008D5B5C"/>
    <w:rsid w:val="009126FC"/>
    <w:rsid w:val="00915B0F"/>
    <w:rsid w:val="00923C4B"/>
    <w:rsid w:val="00934FF2"/>
    <w:rsid w:val="009737DE"/>
    <w:rsid w:val="009B1483"/>
    <w:rsid w:val="00B038EE"/>
    <w:rsid w:val="00BB46EB"/>
    <w:rsid w:val="00CC2537"/>
    <w:rsid w:val="00CC2FE3"/>
    <w:rsid w:val="00CF2F1B"/>
    <w:rsid w:val="00D62B1D"/>
    <w:rsid w:val="00DA2E2C"/>
    <w:rsid w:val="00DE1E96"/>
    <w:rsid w:val="00E346AD"/>
    <w:rsid w:val="00E95E3D"/>
    <w:rsid w:val="00F16DC9"/>
    <w:rsid w:val="00FD42D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CD23"/>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880C24"/>
    <w:rPr>
      <w:color w:val="0000FF" w:themeColor="hyperlink"/>
      <w:u w:val="single"/>
    </w:rPr>
  </w:style>
  <w:style w:type="paragraph" w:styleId="Lijstalinea">
    <w:name w:val="List Paragraph"/>
    <w:basedOn w:val="Standaard"/>
    <w:uiPriority w:val="34"/>
    <w:qFormat/>
    <w:rsid w:val="00820AE8"/>
    <w:pPr>
      <w:ind w:left="720"/>
      <w:contextualSpacing/>
    </w:pPr>
  </w:style>
  <w:style w:type="paragraph" w:styleId="Revisie">
    <w:name w:val="Revision"/>
    <w:hidden/>
    <w:uiPriority w:val="99"/>
    <w:semiHidden/>
    <w:rsid w:val="008972BA"/>
  </w:style>
  <w:style w:type="character" w:styleId="Verwijzingopmerking">
    <w:name w:val="annotation reference"/>
    <w:basedOn w:val="Standaardalinea-lettertype"/>
    <w:uiPriority w:val="99"/>
    <w:semiHidden/>
    <w:unhideWhenUsed/>
    <w:rsid w:val="008D5B5C"/>
    <w:rPr>
      <w:sz w:val="16"/>
      <w:szCs w:val="16"/>
    </w:rPr>
  </w:style>
  <w:style w:type="paragraph" w:styleId="Tekstopmerking">
    <w:name w:val="annotation text"/>
    <w:basedOn w:val="Standaard"/>
    <w:link w:val="TekstopmerkingChar"/>
    <w:uiPriority w:val="99"/>
    <w:unhideWhenUsed/>
    <w:rsid w:val="008D5B5C"/>
    <w:rPr>
      <w:sz w:val="20"/>
      <w:szCs w:val="20"/>
    </w:rPr>
  </w:style>
  <w:style w:type="character" w:customStyle="1" w:styleId="TekstopmerkingChar">
    <w:name w:val="Tekst opmerking Char"/>
    <w:basedOn w:val="Standaardalinea-lettertype"/>
    <w:link w:val="Tekstopmerking"/>
    <w:uiPriority w:val="99"/>
    <w:rsid w:val="008D5B5C"/>
    <w:rPr>
      <w:sz w:val="20"/>
      <w:szCs w:val="20"/>
    </w:rPr>
  </w:style>
  <w:style w:type="paragraph" w:styleId="Onderwerpvanopmerking">
    <w:name w:val="annotation subject"/>
    <w:basedOn w:val="Tekstopmerking"/>
    <w:next w:val="Tekstopmerking"/>
    <w:link w:val="OnderwerpvanopmerkingChar"/>
    <w:uiPriority w:val="99"/>
    <w:semiHidden/>
    <w:unhideWhenUsed/>
    <w:rsid w:val="008D5B5C"/>
    <w:rPr>
      <w:b/>
      <w:bCs/>
    </w:rPr>
  </w:style>
  <w:style w:type="character" w:customStyle="1" w:styleId="OnderwerpvanopmerkingChar">
    <w:name w:val="Onderwerp van opmerking Char"/>
    <w:basedOn w:val="TekstopmerkingChar"/>
    <w:link w:val="Onderwerpvanopmerking"/>
    <w:uiPriority w:val="99"/>
    <w:semiHidden/>
    <w:rsid w:val="008D5B5C"/>
    <w:rPr>
      <w:b/>
      <w:bCs/>
      <w:sz w:val="20"/>
      <w:szCs w:val="20"/>
    </w:rPr>
  </w:style>
  <w:style w:type="character" w:customStyle="1" w:styleId="Onopgelostemelding1">
    <w:name w:val="Onopgeloste melding1"/>
    <w:basedOn w:val="Standaardalinea-lettertype"/>
    <w:uiPriority w:val="99"/>
    <w:semiHidden/>
    <w:unhideWhenUsed/>
    <w:rsid w:val="00D62B1D"/>
    <w:rPr>
      <w:color w:val="605E5C"/>
      <w:shd w:val="clear" w:color="auto" w:fill="E1DFDD"/>
    </w:rPr>
  </w:style>
  <w:style w:type="paragraph" w:styleId="Titel">
    <w:name w:val="Title"/>
    <w:basedOn w:val="Standaard"/>
    <w:next w:val="Standaard"/>
    <w:link w:val="TitelChar"/>
    <w:uiPriority w:val="10"/>
    <w:qFormat/>
    <w:rsid w:val="00412B0F"/>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12B0F"/>
    <w:rPr>
      <w:rFonts w:asciiTheme="majorHAnsi" w:eastAsiaTheme="majorEastAsia" w:hAnsiTheme="majorHAnsi" w:cstheme="majorBidi"/>
      <w:spacing w:val="-10"/>
      <w:kern w:val="28"/>
      <w:sz w:val="56"/>
      <w:szCs w:val="56"/>
    </w:rPr>
  </w:style>
  <w:style w:type="paragraph" w:styleId="Ballontekst">
    <w:name w:val="Balloon Text"/>
    <w:basedOn w:val="Standaard"/>
    <w:link w:val="BallontekstChar"/>
    <w:uiPriority w:val="99"/>
    <w:semiHidden/>
    <w:unhideWhenUsed/>
    <w:rsid w:val="00923C4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23C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vandijk.3@erasmusmc.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e9b2dda3-49b6-41c8-bda1-93fed4f2a0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C1FA37B5262147B4549E8DE2E4739B" ma:contentTypeVersion="15" ma:contentTypeDescription="Een nieuw document maken." ma:contentTypeScope="" ma:versionID="a57d53b303ad286e644dbedca1120aa9">
  <xsd:schema xmlns:xsd="http://www.w3.org/2001/XMLSchema" xmlns:xs="http://www.w3.org/2001/XMLSchema" xmlns:p="http://schemas.microsoft.com/office/2006/metadata/properties" xmlns:ns3="e9b2dda3-49b6-41c8-bda1-93fed4f2a0a3" xmlns:ns4="1429763f-b1c5-4913-9a44-2ede3827c575" targetNamespace="http://schemas.microsoft.com/office/2006/metadata/properties" ma:root="true" ma:fieldsID="39991bcfec08567a87d48722d47fd958" ns3:_="" ns4:_="">
    <xsd:import namespace="e9b2dda3-49b6-41c8-bda1-93fed4f2a0a3"/>
    <xsd:import namespace="1429763f-b1c5-4913-9a44-2ede3827c5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element ref="ns4:SharedWithUsers" minOccurs="0"/>
                <xsd:element ref="ns4:SharedWithDetails" minOccurs="0"/>
                <xsd:element ref="ns4:SharingHintHash"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b2dda3-49b6-41c8-bda1-93fed4f2a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29763f-b1c5-4913-9a44-2ede3827c575"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SharingHintHash" ma:index="20"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9EA58-E826-441B-8CE2-74D99634C927}">
  <ds:schemaRefs>
    <ds:schemaRef ds:uri="http://schemas.openxmlformats.org/officeDocument/2006/bibliography"/>
  </ds:schemaRefs>
</ds:datastoreItem>
</file>

<file path=customXml/itemProps2.xml><?xml version="1.0" encoding="utf-8"?>
<ds:datastoreItem xmlns:ds="http://schemas.openxmlformats.org/officeDocument/2006/customXml" ds:itemID="{11B4F018-49D8-4752-AB8F-A63C8C32D5B1}">
  <ds:schemaRefs>
    <ds:schemaRef ds:uri="http://schemas.microsoft.com/office/2006/documentManagement/types"/>
    <ds:schemaRef ds:uri="1429763f-b1c5-4913-9a44-2ede3827c575"/>
    <ds:schemaRef ds:uri="http://schemas.microsoft.com/office/infopath/2007/PartnerControls"/>
    <ds:schemaRef ds:uri="http://purl.org/dc/elements/1.1/"/>
    <ds:schemaRef ds:uri="http://schemas.microsoft.com/office/2006/metadata/properties"/>
    <ds:schemaRef ds:uri="e9b2dda3-49b6-41c8-bda1-93fed4f2a0a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743CC10-BC0A-4F85-B2B1-6BB3F06D30C8}">
  <ds:schemaRefs>
    <ds:schemaRef ds:uri="http://schemas.microsoft.com/sharepoint/v3/contenttype/forms"/>
  </ds:schemaRefs>
</ds:datastoreItem>
</file>

<file path=customXml/itemProps4.xml><?xml version="1.0" encoding="utf-8"?>
<ds:datastoreItem xmlns:ds="http://schemas.openxmlformats.org/officeDocument/2006/customXml" ds:itemID="{8BA5E0BA-8531-4668-BF9A-D1DAFC7B4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b2dda3-49b6-41c8-bda1-93fed4f2a0a3"/>
    <ds:schemaRef ds:uri="1429763f-b1c5-4913-9a44-2ede3827c5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1098</Words>
  <Characters>6039</Characters>
  <Application>Microsoft Office Word</Application>
  <DocSecurity>4</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2024-11-05T16:05:00Z</dcterms:created>
  <dcterms:modified xsi:type="dcterms:W3CDTF">2024-11-05T16:05:00Z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0x01010076C1FA37B5262147B4549E8DE2E4739B</vt:lpwstr>
  </property>
</Properties>
</file>