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680.0" w:type="dxa"/>
        <w:jc w:val="left"/>
        <w:tblInd w:w="-70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1"/>
        <w:gridCol w:w="2445"/>
        <w:gridCol w:w="2355"/>
        <w:gridCol w:w="2385"/>
        <w:gridCol w:w="2128"/>
        <w:gridCol w:w="6"/>
        <w:tblGridChange w:id="0">
          <w:tblGrid>
            <w:gridCol w:w="1361"/>
            <w:gridCol w:w="2445"/>
            <w:gridCol w:w="2355"/>
            <w:gridCol w:w="2385"/>
            <w:gridCol w:w="2128"/>
            <w:gridCol w:w="6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3">
            <w:pPr>
              <w:pageBreakBefore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Life and Career Skills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pageBreakBefore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pageBreakBefore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0B">
            <w:pPr>
              <w:pageBreakBefore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Exceeds Standard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pageBreakBefore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0D">
            <w:pPr>
              <w:pageBreakBefore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Meet Standard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0F">
            <w:pPr>
              <w:pageBreakBefore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Approaching Standard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11">
            <w:pPr>
              <w:pageBreakBefore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 at Standard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Work </w:t>
            </w:r>
          </w:p>
          <w:p w:rsidR="00000000" w:rsidDel="00000000" w:rsidP="00000000" w:rsidRDefault="00000000" w:rsidRPr="00000000" w14:paraId="00000014">
            <w:pPr>
              <w:pageBreakBefore w:val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ethics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Consistently applies ethics to all aspects of work. Has a positive outlook and creates a positive work environment for all involved while working on projects.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pageBreakBefore w:val="0"/>
              <w:ind w:right="-119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Is constructive with criticism when working with others.  Has a positive attitude towards tasks, project2s and others.  Applies values and ethics to all work completed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Occasionally has a passive attitude towards tasks, projects and/or others.  At times does not apply ethics while working on tasks and projects.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Typically is very passive toward tasks, projects and/or others.  Does not consider ethics while working on tasks/projects or 4with others.</w:t>
            </w:r>
          </w:p>
        </w:tc>
      </w:tr>
      <w:tr>
        <w:trPr>
          <w:cantSplit w:val="0"/>
          <w:trHeight w:val="14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ind w:hanging="1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Inter-personal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Effectively  communicates and motivates others to solve group problems while accomplishing a goal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Effectively  communicates and motivates others to work toward a goal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Attempts to work with others to reach a goal, but fails to communicate effectively to solve a problem or motivate others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Shows no sign of interest in achieving a goal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ind w:hanging="1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Feedback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Incorporates feedback effectively in a variety of conditions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Incorporates feedback effectively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Attempts to incorporate feedback effectively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Attempts to incorporate feedback, but not effectively</w:t>
            </w:r>
          </w:p>
        </w:tc>
      </w:tr>
      <w:tr>
        <w:trPr>
          <w:cantSplit w:val="0"/>
          <w:trHeight w:val="1639.86328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shd w:fill="ffffff" w:val="clea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Use of techno</w:t>
            </w:r>
          </w:p>
          <w:p w:rsidR="00000000" w:rsidDel="00000000" w:rsidP="00000000" w:rsidRDefault="00000000" w:rsidRPr="00000000" w14:paraId="00000027">
            <w:pPr>
              <w:pageBreakBefore w:val="0"/>
              <w:shd w:fill="ffffff" w:val="clea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-logy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Effectively and consistently applies the use and understanding of  technology as a tool for learning and communicating the learning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When collecting, organizing, evaluating  and communicating research, technology is effectively utilized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Uses technology to collect, organize, evaluate and/or communicate information, but does not do so on a consistent basis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Does not use technology effectively to collect, organize, evaluate and/or communicate information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pageBreakBefore w:val="0"/>
              <w:shd w:fill="ffffff" w:val="clear"/>
              <w:ind w:right="-124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Creativity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Continuously applies creative ideas to make a real and useful contribution to their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Applies creative ideas to make a real and useful contribution to their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Develops creative ideas, but does not make a contribution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Attempts to develop creative ideas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pageBreakBefore w:val="0"/>
              <w:shd w:fill="ffffff" w:val="clear"/>
              <w:ind w:right="-124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Task Comple-</w:t>
              <w:br w:type="textWrapping"/>
              <w:t xml:space="preserve">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Has produced a product that tells a story according to the plot diagram. Added more than just the basic necessities.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Has produced a product that tells a story according to the plot diagram. Has added the basic necessities.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Has produced a product that is loosely based on the plot diagram. Has not added all basic necessities.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Story is not based on the plot diagram. Has not added basic necessities.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pageBreakBefore w:val="0"/>
              <w:shd w:fill="ffffff" w:val="clear"/>
              <w:ind w:right="-124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Appearance and care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Product looks very appealing and inviting, both in looks and language.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Product looks appealing, but there are some aspects that could be improved, either in language or care.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Product either looks appealing or language is alright, but not both.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pageBreakBefore w:val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Product looks unappealing, both in looks and language.  </w:t>
            </w:r>
          </w:p>
        </w:tc>
      </w:tr>
    </w:tbl>
    <w:p w:rsidR="00000000" w:rsidDel="00000000" w:rsidP="00000000" w:rsidRDefault="00000000" w:rsidRPr="00000000" w14:paraId="0000003C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mbr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color="622423" w:space="1" w:sz="24" w:val="single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mbria" w:cs="Cambria" w:eastAsia="Cambria" w:hAnsi="Cambria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  <w:rtl w:val="0"/>
      </w:rPr>
      <w:t xml:space="preserve">21st Century Skills Standards Rubrics</w:t>
    </w:r>
  </w:p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ard" w:default="1">
    <w:name w:val="Normal"/>
    <w:qFormat w:val="1"/>
    <w:rsid w:val="00CD4B16"/>
    <w:rPr>
      <w:sz w:val="24"/>
      <w:szCs w:val="24"/>
      <w:lang w:eastAsia="en-US" w:val="en-US"/>
    </w:rPr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table" w:styleId="Tabelraster">
    <w:name w:val="Table Grid"/>
    <w:basedOn w:val="Standaardtabel"/>
    <w:rsid w:val="00264EA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tekst">
    <w:name w:val="header"/>
    <w:basedOn w:val="Standaard"/>
    <w:link w:val="KoptekstChar"/>
    <w:uiPriority w:val="99"/>
    <w:rsid w:val="004D3147"/>
    <w:pPr>
      <w:tabs>
        <w:tab w:val="center" w:pos="4680"/>
        <w:tab w:val="right" w:pos="9360"/>
      </w:tabs>
    </w:pPr>
    <w:rPr>
      <w:lang w:eastAsia="x-none" w:val="x-none"/>
    </w:rPr>
  </w:style>
  <w:style w:type="character" w:styleId="KoptekstChar" w:customStyle="1">
    <w:name w:val="Koptekst Char"/>
    <w:link w:val="Koptekst"/>
    <w:uiPriority w:val="99"/>
    <w:rsid w:val="004D3147"/>
    <w:rPr>
      <w:sz w:val="24"/>
      <w:szCs w:val="24"/>
    </w:rPr>
  </w:style>
  <w:style w:type="paragraph" w:styleId="Voettekst">
    <w:name w:val="footer"/>
    <w:basedOn w:val="Standaard"/>
    <w:link w:val="VoettekstChar"/>
    <w:rsid w:val="004D3147"/>
    <w:pPr>
      <w:tabs>
        <w:tab w:val="center" w:pos="4680"/>
        <w:tab w:val="right" w:pos="9360"/>
      </w:tabs>
    </w:pPr>
    <w:rPr>
      <w:lang w:eastAsia="x-none" w:val="x-none"/>
    </w:rPr>
  </w:style>
  <w:style w:type="character" w:styleId="VoettekstChar" w:customStyle="1">
    <w:name w:val="Voettekst Char"/>
    <w:link w:val="Voettekst"/>
    <w:rsid w:val="004D3147"/>
    <w:rPr>
      <w:sz w:val="24"/>
      <w:szCs w:val="24"/>
    </w:rPr>
  </w:style>
  <w:style w:type="paragraph" w:styleId="Ballontekst">
    <w:name w:val="Balloon Text"/>
    <w:basedOn w:val="Standaard"/>
    <w:link w:val="BallontekstChar"/>
    <w:rsid w:val="004D3147"/>
    <w:rPr>
      <w:rFonts w:ascii="Tahoma" w:hAnsi="Tahoma"/>
      <w:sz w:val="16"/>
      <w:szCs w:val="16"/>
      <w:lang w:eastAsia="x-none" w:val="x-none"/>
    </w:rPr>
  </w:style>
  <w:style w:type="character" w:styleId="BallontekstChar" w:customStyle="1">
    <w:name w:val="Ballontekst Char"/>
    <w:link w:val="Ballontekst"/>
    <w:rsid w:val="004D3147"/>
    <w:rPr>
      <w:rFonts w:ascii="Tahoma" w:cs="Tahoma" w:hAnsi="Tahoma"/>
      <w:sz w:val="16"/>
      <w:szCs w:val="16"/>
    </w:rPr>
  </w:style>
  <w:style w:type="paragraph" w:styleId="Normaalweb">
    <w:name w:val="Normal (Web)"/>
    <w:basedOn w:val="Standaard"/>
    <w:uiPriority w:val="99"/>
    <w:unhideWhenUsed w:val="1"/>
    <w:rsid w:val="00C555D5"/>
    <w:pPr>
      <w:spacing w:after="100" w:afterAutospacing="1" w:before="100" w:beforeAutospacing="1"/>
    </w:pPr>
  </w:style>
  <w:style w:type="paragraph" w:styleId="Default" w:customStyle="1">
    <w:name w:val="Default"/>
    <w:rsid w:val="005570E4"/>
    <w:pPr>
      <w:autoSpaceDE w:val="0"/>
      <w:autoSpaceDN w:val="0"/>
      <w:adjustRightInd w:val="0"/>
    </w:pPr>
    <w:rPr>
      <w:rFonts w:ascii="Garamond" w:cs="Garamond" w:hAnsi="Garamond"/>
      <w:color w:val="000000"/>
      <w:sz w:val="24"/>
      <w:szCs w:val="24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kHoLVG9rWKDxuoTSQpz35KqMGA==">AMUW2mVrGNfJ2sdH/PE1h7o74fhVcoAfJMGQbTkFBBNEoap5WYRW/hSEoIR2oyNy5YpJxJ8amu2YEAZj9IFfO/NNIizIc3PSDUQlUdX4FWvGeUE1UjDqiZBF7bzlvoECRPC24tmlvvfr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2018-10-23T09:45:00Z</dcterms:created>
  <dc:creator>Chambers, Jennifer;CTE;OSPI</dc:creator>
</cp:coreProperties>
</file>