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463"/>
        <w:gridCol w:w="3249"/>
        <w:gridCol w:w="3249"/>
        <w:gridCol w:w="3249"/>
      </w:tblGrid>
      <w:tr w:rsidR="006A48C9" w:rsidRPr="00EF1589" w14:paraId="4A1EF805" w14:textId="77777777" w:rsidTr="00702CE5">
        <w:trPr>
          <w:trHeight w:val="623"/>
        </w:trPr>
        <w:tc>
          <w:tcPr>
            <w:tcW w:w="15161" w:type="dxa"/>
            <w:gridSpan w:val="5"/>
            <w:tcBorders>
              <w:top w:val="nil"/>
              <w:left w:val="nil"/>
              <w:right w:val="nil"/>
            </w:tcBorders>
            <w:shd w:val="clear" w:color="auto" w:fill="EAF0DD"/>
          </w:tcPr>
          <w:p w14:paraId="153FC2C0" w14:textId="77777777" w:rsidR="006A48C9" w:rsidRPr="00EF1589" w:rsidRDefault="006A48C9" w:rsidP="00702CE5">
            <w:pPr>
              <w:pStyle w:val="TableParagraph"/>
              <w:spacing w:before="192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Bijlage</w:t>
            </w:r>
            <w:r w:rsidRPr="00EF1589">
              <w:rPr>
                <w:b/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b/>
                <w:sz w:val="20"/>
                <w:lang w:val="nl-NL"/>
              </w:rPr>
              <w:t>3:</w:t>
            </w:r>
            <w:r w:rsidRPr="00EF1589">
              <w:rPr>
                <w:b/>
                <w:spacing w:val="-12"/>
                <w:sz w:val="20"/>
                <w:lang w:val="nl-NL"/>
              </w:rPr>
              <w:t xml:space="preserve"> </w:t>
            </w:r>
            <w:proofErr w:type="spellStart"/>
            <w:r w:rsidRPr="00EF1589">
              <w:rPr>
                <w:b/>
                <w:sz w:val="20"/>
                <w:lang w:val="nl-NL"/>
              </w:rPr>
              <w:t>Rubric</w:t>
            </w:r>
            <w:proofErr w:type="spellEnd"/>
            <w:r w:rsidRPr="00EF1589">
              <w:rPr>
                <w:b/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b/>
                <w:sz w:val="20"/>
                <w:lang w:val="nl-NL"/>
              </w:rPr>
              <w:t>ondernemend</w:t>
            </w:r>
            <w:r w:rsidRPr="00EF1589">
              <w:rPr>
                <w:b/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b/>
                <w:spacing w:val="-2"/>
                <w:sz w:val="20"/>
                <w:lang w:val="nl-NL"/>
              </w:rPr>
              <w:t>gedrag</w:t>
            </w:r>
          </w:p>
        </w:tc>
      </w:tr>
      <w:tr w:rsidR="006A48C9" w:rsidRPr="00EF1589" w14:paraId="19E19EEE" w14:textId="77777777" w:rsidTr="00702CE5">
        <w:trPr>
          <w:trHeight w:val="486"/>
        </w:trPr>
        <w:tc>
          <w:tcPr>
            <w:tcW w:w="1951" w:type="dxa"/>
          </w:tcPr>
          <w:p w14:paraId="211DC178" w14:textId="77777777" w:rsidR="006A48C9" w:rsidRPr="00EF1589" w:rsidRDefault="006A48C9" w:rsidP="00702CE5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3463" w:type="dxa"/>
          </w:tcPr>
          <w:p w14:paraId="0D93D06B" w14:textId="77777777" w:rsidR="006A48C9" w:rsidRPr="00EF1589" w:rsidRDefault="006A48C9" w:rsidP="00702CE5">
            <w:pPr>
              <w:pStyle w:val="TableParagraph"/>
              <w:spacing w:before="2" w:line="243" w:lineRule="exact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pacing w:val="-10"/>
                <w:sz w:val="20"/>
                <w:lang w:val="nl-NL"/>
              </w:rPr>
              <w:t>A</w:t>
            </w:r>
          </w:p>
          <w:p w14:paraId="7AAF58B5" w14:textId="77777777" w:rsidR="006A48C9" w:rsidRPr="00EF1589" w:rsidRDefault="006A48C9" w:rsidP="00702CE5">
            <w:pPr>
              <w:pStyle w:val="TableParagraph"/>
              <w:spacing w:line="221" w:lineRule="exact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De</w:t>
            </w:r>
            <w:r w:rsidRPr="00EF1589">
              <w:rPr>
                <w:b/>
                <w:spacing w:val="-5"/>
                <w:sz w:val="20"/>
                <w:lang w:val="nl-NL"/>
              </w:rPr>
              <w:t xml:space="preserve"> </w:t>
            </w:r>
            <w:r w:rsidRPr="00EF1589">
              <w:rPr>
                <w:b/>
                <w:spacing w:val="-2"/>
                <w:sz w:val="20"/>
                <w:lang w:val="nl-NL"/>
              </w:rPr>
              <w:t>student...</w:t>
            </w:r>
          </w:p>
        </w:tc>
        <w:tc>
          <w:tcPr>
            <w:tcW w:w="3249" w:type="dxa"/>
          </w:tcPr>
          <w:p w14:paraId="33EB0EAB" w14:textId="77777777" w:rsidR="006A48C9" w:rsidRPr="00EF1589" w:rsidRDefault="006A48C9" w:rsidP="00702CE5">
            <w:pPr>
              <w:pStyle w:val="TableParagraph"/>
              <w:spacing w:before="2" w:line="243" w:lineRule="exact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pacing w:val="-10"/>
                <w:sz w:val="20"/>
                <w:lang w:val="nl-NL"/>
              </w:rPr>
              <w:t>B</w:t>
            </w:r>
          </w:p>
          <w:p w14:paraId="5B9E73C9" w14:textId="77777777" w:rsidR="006A48C9" w:rsidRPr="00EF1589" w:rsidRDefault="006A48C9" w:rsidP="00702CE5">
            <w:pPr>
              <w:pStyle w:val="TableParagraph"/>
              <w:spacing w:line="221" w:lineRule="exact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De</w:t>
            </w:r>
            <w:r w:rsidRPr="00EF1589">
              <w:rPr>
                <w:b/>
                <w:spacing w:val="-5"/>
                <w:sz w:val="20"/>
                <w:lang w:val="nl-NL"/>
              </w:rPr>
              <w:t xml:space="preserve"> </w:t>
            </w:r>
            <w:r w:rsidRPr="00EF1589">
              <w:rPr>
                <w:b/>
                <w:spacing w:val="-2"/>
                <w:sz w:val="20"/>
                <w:lang w:val="nl-NL"/>
              </w:rPr>
              <w:t>student...</w:t>
            </w:r>
          </w:p>
        </w:tc>
        <w:tc>
          <w:tcPr>
            <w:tcW w:w="3249" w:type="dxa"/>
          </w:tcPr>
          <w:p w14:paraId="68CCD2AA" w14:textId="77777777" w:rsidR="006A48C9" w:rsidRPr="00EF1589" w:rsidRDefault="006A48C9" w:rsidP="00702CE5">
            <w:pPr>
              <w:pStyle w:val="TableParagraph"/>
              <w:spacing w:before="2" w:line="243" w:lineRule="exact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pacing w:val="-10"/>
                <w:sz w:val="20"/>
                <w:lang w:val="nl-NL"/>
              </w:rPr>
              <w:t>C</w:t>
            </w:r>
          </w:p>
          <w:p w14:paraId="14BAAC23" w14:textId="77777777" w:rsidR="006A48C9" w:rsidRPr="00EF1589" w:rsidRDefault="006A48C9" w:rsidP="00702CE5">
            <w:pPr>
              <w:pStyle w:val="TableParagraph"/>
              <w:spacing w:line="221" w:lineRule="exact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De</w:t>
            </w:r>
            <w:r w:rsidRPr="00EF1589">
              <w:rPr>
                <w:b/>
                <w:spacing w:val="-5"/>
                <w:sz w:val="20"/>
                <w:lang w:val="nl-NL"/>
              </w:rPr>
              <w:t xml:space="preserve"> </w:t>
            </w:r>
            <w:r w:rsidRPr="00EF1589">
              <w:rPr>
                <w:b/>
                <w:spacing w:val="-2"/>
                <w:sz w:val="20"/>
                <w:lang w:val="nl-NL"/>
              </w:rPr>
              <w:t>student...</w:t>
            </w:r>
          </w:p>
        </w:tc>
        <w:tc>
          <w:tcPr>
            <w:tcW w:w="3249" w:type="dxa"/>
          </w:tcPr>
          <w:p w14:paraId="586A6F2A" w14:textId="77777777" w:rsidR="006A48C9" w:rsidRPr="00EF1589" w:rsidRDefault="006A48C9" w:rsidP="00702CE5">
            <w:pPr>
              <w:pStyle w:val="TableParagraph"/>
              <w:spacing w:before="2" w:line="243" w:lineRule="exact"/>
              <w:ind w:left="109"/>
              <w:rPr>
                <w:b/>
                <w:sz w:val="20"/>
                <w:lang w:val="nl-NL"/>
              </w:rPr>
            </w:pPr>
            <w:r w:rsidRPr="00EF1589">
              <w:rPr>
                <w:b/>
                <w:spacing w:val="-10"/>
                <w:sz w:val="20"/>
                <w:lang w:val="nl-NL"/>
              </w:rPr>
              <w:t>D</w:t>
            </w:r>
          </w:p>
          <w:p w14:paraId="06377DCC" w14:textId="77777777" w:rsidR="006A48C9" w:rsidRPr="00EF1589" w:rsidRDefault="006A48C9" w:rsidP="00702CE5">
            <w:pPr>
              <w:pStyle w:val="TableParagraph"/>
              <w:spacing w:line="221" w:lineRule="exact"/>
              <w:ind w:left="109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De</w:t>
            </w:r>
            <w:r w:rsidRPr="00EF1589">
              <w:rPr>
                <w:b/>
                <w:spacing w:val="-5"/>
                <w:sz w:val="20"/>
                <w:lang w:val="nl-NL"/>
              </w:rPr>
              <w:t xml:space="preserve"> </w:t>
            </w:r>
            <w:r w:rsidRPr="00EF1589">
              <w:rPr>
                <w:b/>
                <w:spacing w:val="-2"/>
                <w:sz w:val="20"/>
                <w:lang w:val="nl-NL"/>
              </w:rPr>
              <w:t>student...</w:t>
            </w:r>
          </w:p>
        </w:tc>
      </w:tr>
      <w:tr w:rsidR="006A48C9" w:rsidRPr="00EF1589" w14:paraId="2AD3ECFC" w14:textId="77777777" w:rsidTr="00702CE5">
        <w:trPr>
          <w:trHeight w:val="1946"/>
        </w:trPr>
        <w:tc>
          <w:tcPr>
            <w:tcW w:w="1951" w:type="dxa"/>
          </w:tcPr>
          <w:p w14:paraId="7F9ABD31" w14:textId="77777777" w:rsidR="006A48C9" w:rsidRPr="00EF1589" w:rsidRDefault="006A48C9" w:rsidP="00702CE5">
            <w:pPr>
              <w:pStyle w:val="TableParagraph"/>
              <w:ind w:left="107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1.</w:t>
            </w:r>
            <w:r w:rsidRPr="00EF1589">
              <w:rPr>
                <w:b/>
                <w:spacing w:val="-6"/>
                <w:sz w:val="20"/>
                <w:lang w:val="nl-NL"/>
              </w:rPr>
              <w:t xml:space="preserve"> </w:t>
            </w:r>
            <w:r w:rsidRPr="00EF1589">
              <w:rPr>
                <w:b/>
                <w:spacing w:val="-2"/>
                <w:sz w:val="20"/>
                <w:lang w:val="nl-NL"/>
              </w:rPr>
              <w:t>Leren</w:t>
            </w:r>
          </w:p>
        </w:tc>
        <w:tc>
          <w:tcPr>
            <w:tcW w:w="3463" w:type="dxa"/>
          </w:tcPr>
          <w:p w14:paraId="6E58EB7F" w14:textId="77777777" w:rsidR="006A48C9" w:rsidRPr="00EF1589" w:rsidRDefault="006A48C9" w:rsidP="00702CE5">
            <w:pPr>
              <w:pStyle w:val="TableParagraph"/>
              <w:ind w:left="108" w:right="142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richt zich tijdens de taakuitvoering op directe en concrete resultaten, is niet gericht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op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leren,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maakt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 xml:space="preserve">weinig gebruik van reflectie voor sturing van zijn eigen </w:t>
            </w:r>
            <w:r w:rsidRPr="00EF1589">
              <w:rPr>
                <w:spacing w:val="-2"/>
                <w:sz w:val="20"/>
                <w:lang w:val="nl-NL"/>
              </w:rPr>
              <w:t>leerproces.</w:t>
            </w:r>
          </w:p>
        </w:tc>
        <w:tc>
          <w:tcPr>
            <w:tcW w:w="3249" w:type="dxa"/>
          </w:tcPr>
          <w:p w14:paraId="644F5A26" w14:textId="77777777" w:rsidR="006A48C9" w:rsidRPr="00EF1589" w:rsidRDefault="006A48C9" w:rsidP="00702CE5">
            <w:pPr>
              <w:pStyle w:val="TableParagraph"/>
              <w:ind w:left="108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ontdekt tijdens de taakuitvoering</w:t>
            </w:r>
            <w:r w:rsidRPr="00EF1589">
              <w:rPr>
                <w:spacing w:val="-1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nieuwe</w:t>
            </w:r>
            <w:r w:rsidRPr="00EF1589">
              <w:rPr>
                <w:spacing w:val="-1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dingen en kan deze benoemen. Kan onder begeleiding benoemen wat hij heeft geleerd en wat hij nog wil leren.</w:t>
            </w:r>
          </w:p>
        </w:tc>
        <w:tc>
          <w:tcPr>
            <w:tcW w:w="3249" w:type="dxa"/>
          </w:tcPr>
          <w:p w14:paraId="53425D1D" w14:textId="77777777" w:rsidR="006A48C9" w:rsidRPr="00EF1589" w:rsidRDefault="006A48C9" w:rsidP="00702CE5">
            <w:pPr>
              <w:pStyle w:val="TableParagraph"/>
              <w:ind w:left="108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als</w:t>
            </w:r>
            <w:r w:rsidRPr="00EF1589">
              <w:rPr>
                <w:spacing w:val="-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B</w:t>
            </w:r>
            <w:r w:rsidRPr="00EF1589">
              <w:rPr>
                <w:spacing w:val="-2"/>
                <w:sz w:val="20"/>
                <w:lang w:val="nl-NL"/>
              </w:rPr>
              <w:t xml:space="preserve"> </w:t>
            </w:r>
            <w:r w:rsidRPr="00EF1589">
              <w:rPr>
                <w:spacing w:val="-10"/>
                <w:sz w:val="20"/>
                <w:lang w:val="nl-NL"/>
              </w:rPr>
              <w:t>+</w:t>
            </w:r>
          </w:p>
          <w:p w14:paraId="33FAFE4C" w14:textId="77777777" w:rsidR="006A48C9" w:rsidRPr="00EF1589" w:rsidRDefault="006A48C9" w:rsidP="00702CE5">
            <w:pPr>
              <w:pStyle w:val="TableParagraph"/>
              <w:spacing w:before="2"/>
              <w:ind w:left="108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Kijkt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terug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op</w:t>
            </w:r>
            <w:r w:rsidRPr="00EF1589">
              <w:rPr>
                <w:spacing w:val="-6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wat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is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geleerd en stelt onder begeleiding nieuwe leerdoelen op.</w:t>
            </w:r>
          </w:p>
        </w:tc>
        <w:tc>
          <w:tcPr>
            <w:tcW w:w="3249" w:type="dxa"/>
          </w:tcPr>
          <w:p w14:paraId="3EFA7E81" w14:textId="77777777" w:rsidR="006A48C9" w:rsidRPr="00EF1589" w:rsidRDefault="006A48C9" w:rsidP="00702CE5">
            <w:pPr>
              <w:pStyle w:val="TableParagraph"/>
              <w:ind w:left="109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stelt zelfstandig leerdoelen op. Ontdekt tijdens contact met anderen nieuwe dingen en gebruikt inzichten van anderen</w:t>
            </w:r>
            <w:r w:rsidRPr="00EF1589">
              <w:rPr>
                <w:spacing w:val="-1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om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eigen</w:t>
            </w:r>
            <w:r w:rsidRPr="00EF1589">
              <w:rPr>
                <w:spacing w:val="-1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bestaande ideeën te heroverwegen.</w:t>
            </w:r>
          </w:p>
        </w:tc>
      </w:tr>
      <w:tr w:rsidR="006A48C9" w:rsidRPr="00EF1589" w14:paraId="22346B9A" w14:textId="77777777" w:rsidTr="00702CE5">
        <w:trPr>
          <w:trHeight w:val="1701"/>
        </w:trPr>
        <w:tc>
          <w:tcPr>
            <w:tcW w:w="1951" w:type="dxa"/>
          </w:tcPr>
          <w:p w14:paraId="1F375C63" w14:textId="77777777" w:rsidR="006A48C9" w:rsidRPr="00EF1589" w:rsidRDefault="006A48C9" w:rsidP="00702CE5">
            <w:pPr>
              <w:pStyle w:val="TableParagraph"/>
              <w:ind w:left="107" w:right="238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2. Eigen expertise en eigen</w:t>
            </w:r>
            <w:r w:rsidRPr="00EF1589">
              <w:rPr>
                <w:b/>
                <w:spacing w:val="-18"/>
                <w:sz w:val="20"/>
                <w:lang w:val="nl-NL"/>
              </w:rPr>
              <w:t xml:space="preserve"> </w:t>
            </w:r>
            <w:r w:rsidRPr="00EF1589">
              <w:rPr>
                <w:b/>
                <w:sz w:val="20"/>
                <w:lang w:val="nl-NL"/>
              </w:rPr>
              <w:t xml:space="preserve">grenzen </w:t>
            </w:r>
            <w:r w:rsidRPr="00EF1589">
              <w:rPr>
                <w:b/>
                <w:spacing w:val="-2"/>
                <w:sz w:val="20"/>
                <w:lang w:val="nl-NL"/>
              </w:rPr>
              <w:t>kennen</w:t>
            </w:r>
          </w:p>
        </w:tc>
        <w:tc>
          <w:tcPr>
            <w:tcW w:w="3463" w:type="dxa"/>
          </w:tcPr>
          <w:p w14:paraId="29DFF777" w14:textId="77777777" w:rsidR="006A48C9" w:rsidRPr="00EF1589" w:rsidRDefault="006A48C9" w:rsidP="00702CE5">
            <w:pPr>
              <w:pStyle w:val="TableParagraph"/>
              <w:ind w:left="108" w:right="142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houdt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vast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aan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zijn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eigen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beeld van zichzelf, ook als hij duidelijke aanwijzingen krijgt dat anderen hem anders zien.</w:t>
            </w:r>
          </w:p>
        </w:tc>
        <w:tc>
          <w:tcPr>
            <w:tcW w:w="3249" w:type="dxa"/>
          </w:tcPr>
          <w:p w14:paraId="10255E3C" w14:textId="77777777" w:rsidR="006A48C9" w:rsidRPr="00EF1589" w:rsidRDefault="006A48C9" w:rsidP="00702CE5">
            <w:pPr>
              <w:pStyle w:val="TableParagraph"/>
              <w:ind w:left="108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kan onder begeleiding verschillen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in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eigen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beeld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en dat van anderen bespreken en op basis daarvan conclusies trekken over het</w:t>
            </w:r>
          </w:p>
          <w:p w14:paraId="049CDAA6" w14:textId="77777777" w:rsidR="006A48C9" w:rsidRPr="00EF1589" w:rsidRDefault="006A48C9" w:rsidP="00702CE5">
            <w:pPr>
              <w:pStyle w:val="TableParagraph"/>
              <w:spacing w:line="242" w:lineRule="exact"/>
              <w:ind w:left="108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beeld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dat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hij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van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zichzelf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en zijn expertise heeft.</w:t>
            </w:r>
          </w:p>
        </w:tc>
        <w:tc>
          <w:tcPr>
            <w:tcW w:w="3249" w:type="dxa"/>
          </w:tcPr>
          <w:p w14:paraId="107CC449" w14:textId="77777777" w:rsidR="006A48C9" w:rsidRPr="00EF1589" w:rsidRDefault="006A48C9" w:rsidP="00702CE5">
            <w:pPr>
              <w:pStyle w:val="TableParagraph"/>
              <w:ind w:left="108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kan op basis van zijn ervaringen het beeld van zichzelf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bijstellen,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al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gaat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dat niet altijd op eigen initiatief. Probeert te achterhalen wat</w:t>
            </w:r>
          </w:p>
          <w:p w14:paraId="1D82DDEB" w14:textId="77777777" w:rsidR="006A48C9" w:rsidRPr="00EF1589" w:rsidRDefault="006A48C9" w:rsidP="00702CE5">
            <w:pPr>
              <w:pStyle w:val="TableParagraph"/>
              <w:spacing w:line="242" w:lineRule="exact"/>
              <w:ind w:left="108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er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fout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ging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en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hiervan</w:t>
            </w:r>
            <w:r w:rsidRPr="00EF1589">
              <w:rPr>
                <w:spacing w:val="-6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 xml:space="preserve">te </w:t>
            </w:r>
            <w:r w:rsidRPr="00EF1589">
              <w:rPr>
                <w:spacing w:val="-2"/>
                <w:sz w:val="20"/>
                <w:lang w:val="nl-NL"/>
              </w:rPr>
              <w:t>leren.</w:t>
            </w:r>
          </w:p>
        </w:tc>
        <w:tc>
          <w:tcPr>
            <w:tcW w:w="3249" w:type="dxa"/>
          </w:tcPr>
          <w:p w14:paraId="40883918" w14:textId="77777777" w:rsidR="006A48C9" w:rsidRPr="00EF1589" w:rsidRDefault="006A48C9" w:rsidP="00702CE5">
            <w:pPr>
              <w:pStyle w:val="TableParagraph"/>
              <w:ind w:left="109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gebruikt ervaringen bij het uitvoeren</w:t>
            </w:r>
            <w:r w:rsidRPr="00EF1589">
              <w:rPr>
                <w:spacing w:val="-12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van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de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opdrachten om na te gaan of zijn zelfbeeld correct is en stelt het waar nodig bij. Kan</w:t>
            </w:r>
          </w:p>
          <w:p w14:paraId="45031473" w14:textId="77777777" w:rsidR="006A48C9" w:rsidRPr="00EF1589" w:rsidRDefault="006A48C9" w:rsidP="00702CE5">
            <w:pPr>
              <w:pStyle w:val="TableParagraph"/>
              <w:spacing w:line="242" w:lineRule="exact"/>
              <w:ind w:left="109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benoemen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wat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hij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geleerd heeft van een fout.</w:t>
            </w:r>
          </w:p>
        </w:tc>
      </w:tr>
      <w:tr w:rsidR="006A48C9" w:rsidRPr="00EF1589" w14:paraId="3D99E045" w14:textId="77777777" w:rsidTr="00702CE5">
        <w:trPr>
          <w:trHeight w:val="1943"/>
        </w:trPr>
        <w:tc>
          <w:tcPr>
            <w:tcW w:w="1951" w:type="dxa"/>
          </w:tcPr>
          <w:p w14:paraId="5010B508" w14:textId="77777777" w:rsidR="006A48C9" w:rsidRPr="00EF1589" w:rsidRDefault="006A48C9" w:rsidP="00702CE5">
            <w:pPr>
              <w:pStyle w:val="TableParagraph"/>
              <w:ind w:left="107" w:right="312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3.</w:t>
            </w:r>
            <w:r w:rsidRPr="00EF1589">
              <w:rPr>
                <w:b/>
                <w:spacing w:val="-18"/>
                <w:sz w:val="20"/>
                <w:lang w:val="nl-NL"/>
              </w:rPr>
              <w:t xml:space="preserve"> </w:t>
            </w:r>
            <w:r w:rsidRPr="00EF1589">
              <w:rPr>
                <w:b/>
                <w:sz w:val="20"/>
                <w:lang w:val="nl-NL"/>
              </w:rPr>
              <w:t xml:space="preserve">Veerkracht en zelf- </w:t>
            </w:r>
            <w:r w:rsidRPr="00EF1589">
              <w:rPr>
                <w:b/>
                <w:spacing w:val="-2"/>
                <w:sz w:val="20"/>
                <w:lang w:val="nl-NL"/>
              </w:rPr>
              <w:t>vertrouwen</w:t>
            </w:r>
          </w:p>
        </w:tc>
        <w:tc>
          <w:tcPr>
            <w:tcW w:w="3463" w:type="dxa"/>
          </w:tcPr>
          <w:p w14:paraId="2BFDD5B0" w14:textId="5CE0E08F" w:rsidR="006A48C9" w:rsidRPr="00EF1589" w:rsidRDefault="006A48C9" w:rsidP="00702CE5">
            <w:pPr>
              <w:pStyle w:val="TableParagraph"/>
              <w:ind w:left="108" w:right="142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is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bang</w:t>
            </w:r>
            <w:r w:rsidRPr="00EF1589">
              <w:rPr>
                <w:spacing w:val="-7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om</w:t>
            </w:r>
            <w:r w:rsidRPr="00EF1589">
              <w:rPr>
                <w:spacing w:val="-7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fouten</w:t>
            </w:r>
            <w:r w:rsidRPr="00EF1589">
              <w:rPr>
                <w:spacing w:val="-7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te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maken</w:t>
            </w:r>
            <w:r w:rsidRPr="00EF1589">
              <w:rPr>
                <w:spacing w:val="-5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 xml:space="preserve">en blijft veelal in de comfortzone. Is </w:t>
            </w:r>
            <w:r w:rsidR="00EF1589" w:rsidRPr="00EF1589">
              <w:rPr>
                <w:sz w:val="20"/>
                <w:lang w:val="nl-NL"/>
              </w:rPr>
              <w:t>risico vermijden</w:t>
            </w:r>
            <w:r w:rsidR="00EF1589" w:rsidRPr="00EF1589">
              <w:rPr>
                <w:sz w:val="20"/>
              </w:rPr>
              <w:t>d</w:t>
            </w:r>
            <w:r w:rsidRPr="00EF1589">
              <w:rPr>
                <w:sz w:val="20"/>
                <w:lang w:val="nl-NL"/>
              </w:rPr>
              <w:t xml:space="preserve"> en geeft snel op bij tegenslagen. Zoekt veel bevestiging van zijn beslissingen of ontwijkt de feedback juist.</w:t>
            </w:r>
          </w:p>
        </w:tc>
        <w:tc>
          <w:tcPr>
            <w:tcW w:w="3249" w:type="dxa"/>
          </w:tcPr>
          <w:p w14:paraId="43FB9C5A" w14:textId="77777777" w:rsidR="006A48C9" w:rsidRPr="00EF1589" w:rsidRDefault="006A48C9" w:rsidP="00702CE5">
            <w:pPr>
              <w:pStyle w:val="TableParagraph"/>
              <w:ind w:left="108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probeert onder begeleiding nieuwe ideeën uit. Kan in overleg bepalen hoe hij verder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gaat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na</w:t>
            </w:r>
            <w:r w:rsidRPr="00EF1589">
              <w:rPr>
                <w:spacing w:val="-7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een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tegenslag of</w:t>
            </w:r>
            <w:r w:rsidRPr="00EF1589">
              <w:rPr>
                <w:spacing w:val="-5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fout.</w:t>
            </w:r>
            <w:r w:rsidRPr="00EF1589">
              <w:rPr>
                <w:spacing w:val="-5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Kan</w:t>
            </w:r>
            <w:r w:rsidRPr="00EF1589">
              <w:rPr>
                <w:spacing w:val="-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meedenken</w:t>
            </w:r>
            <w:r w:rsidRPr="00EF1589">
              <w:rPr>
                <w:spacing w:val="-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over beslissingen en kan omgaan met feedback.</w:t>
            </w:r>
          </w:p>
        </w:tc>
        <w:tc>
          <w:tcPr>
            <w:tcW w:w="3249" w:type="dxa"/>
          </w:tcPr>
          <w:p w14:paraId="26A9F340" w14:textId="4E9F1938" w:rsidR="006A48C9" w:rsidRPr="00EF1589" w:rsidRDefault="006A48C9" w:rsidP="00702CE5">
            <w:pPr>
              <w:pStyle w:val="TableParagraph"/>
              <w:ind w:left="108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probeert nieuwe ideeën uit, en moet na tegenslagen of fouten soms even aangespoord worden om verder te gaan. Neemt zelfstandig</w:t>
            </w:r>
            <w:r w:rsidRPr="00EF1589">
              <w:rPr>
                <w:spacing w:val="-18"/>
                <w:sz w:val="20"/>
                <w:lang w:val="nl-NL"/>
              </w:rPr>
              <w:t xml:space="preserve"> </w:t>
            </w:r>
            <w:r w:rsidR="00FE3E1A" w:rsidRPr="00EF1589">
              <w:rPr>
                <w:sz w:val="20"/>
                <w:lang w:val="nl-NL"/>
              </w:rPr>
              <w:t>be</w:t>
            </w:r>
            <w:r w:rsidR="00535F70">
              <w:rPr>
                <w:sz w:val="20"/>
                <w:lang w:val="nl-NL"/>
              </w:rPr>
              <w:t>slissingen</w:t>
            </w:r>
            <w:r w:rsidRPr="00EF1589">
              <w:rPr>
                <w:spacing w:val="-1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maar</w:t>
            </w:r>
          </w:p>
          <w:p w14:paraId="60E5ADD2" w14:textId="77777777" w:rsidR="006A48C9" w:rsidRPr="00EF1589" w:rsidRDefault="006A48C9" w:rsidP="00702CE5">
            <w:pPr>
              <w:pStyle w:val="TableParagraph"/>
              <w:spacing w:line="242" w:lineRule="exact"/>
              <w:ind w:left="108" w:right="256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luistert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wel</w:t>
            </w:r>
            <w:r w:rsidRPr="00EF1589">
              <w:rPr>
                <w:spacing w:val="-12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naar</w:t>
            </w:r>
            <w:r w:rsidRPr="00EF1589">
              <w:rPr>
                <w:spacing w:val="-15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feedback van anderen.</w:t>
            </w:r>
          </w:p>
        </w:tc>
        <w:tc>
          <w:tcPr>
            <w:tcW w:w="3249" w:type="dxa"/>
          </w:tcPr>
          <w:p w14:paraId="664A4DBE" w14:textId="77777777" w:rsidR="006A48C9" w:rsidRPr="00EF1589" w:rsidRDefault="006A48C9" w:rsidP="00702CE5">
            <w:pPr>
              <w:pStyle w:val="TableParagraph"/>
              <w:ind w:left="109" w:right="101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probeert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nieuwe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ideeën</w:t>
            </w:r>
            <w:r w:rsidRPr="00EF1589">
              <w:rPr>
                <w:spacing w:val="-6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uit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en geeft niet op bij tegenslagen. Blijft net zo lang proberen tot er een werkbare oplossing is. Neemt zelfstandig beslissingen en vraagt om</w:t>
            </w:r>
          </w:p>
          <w:p w14:paraId="4B9566E9" w14:textId="77777777" w:rsidR="006A48C9" w:rsidRPr="00EF1589" w:rsidRDefault="006A48C9" w:rsidP="00702CE5">
            <w:pPr>
              <w:pStyle w:val="TableParagraph"/>
              <w:spacing w:line="242" w:lineRule="exact"/>
              <w:ind w:left="109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specifieke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feedback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als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hij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dat nodig vindt.</w:t>
            </w:r>
          </w:p>
        </w:tc>
      </w:tr>
      <w:tr w:rsidR="006A48C9" w:rsidRPr="00EF1589" w14:paraId="4FC91C97" w14:textId="77777777" w:rsidTr="00702CE5">
        <w:trPr>
          <w:trHeight w:val="1701"/>
        </w:trPr>
        <w:tc>
          <w:tcPr>
            <w:tcW w:w="1951" w:type="dxa"/>
          </w:tcPr>
          <w:p w14:paraId="533D98EC" w14:textId="77777777" w:rsidR="006A48C9" w:rsidRPr="00EF1589" w:rsidRDefault="006A48C9" w:rsidP="00702CE5">
            <w:pPr>
              <w:pStyle w:val="TableParagraph"/>
              <w:ind w:left="107" w:right="253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 xml:space="preserve">4. Aannames </w:t>
            </w:r>
            <w:r w:rsidRPr="00EF1589">
              <w:rPr>
                <w:b/>
                <w:spacing w:val="-2"/>
                <w:sz w:val="20"/>
                <w:lang w:val="nl-NL"/>
              </w:rPr>
              <w:t>testen/</w:t>
            </w:r>
            <w:proofErr w:type="spellStart"/>
            <w:r w:rsidRPr="00EF1589">
              <w:rPr>
                <w:b/>
                <w:spacing w:val="-2"/>
                <w:sz w:val="20"/>
                <w:lang w:val="nl-NL"/>
              </w:rPr>
              <w:t>inte</w:t>
            </w:r>
            <w:proofErr w:type="spellEnd"/>
            <w:r w:rsidRPr="00EF1589">
              <w:rPr>
                <w:b/>
                <w:spacing w:val="-2"/>
                <w:sz w:val="20"/>
                <w:lang w:val="nl-NL"/>
              </w:rPr>
              <w:t xml:space="preserve">- </w:t>
            </w:r>
            <w:r w:rsidRPr="00EF1589">
              <w:rPr>
                <w:b/>
                <w:sz w:val="20"/>
                <w:lang w:val="nl-NL"/>
              </w:rPr>
              <w:t xml:space="preserve">gratie van belangen en </w:t>
            </w:r>
            <w:r w:rsidRPr="00EF1589">
              <w:rPr>
                <w:b/>
                <w:spacing w:val="-2"/>
                <w:sz w:val="20"/>
                <w:lang w:val="nl-NL"/>
              </w:rPr>
              <w:t>perspectieven</w:t>
            </w:r>
          </w:p>
        </w:tc>
        <w:tc>
          <w:tcPr>
            <w:tcW w:w="3463" w:type="dxa"/>
          </w:tcPr>
          <w:p w14:paraId="7D20781D" w14:textId="77777777" w:rsidR="006A48C9" w:rsidRPr="00EF1589" w:rsidRDefault="006A48C9" w:rsidP="00702CE5">
            <w:pPr>
              <w:pStyle w:val="TableParagraph"/>
              <w:ind w:left="108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onderbouwt de belangrijkste aannames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over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de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 xml:space="preserve">levensvat- baarheid van zijn idee niet of hoofdzakelijk met meningen, losse feiten of zijn eigen </w:t>
            </w:r>
            <w:r w:rsidRPr="00EF1589">
              <w:rPr>
                <w:spacing w:val="-2"/>
                <w:sz w:val="20"/>
                <w:lang w:val="nl-NL"/>
              </w:rPr>
              <w:t>overtuiging.</w:t>
            </w:r>
          </w:p>
        </w:tc>
        <w:tc>
          <w:tcPr>
            <w:tcW w:w="3249" w:type="dxa"/>
          </w:tcPr>
          <w:p w14:paraId="61ACDD54" w14:textId="77777777" w:rsidR="006A48C9" w:rsidRPr="00EF1589" w:rsidRDefault="006A48C9" w:rsidP="00702CE5">
            <w:pPr>
              <w:pStyle w:val="TableParagraph"/>
              <w:ind w:left="108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vraagt anderen feedback op (de levensvatbaarheid van) zijn ideeën. Kan in overleg bepalen hoe</w:t>
            </w:r>
            <w:r w:rsidRPr="00EF1589">
              <w:rPr>
                <w:spacing w:val="-2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hij zijn</w:t>
            </w:r>
            <w:r w:rsidRPr="00EF1589">
              <w:rPr>
                <w:spacing w:val="-2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idee</w:t>
            </w:r>
            <w:r w:rsidRPr="00EF1589">
              <w:rPr>
                <w:spacing w:val="-2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aan kan passen. Heeft soms nog</w:t>
            </w:r>
          </w:p>
          <w:p w14:paraId="3FB3D5D4" w14:textId="77777777" w:rsidR="006A48C9" w:rsidRPr="00EF1589" w:rsidRDefault="006A48C9" w:rsidP="00702CE5">
            <w:pPr>
              <w:pStyle w:val="TableParagraph"/>
              <w:spacing w:line="242" w:lineRule="exact"/>
              <w:ind w:left="108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moeite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zijn</w:t>
            </w:r>
            <w:r w:rsidRPr="00EF1589">
              <w:rPr>
                <w:spacing w:val="-12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eigen</w:t>
            </w:r>
            <w:r w:rsidRPr="00EF1589">
              <w:rPr>
                <w:spacing w:val="-12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overtuiging los te laten.</w:t>
            </w:r>
          </w:p>
        </w:tc>
        <w:tc>
          <w:tcPr>
            <w:tcW w:w="3249" w:type="dxa"/>
          </w:tcPr>
          <w:p w14:paraId="711EF895" w14:textId="77777777" w:rsidR="006A48C9" w:rsidRPr="00EF1589" w:rsidRDefault="006A48C9" w:rsidP="00702CE5">
            <w:pPr>
              <w:pStyle w:val="TableParagraph"/>
              <w:ind w:left="108" w:right="177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heeft de levensvatbaarheid van zijn idee met de belangrijkste aannames getoetst. Heeft bij het toetsen</w:t>
            </w:r>
            <w:r w:rsidRPr="00EF1589">
              <w:rPr>
                <w:spacing w:val="-1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gebruik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gemaakt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van</w:t>
            </w:r>
          </w:p>
          <w:p w14:paraId="4C3372C6" w14:textId="77777777" w:rsidR="006A48C9" w:rsidRPr="00EF1589" w:rsidRDefault="006A48C9" w:rsidP="00702CE5">
            <w:pPr>
              <w:pStyle w:val="TableParagraph"/>
              <w:spacing w:line="242" w:lineRule="exact"/>
              <w:ind w:left="108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de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input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en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feedback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 xml:space="preserve">van </w:t>
            </w:r>
            <w:r w:rsidRPr="00EF1589">
              <w:rPr>
                <w:spacing w:val="-2"/>
                <w:sz w:val="20"/>
                <w:lang w:val="nl-NL"/>
              </w:rPr>
              <w:t>anderen.</w:t>
            </w:r>
          </w:p>
        </w:tc>
        <w:tc>
          <w:tcPr>
            <w:tcW w:w="3249" w:type="dxa"/>
          </w:tcPr>
          <w:p w14:paraId="6CC6FF80" w14:textId="77777777" w:rsidR="006A48C9" w:rsidRPr="00EF1589" w:rsidRDefault="006A48C9" w:rsidP="00702CE5">
            <w:pPr>
              <w:pStyle w:val="TableParagraph"/>
              <w:ind w:left="109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level</w:t>
            </w:r>
            <w:r w:rsidRPr="00EF1589">
              <w:rPr>
                <w:spacing w:val="-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C</w:t>
            </w:r>
            <w:r w:rsidRPr="00EF1589">
              <w:rPr>
                <w:spacing w:val="-6"/>
                <w:sz w:val="20"/>
                <w:lang w:val="nl-NL"/>
              </w:rPr>
              <w:t xml:space="preserve"> </w:t>
            </w:r>
            <w:r w:rsidRPr="00EF1589">
              <w:rPr>
                <w:spacing w:val="-10"/>
                <w:sz w:val="20"/>
                <w:lang w:val="nl-NL"/>
              </w:rPr>
              <w:t>+</w:t>
            </w:r>
          </w:p>
          <w:p w14:paraId="2944CF15" w14:textId="77777777" w:rsidR="006A48C9" w:rsidRPr="00EF1589" w:rsidRDefault="006A48C9" w:rsidP="00702CE5">
            <w:pPr>
              <w:pStyle w:val="TableParagraph"/>
              <w:spacing w:before="2"/>
              <w:ind w:left="109" w:right="256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toont overtuigend aan hoe verschillende</w:t>
            </w:r>
            <w:r w:rsidRPr="00EF1589">
              <w:rPr>
                <w:spacing w:val="-1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perspectieven/ belangen zijn afgewogen in de uitwerking</w:t>
            </w:r>
          </w:p>
        </w:tc>
      </w:tr>
    </w:tbl>
    <w:p w14:paraId="715A9D07" w14:textId="77777777" w:rsidR="006A48C9" w:rsidRPr="00EF1589" w:rsidRDefault="006A48C9" w:rsidP="006A48C9">
      <w:pPr>
        <w:rPr>
          <w:sz w:val="20"/>
        </w:rPr>
        <w:sectPr w:rsidR="006A48C9" w:rsidRPr="00EF1589" w:rsidSect="006A48C9">
          <w:pgSz w:w="16840" w:h="11910" w:orient="landscape"/>
          <w:pgMar w:top="1100" w:right="560" w:bottom="1080" w:left="880" w:header="0" w:footer="898" w:gutter="0"/>
          <w:cols w:space="708"/>
        </w:sectPr>
      </w:pPr>
    </w:p>
    <w:p w14:paraId="3C46FD05" w14:textId="77777777" w:rsidR="006A48C9" w:rsidRPr="00EF1589" w:rsidRDefault="006A48C9" w:rsidP="006A48C9">
      <w:pPr>
        <w:pStyle w:val="Plattetekst"/>
        <w:spacing w:before="2"/>
        <w:rPr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463"/>
        <w:gridCol w:w="3249"/>
        <w:gridCol w:w="3249"/>
        <w:gridCol w:w="3249"/>
      </w:tblGrid>
      <w:tr w:rsidR="006A48C9" w:rsidRPr="00EF1589" w14:paraId="189A33BA" w14:textId="77777777" w:rsidTr="00702CE5">
        <w:trPr>
          <w:trHeight w:val="486"/>
        </w:trPr>
        <w:tc>
          <w:tcPr>
            <w:tcW w:w="1951" w:type="dxa"/>
          </w:tcPr>
          <w:p w14:paraId="0A657CD1" w14:textId="77777777" w:rsidR="006A48C9" w:rsidRPr="00EF1589" w:rsidRDefault="006A48C9" w:rsidP="00702CE5">
            <w:pPr>
              <w:pStyle w:val="TableParagraph"/>
              <w:rPr>
                <w:rFonts w:ascii="Times New Roman"/>
                <w:sz w:val="18"/>
                <w:lang w:val="nl-NL"/>
              </w:rPr>
            </w:pPr>
          </w:p>
        </w:tc>
        <w:tc>
          <w:tcPr>
            <w:tcW w:w="3463" w:type="dxa"/>
          </w:tcPr>
          <w:p w14:paraId="727202CA" w14:textId="77777777" w:rsidR="006A48C9" w:rsidRPr="00EF1589" w:rsidRDefault="006A48C9" w:rsidP="00702CE5">
            <w:pPr>
              <w:pStyle w:val="TableParagraph"/>
              <w:spacing w:before="2" w:line="243" w:lineRule="exact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pacing w:val="-10"/>
                <w:sz w:val="20"/>
                <w:lang w:val="nl-NL"/>
              </w:rPr>
              <w:t>A</w:t>
            </w:r>
          </w:p>
          <w:p w14:paraId="1AE1E750" w14:textId="77777777" w:rsidR="006A48C9" w:rsidRPr="00EF1589" w:rsidRDefault="006A48C9" w:rsidP="00702CE5">
            <w:pPr>
              <w:pStyle w:val="TableParagraph"/>
              <w:spacing w:line="221" w:lineRule="exact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De</w:t>
            </w:r>
            <w:r w:rsidRPr="00EF1589">
              <w:rPr>
                <w:b/>
                <w:spacing w:val="-5"/>
                <w:sz w:val="20"/>
                <w:lang w:val="nl-NL"/>
              </w:rPr>
              <w:t xml:space="preserve"> </w:t>
            </w:r>
            <w:r w:rsidRPr="00EF1589">
              <w:rPr>
                <w:b/>
                <w:spacing w:val="-2"/>
                <w:sz w:val="20"/>
                <w:lang w:val="nl-NL"/>
              </w:rPr>
              <w:t>student...</w:t>
            </w:r>
          </w:p>
        </w:tc>
        <w:tc>
          <w:tcPr>
            <w:tcW w:w="3249" w:type="dxa"/>
          </w:tcPr>
          <w:p w14:paraId="67739923" w14:textId="77777777" w:rsidR="006A48C9" w:rsidRPr="00EF1589" w:rsidRDefault="006A48C9" w:rsidP="00702CE5">
            <w:pPr>
              <w:pStyle w:val="TableParagraph"/>
              <w:spacing w:before="2" w:line="243" w:lineRule="exact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pacing w:val="-10"/>
                <w:sz w:val="20"/>
                <w:lang w:val="nl-NL"/>
              </w:rPr>
              <w:t>B</w:t>
            </w:r>
          </w:p>
          <w:p w14:paraId="58C6D2F1" w14:textId="77777777" w:rsidR="006A48C9" w:rsidRPr="00EF1589" w:rsidRDefault="006A48C9" w:rsidP="00702CE5">
            <w:pPr>
              <w:pStyle w:val="TableParagraph"/>
              <w:spacing w:line="221" w:lineRule="exact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De</w:t>
            </w:r>
            <w:r w:rsidRPr="00EF1589">
              <w:rPr>
                <w:b/>
                <w:spacing w:val="-5"/>
                <w:sz w:val="20"/>
                <w:lang w:val="nl-NL"/>
              </w:rPr>
              <w:t xml:space="preserve"> </w:t>
            </w:r>
            <w:r w:rsidRPr="00EF1589">
              <w:rPr>
                <w:b/>
                <w:spacing w:val="-2"/>
                <w:sz w:val="20"/>
                <w:lang w:val="nl-NL"/>
              </w:rPr>
              <w:t>student...</w:t>
            </w:r>
          </w:p>
        </w:tc>
        <w:tc>
          <w:tcPr>
            <w:tcW w:w="3249" w:type="dxa"/>
          </w:tcPr>
          <w:p w14:paraId="5E9751B9" w14:textId="77777777" w:rsidR="006A48C9" w:rsidRPr="00EF1589" w:rsidRDefault="006A48C9" w:rsidP="00702CE5">
            <w:pPr>
              <w:pStyle w:val="TableParagraph"/>
              <w:spacing w:before="2" w:line="243" w:lineRule="exact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pacing w:val="-10"/>
                <w:sz w:val="20"/>
                <w:lang w:val="nl-NL"/>
              </w:rPr>
              <w:t>C</w:t>
            </w:r>
          </w:p>
          <w:p w14:paraId="6E270ECE" w14:textId="77777777" w:rsidR="006A48C9" w:rsidRPr="00EF1589" w:rsidRDefault="006A48C9" w:rsidP="00702CE5">
            <w:pPr>
              <w:pStyle w:val="TableParagraph"/>
              <w:spacing w:line="221" w:lineRule="exact"/>
              <w:ind w:left="108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De</w:t>
            </w:r>
            <w:r w:rsidRPr="00EF1589">
              <w:rPr>
                <w:b/>
                <w:spacing w:val="-5"/>
                <w:sz w:val="20"/>
                <w:lang w:val="nl-NL"/>
              </w:rPr>
              <w:t xml:space="preserve"> </w:t>
            </w:r>
            <w:r w:rsidRPr="00EF1589">
              <w:rPr>
                <w:b/>
                <w:spacing w:val="-2"/>
                <w:sz w:val="20"/>
                <w:lang w:val="nl-NL"/>
              </w:rPr>
              <w:t>student...</w:t>
            </w:r>
          </w:p>
        </w:tc>
        <w:tc>
          <w:tcPr>
            <w:tcW w:w="3249" w:type="dxa"/>
          </w:tcPr>
          <w:p w14:paraId="6B6FE48D" w14:textId="77777777" w:rsidR="006A48C9" w:rsidRPr="00EF1589" w:rsidRDefault="006A48C9" w:rsidP="00702CE5">
            <w:pPr>
              <w:pStyle w:val="TableParagraph"/>
              <w:spacing w:before="2" w:line="243" w:lineRule="exact"/>
              <w:ind w:left="109"/>
              <w:rPr>
                <w:b/>
                <w:sz w:val="20"/>
                <w:lang w:val="nl-NL"/>
              </w:rPr>
            </w:pPr>
            <w:r w:rsidRPr="00EF1589">
              <w:rPr>
                <w:b/>
                <w:spacing w:val="-10"/>
                <w:sz w:val="20"/>
                <w:lang w:val="nl-NL"/>
              </w:rPr>
              <w:t>D</w:t>
            </w:r>
          </w:p>
          <w:p w14:paraId="3E9FEED5" w14:textId="77777777" w:rsidR="006A48C9" w:rsidRPr="00EF1589" w:rsidRDefault="006A48C9" w:rsidP="00702CE5">
            <w:pPr>
              <w:pStyle w:val="TableParagraph"/>
              <w:spacing w:line="221" w:lineRule="exact"/>
              <w:ind w:left="109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De</w:t>
            </w:r>
            <w:r w:rsidRPr="00EF1589">
              <w:rPr>
                <w:b/>
                <w:spacing w:val="-5"/>
                <w:sz w:val="20"/>
                <w:lang w:val="nl-NL"/>
              </w:rPr>
              <w:t xml:space="preserve"> </w:t>
            </w:r>
            <w:r w:rsidRPr="00EF1589">
              <w:rPr>
                <w:b/>
                <w:spacing w:val="-2"/>
                <w:sz w:val="20"/>
                <w:lang w:val="nl-NL"/>
              </w:rPr>
              <w:t>student...</w:t>
            </w:r>
          </w:p>
        </w:tc>
      </w:tr>
      <w:tr w:rsidR="006A48C9" w:rsidRPr="00EF1589" w14:paraId="3F617BEE" w14:textId="77777777" w:rsidTr="00702CE5">
        <w:trPr>
          <w:trHeight w:val="1701"/>
        </w:trPr>
        <w:tc>
          <w:tcPr>
            <w:tcW w:w="1951" w:type="dxa"/>
          </w:tcPr>
          <w:p w14:paraId="6EBF31F2" w14:textId="77777777" w:rsidR="006A48C9" w:rsidRPr="00EF1589" w:rsidRDefault="006A48C9" w:rsidP="00702CE5">
            <w:pPr>
              <w:pStyle w:val="TableParagraph"/>
              <w:ind w:left="107" w:right="203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5.</w:t>
            </w:r>
            <w:r w:rsidRPr="00EF1589">
              <w:rPr>
                <w:b/>
                <w:spacing w:val="-18"/>
                <w:sz w:val="20"/>
                <w:lang w:val="nl-NL"/>
              </w:rPr>
              <w:t xml:space="preserve"> </w:t>
            </w:r>
            <w:r w:rsidRPr="00EF1589">
              <w:rPr>
                <w:b/>
                <w:sz w:val="20"/>
                <w:lang w:val="nl-NL"/>
              </w:rPr>
              <w:t>Intentie</w:t>
            </w:r>
            <w:r w:rsidRPr="00EF1589">
              <w:rPr>
                <w:b/>
                <w:spacing w:val="-17"/>
                <w:sz w:val="20"/>
                <w:lang w:val="nl-NL"/>
              </w:rPr>
              <w:t xml:space="preserve"> </w:t>
            </w:r>
            <w:r w:rsidRPr="00EF1589">
              <w:rPr>
                <w:b/>
                <w:sz w:val="20"/>
                <w:lang w:val="nl-NL"/>
              </w:rPr>
              <w:t xml:space="preserve">om </w:t>
            </w:r>
            <w:r w:rsidRPr="00EF1589">
              <w:rPr>
                <w:b/>
                <w:spacing w:val="-2"/>
                <w:sz w:val="20"/>
                <w:lang w:val="nl-NL"/>
              </w:rPr>
              <w:t xml:space="preserve">blijvend </w:t>
            </w:r>
            <w:r w:rsidRPr="00EF1589">
              <w:rPr>
                <w:b/>
                <w:sz w:val="20"/>
                <w:lang w:val="nl-NL"/>
              </w:rPr>
              <w:t xml:space="preserve">waarde te creëren voor </w:t>
            </w:r>
            <w:r w:rsidRPr="00EF1589">
              <w:rPr>
                <w:b/>
                <w:spacing w:val="-2"/>
                <w:sz w:val="20"/>
                <w:lang w:val="nl-NL"/>
              </w:rPr>
              <w:t>anderen</w:t>
            </w:r>
          </w:p>
        </w:tc>
        <w:tc>
          <w:tcPr>
            <w:tcW w:w="3463" w:type="dxa"/>
          </w:tcPr>
          <w:p w14:paraId="37EC06C7" w14:textId="77777777" w:rsidR="006A48C9" w:rsidRPr="00EF1589" w:rsidRDefault="006A48C9" w:rsidP="00702CE5">
            <w:pPr>
              <w:pStyle w:val="TableParagraph"/>
              <w:ind w:left="108" w:right="50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werkt het idee uit met de intentie om alleen beperkte waarde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te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creëren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voor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zichzelf. Namelijk een positieve beoordeling van het examen.</w:t>
            </w:r>
          </w:p>
        </w:tc>
        <w:tc>
          <w:tcPr>
            <w:tcW w:w="3249" w:type="dxa"/>
          </w:tcPr>
          <w:p w14:paraId="74CCCF7D" w14:textId="77777777" w:rsidR="006A48C9" w:rsidRPr="00EF1589" w:rsidRDefault="006A48C9" w:rsidP="00702CE5">
            <w:pPr>
              <w:pStyle w:val="TableParagraph"/>
              <w:ind w:left="108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heeft de intentie om zijn opdrachtgever of leidinggevende</w:t>
            </w:r>
            <w:r w:rsidRPr="00EF1589">
              <w:rPr>
                <w:spacing w:val="-1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tevreden</w:t>
            </w:r>
            <w:r w:rsidRPr="00EF1589">
              <w:rPr>
                <w:spacing w:val="-1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 xml:space="preserve">te </w:t>
            </w:r>
            <w:r w:rsidRPr="00EF1589">
              <w:rPr>
                <w:spacing w:val="-2"/>
                <w:sz w:val="20"/>
                <w:lang w:val="nl-NL"/>
              </w:rPr>
              <w:t>stellen.</w:t>
            </w:r>
          </w:p>
        </w:tc>
        <w:tc>
          <w:tcPr>
            <w:tcW w:w="3249" w:type="dxa"/>
          </w:tcPr>
          <w:p w14:paraId="7040EE63" w14:textId="77777777" w:rsidR="006A48C9" w:rsidRPr="00EF1589" w:rsidRDefault="006A48C9" w:rsidP="00702CE5">
            <w:pPr>
              <w:pStyle w:val="TableParagraph"/>
              <w:ind w:left="108" w:right="154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pakt het idee op vanuit de intentie om voor klanten relevante en blijvende waarde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te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creëren.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Geeft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 xml:space="preserve">hier op eigen initiatief invulling </w:t>
            </w:r>
            <w:r w:rsidRPr="00EF1589">
              <w:rPr>
                <w:spacing w:val="-4"/>
                <w:sz w:val="20"/>
                <w:lang w:val="nl-NL"/>
              </w:rPr>
              <w:t>aan.</w:t>
            </w:r>
          </w:p>
        </w:tc>
        <w:tc>
          <w:tcPr>
            <w:tcW w:w="3249" w:type="dxa"/>
          </w:tcPr>
          <w:p w14:paraId="06062F19" w14:textId="77777777" w:rsidR="006A48C9" w:rsidRPr="00EF1589" w:rsidRDefault="006A48C9" w:rsidP="00702CE5">
            <w:pPr>
              <w:pStyle w:val="TableParagraph"/>
              <w:ind w:left="109" w:right="256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pakt het idee op om vanuit de intentie voor “echte” klanten en overige betrokkenen relevante en blijvende</w:t>
            </w:r>
            <w:r w:rsidRPr="00EF1589">
              <w:rPr>
                <w:spacing w:val="-15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waarde</w:t>
            </w:r>
            <w:r w:rsidRPr="00EF1589">
              <w:rPr>
                <w:spacing w:val="-1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te</w:t>
            </w:r>
            <w:r w:rsidRPr="00EF1589">
              <w:rPr>
                <w:spacing w:val="-1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creëren</w:t>
            </w:r>
          </w:p>
          <w:p w14:paraId="3649918C" w14:textId="77777777" w:rsidR="006A48C9" w:rsidRPr="00EF1589" w:rsidRDefault="006A48C9" w:rsidP="00702CE5">
            <w:pPr>
              <w:pStyle w:val="TableParagraph"/>
              <w:spacing w:line="242" w:lineRule="exact"/>
              <w:ind w:left="109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en</w:t>
            </w:r>
            <w:r w:rsidRPr="00EF1589">
              <w:rPr>
                <w:spacing w:val="-7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voert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de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acties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uit</w:t>
            </w:r>
            <w:r w:rsidRPr="00EF1589">
              <w:rPr>
                <w:spacing w:val="-7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die hiervoor nodig zijn</w:t>
            </w:r>
          </w:p>
        </w:tc>
      </w:tr>
      <w:tr w:rsidR="006A48C9" w:rsidRPr="00EF1589" w14:paraId="14C1EAF6" w14:textId="77777777" w:rsidTr="00702CE5">
        <w:trPr>
          <w:trHeight w:val="2188"/>
        </w:trPr>
        <w:tc>
          <w:tcPr>
            <w:tcW w:w="1951" w:type="dxa"/>
          </w:tcPr>
          <w:p w14:paraId="19DC2BA9" w14:textId="77777777" w:rsidR="006A48C9" w:rsidRPr="00EF1589" w:rsidRDefault="006A48C9" w:rsidP="00702CE5">
            <w:pPr>
              <w:pStyle w:val="TableParagraph"/>
              <w:ind w:left="107" w:right="253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6.</w:t>
            </w:r>
            <w:r w:rsidRPr="00EF1589">
              <w:rPr>
                <w:b/>
                <w:spacing w:val="-18"/>
                <w:sz w:val="20"/>
                <w:lang w:val="nl-NL"/>
              </w:rPr>
              <w:t xml:space="preserve"> </w:t>
            </w:r>
            <w:r w:rsidRPr="00EF1589">
              <w:rPr>
                <w:b/>
                <w:sz w:val="20"/>
                <w:lang w:val="nl-NL"/>
              </w:rPr>
              <w:t xml:space="preserve">Doelgericht </w:t>
            </w:r>
            <w:r w:rsidRPr="00EF1589">
              <w:rPr>
                <w:b/>
                <w:spacing w:val="-2"/>
                <w:sz w:val="20"/>
                <w:lang w:val="nl-NL"/>
              </w:rPr>
              <w:t>samenwerken</w:t>
            </w:r>
          </w:p>
        </w:tc>
        <w:tc>
          <w:tcPr>
            <w:tcW w:w="3463" w:type="dxa"/>
          </w:tcPr>
          <w:p w14:paraId="2E83AFD6" w14:textId="77777777" w:rsidR="006A48C9" w:rsidRPr="00EF1589" w:rsidRDefault="006A48C9" w:rsidP="00702CE5">
            <w:pPr>
              <w:pStyle w:val="TableParagraph"/>
              <w:ind w:left="107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werkt samen omdat het moet en/of werkt moeizaam samen. Bijvoorbeeld</w:t>
            </w:r>
            <w:r w:rsidRPr="00EF1589">
              <w:rPr>
                <w:spacing w:val="-15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om</w:t>
            </w:r>
            <w:r w:rsidRPr="00EF1589">
              <w:rPr>
                <w:spacing w:val="-1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een</w:t>
            </w:r>
            <w:r w:rsidRPr="00EF1589">
              <w:rPr>
                <w:spacing w:val="-1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voldoende beoordeling te krijgen.</w:t>
            </w:r>
          </w:p>
        </w:tc>
        <w:tc>
          <w:tcPr>
            <w:tcW w:w="3249" w:type="dxa"/>
          </w:tcPr>
          <w:p w14:paraId="0CFD7C7D" w14:textId="77777777" w:rsidR="006A48C9" w:rsidRPr="00EF1589" w:rsidRDefault="006A48C9" w:rsidP="00702CE5">
            <w:pPr>
              <w:pStyle w:val="TableParagraph"/>
              <w:ind w:left="108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werkt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vooral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samen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met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 xml:space="preserve">zijn opdrachtgever / leidinggevende, maar kan onder begeleiding ook afstemmen met andere </w:t>
            </w:r>
            <w:r w:rsidRPr="00EF1589">
              <w:rPr>
                <w:spacing w:val="-2"/>
                <w:sz w:val="20"/>
                <w:lang w:val="nl-NL"/>
              </w:rPr>
              <w:t>betrokkenen.</w:t>
            </w:r>
          </w:p>
        </w:tc>
        <w:tc>
          <w:tcPr>
            <w:tcW w:w="3249" w:type="dxa"/>
          </w:tcPr>
          <w:p w14:paraId="739D6F6B" w14:textId="77777777" w:rsidR="006A48C9" w:rsidRPr="00EF1589" w:rsidRDefault="006A48C9" w:rsidP="00702CE5">
            <w:pPr>
              <w:pStyle w:val="TableParagraph"/>
              <w:ind w:left="108" w:right="128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benadert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een</w:t>
            </w:r>
            <w:r w:rsidRPr="00EF1589">
              <w:rPr>
                <w:spacing w:val="-1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minimaal</w:t>
            </w:r>
            <w:r w:rsidRPr="00EF1589">
              <w:rPr>
                <w:spacing w:val="-1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aantal relevante partners, overlegt geregeld met hen en stemt</w:t>
            </w:r>
            <w:r w:rsidRPr="00EF1589">
              <w:rPr>
                <w:spacing w:val="4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de uitwerking van het idee af op hun wensen. Heeft hierbij enige sturing nodig.</w:t>
            </w:r>
          </w:p>
        </w:tc>
        <w:tc>
          <w:tcPr>
            <w:tcW w:w="3249" w:type="dxa"/>
          </w:tcPr>
          <w:p w14:paraId="79C85BEC" w14:textId="77777777" w:rsidR="006A48C9" w:rsidRPr="00EF1589" w:rsidRDefault="006A48C9" w:rsidP="00702CE5">
            <w:pPr>
              <w:pStyle w:val="TableParagraph"/>
              <w:ind w:left="109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benadert meerdere klanten en andere betrokkenen en denkt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van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tevoren</w:t>
            </w:r>
            <w:r w:rsidRPr="00EF1589">
              <w:rPr>
                <w:spacing w:val="-8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na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over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de bijdragen die zij kunnen leveren aan de ontwikkeling van de onderneming. Maakt gebruik van de bijdragen bij</w:t>
            </w:r>
          </w:p>
          <w:p w14:paraId="167B56E9" w14:textId="77777777" w:rsidR="006A48C9" w:rsidRPr="00EF1589" w:rsidRDefault="006A48C9" w:rsidP="00702CE5">
            <w:pPr>
              <w:pStyle w:val="TableParagraph"/>
              <w:spacing w:line="244" w:lineRule="exact"/>
              <w:ind w:left="109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het</w:t>
            </w:r>
            <w:r w:rsidRPr="00EF1589">
              <w:rPr>
                <w:spacing w:val="-15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uitwerken</w:t>
            </w:r>
            <w:r w:rsidRPr="00EF1589">
              <w:rPr>
                <w:spacing w:val="-13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van</w:t>
            </w:r>
            <w:r w:rsidRPr="00EF1589">
              <w:rPr>
                <w:spacing w:val="-15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 xml:space="preserve">het </w:t>
            </w:r>
            <w:r w:rsidRPr="00EF1589">
              <w:rPr>
                <w:spacing w:val="-2"/>
                <w:sz w:val="20"/>
                <w:lang w:val="nl-NL"/>
              </w:rPr>
              <w:t>ondernemersidee.</w:t>
            </w:r>
          </w:p>
        </w:tc>
      </w:tr>
      <w:tr w:rsidR="006A48C9" w:rsidRPr="00EF1589" w14:paraId="75B75ADE" w14:textId="77777777" w:rsidTr="00702CE5">
        <w:trPr>
          <w:trHeight w:val="1700"/>
        </w:trPr>
        <w:tc>
          <w:tcPr>
            <w:tcW w:w="1951" w:type="dxa"/>
          </w:tcPr>
          <w:p w14:paraId="6E5F8953" w14:textId="77777777" w:rsidR="006A48C9" w:rsidRPr="00EF1589" w:rsidRDefault="006A48C9" w:rsidP="00702CE5">
            <w:pPr>
              <w:pStyle w:val="TableParagraph"/>
              <w:ind w:left="107" w:right="203"/>
              <w:rPr>
                <w:b/>
                <w:sz w:val="20"/>
                <w:lang w:val="nl-NL"/>
              </w:rPr>
            </w:pPr>
            <w:r w:rsidRPr="00EF1589">
              <w:rPr>
                <w:b/>
                <w:sz w:val="20"/>
                <w:lang w:val="nl-NL"/>
              </w:rPr>
              <w:t>7.</w:t>
            </w:r>
            <w:r w:rsidRPr="00EF1589">
              <w:rPr>
                <w:b/>
                <w:spacing w:val="-18"/>
                <w:sz w:val="20"/>
                <w:lang w:val="nl-NL"/>
              </w:rPr>
              <w:t xml:space="preserve"> </w:t>
            </w:r>
            <w:r w:rsidRPr="00EF1589">
              <w:rPr>
                <w:b/>
                <w:sz w:val="20"/>
                <w:lang w:val="nl-NL"/>
              </w:rPr>
              <w:t>Verplaatsen in een ander</w:t>
            </w:r>
          </w:p>
        </w:tc>
        <w:tc>
          <w:tcPr>
            <w:tcW w:w="3463" w:type="dxa"/>
          </w:tcPr>
          <w:p w14:paraId="62242A90" w14:textId="77777777" w:rsidR="006A48C9" w:rsidRPr="00EF1589" w:rsidRDefault="006A48C9" w:rsidP="00702CE5">
            <w:pPr>
              <w:pStyle w:val="TableParagraph"/>
              <w:ind w:left="108" w:right="142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bekijkt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het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idee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alleen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 xml:space="preserve">vanuit eigen perspectief en </w:t>
            </w:r>
            <w:r w:rsidRPr="00EF1589">
              <w:rPr>
                <w:spacing w:val="-2"/>
                <w:sz w:val="20"/>
                <w:lang w:val="nl-NL"/>
              </w:rPr>
              <w:t>eigenbelang.</w:t>
            </w:r>
          </w:p>
        </w:tc>
        <w:tc>
          <w:tcPr>
            <w:tcW w:w="3249" w:type="dxa"/>
          </w:tcPr>
          <w:p w14:paraId="2081C86E" w14:textId="77777777" w:rsidR="006A48C9" w:rsidRPr="00EF1589" w:rsidRDefault="006A48C9" w:rsidP="00702CE5">
            <w:pPr>
              <w:pStyle w:val="TableParagraph"/>
              <w:ind w:left="108" w:right="14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kan onder begeleiding bepalen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wat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de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waarde</w:t>
            </w:r>
            <w:r w:rsidRPr="00EF1589">
              <w:rPr>
                <w:spacing w:val="-10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van zijn idee voor de ander is.</w:t>
            </w:r>
          </w:p>
        </w:tc>
        <w:tc>
          <w:tcPr>
            <w:tcW w:w="3249" w:type="dxa"/>
          </w:tcPr>
          <w:p w14:paraId="2DF2EFF1" w14:textId="77777777" w:rsidR="006A48C9" w:rsidRPr="00EF1589" w:rsidRDefault="006A48C9" w:rsidP="00702CE5">
            <w:pPr>
              <w:pStyle w:val="TableParagraph"/>
              <w:ind w:left="108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overlegt met anderen vanuit eigen perspectief, kan een vertaling maken van het perspectief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van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de</w:t>
            </w:r>
            <w:r w:rsidRPr="00EF1589">
              <w:rPr>
                <w:spacing w:val="-9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ander</w:t>
            </w:r>
            <w:r w:rsidRPr="00EF1589">
              <w:rPr>
                <w:spacing w:val="-11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naar zijn eigen belang.</w:t>
            </w:r>
          </w:p>
        </w:tc>
        <w:tc>
          <w:tcPr>
            <w:tcW w:w="3249" w:type="dxa"/>
          </w:tcPr>
          <w:p w14:paraId="5BEBAB12" w14:textId="77777777" w:rsidR="006A48C9" w:rsidRPr="00EF1589" w:rsidRDefault="006A48C9" w:rsidP="00702CE5">
            <w:pPr>
              <w:pStyle w:val="TableParagraph"/>
              <w:ind w:left="109" w:right="163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vraagt</w:t>
            </w:r>
            <w:r w:rsidRPr="00EF1589">
              <w:rPr>
                <w:spacing w:val="-12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anderen</w:t>
            </w:r>
            <w:r w:rsidRPr="00EF1589">
              <w:rPr>
                <w:spacing w:val="-12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expliciet</w:t>
            </w:r>
            <w:r w:rsidRPr="00EF1589">
              <w:rPr>
                <w:spacing w:val="-15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naar hun perspectief, is nieuwsgierig naar de ander en zijn beweegredenen.</w:t>
            </w:r>
          </w:p>
          <w:p w14:paraId="7B0EA60E" w14:textId="77777777" w:rsidR="006A48C9" w:rsidRPr="00EF1589" w:rsidRDefault="006A48C9" w:rsidP="00702CE5">
            <w:pPr>
              <w:pStyle w:val="TableParagraph"/>
              <w:ind w:left="109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Maakt</w:t>
            </w:r>
            <w:r w:rsidRPr="00EF1589">
              <w:rPr>
                <w:spacing w:val="-6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gebruik</w:t>
            </w:r>
            <w:r w:rsidRPr="00EF1589">
              <w:rPr>
                <w:spacing w:val="-6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van</w:t>
            </w:r>
            <w:r w:rsidRPr="00EF1589">
              <w:rPr>
                <w:spacing w:val="-6"/>
                <w:sz w:val="20"/>
                <w:lang w:val="nl-NL"/>
              </w:rPr>
              <w:t xml:space="preserve"> </w:t>
            </w:r>
            <w:r w:rsidRPr="00EF1589">
              <w:rPr>
                <w:spacing w:val="-4"/>
                <w:sz w:val="20"/>
                <w:lang w:val="nl-NL"/>
              </w:rPr>
              <w:t>deze</w:t>
            </w:r>
          </w:p>
          <w:p w14:paraId="7C056317" w14:textId="77777777" w:rsidR="006A48C9" w:rsidRPr="00EF1589" w:rsidRDefault="006A48C9" w:rsidP="00702CE5">
            <w:pPr>
              <w:pStyle w:val="TableParagraph"/>
              <w:spacing w:line="242" w:lineRule="exact"/>
              <w:ind w:left="109"/>
              <w:rPr>
                <w:sz w:val="20"/>
                <w:lang w:val="nl-NL"/>
              </w:rPr>
            </w:pPr>
            <w:r w:rsidRPr="00EF1589">
              <w:rPr>
                <w:sz w:val="20"/>
                <w:lang w:val="nl-NL"/>
              </w:rPr>
              <w:t>beweegredenen bij het uitwerken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van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het</w:t>
            </w:r>
            <w:r w:rsidRPr="00EF1589">
              <w:rPr>
                <w:spacing w:val="-14"/>
                <w:sz w:val="20"/>
                <w:lang w:val="nl-NL"/>
              </w:rPr>
              <w:t xml:space="preserve"> </w:t>
            </w:r>
            <w:r w:rsidRPr="00EF1589">
              <w:rPr>
                <w:sz w:val="20"/>
                <w:lang w:val="nl-NL"/>
              </w:rPr>
              <w:t>idee.</w:t>
            </w:r>
          </w:p>
        </w:tc>
      </w:tr>
    </w:tbl>
    <w:p w14:paraId="33E6B4D9" w14:textId="77777777" w:rsidR="00F770B1" w:rsidRPr="00EF1589" w:rsidRDefault="00F770B1"/>
    <w:sectPr w:rsidR="00F770B1" w:rsidRPr="00EF1589" w:rsidSect="006A48C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8C9"/>
    <w:rsid w:val="00535F70"/>
    <w:rsid w:val="006A48C9"/>
    <w:rsid w:val="00A47986"/>
    <w:rsid w:val="00EF1589"/>
    <w:rsid w:val="00F770B1"/>
    <w:rsid w:val="00FE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1E568"/>
  <w15:chartTrackingRefBased/>
  <w15:docId w15:val="{A6AC1798-87E1-4A47-98BA-A021D1EEE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A48C9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48C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6A48C9"/>
    <w:rPr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6A48C9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Standaard"/>
    <w:uiPriority w:val="1"/>
    <w:qFormat/>
    <w:rsid w:val="006A4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709</Words>
  <Characters>3904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Ferd van de Ven</dc:creator>
  <cp:keywords/>
  <dc:description/>
  <cp:lastModifiedBy>Ferd van de Ven</cp:lastModifiedBy>
  <cp:revision>4</cp:revision>
  <dcterms:created xsi:type="dcterms:W3CDTF">2024-01-02T17:05:00Z</dcterms:created>
  <dcterms:modified xsi:type="dcterms:W3CDTF">2024-01-02T17:07:00Z</dcterms:modified>
</cp:coreProperties>
</file>