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942" w:rsidRDefault="00F679A5">
      <w:r>
        <w:t>Opdracht Procedures</w:t>
      </w:r>
    </w:p>
    <w:p w:rsidR="00F679A5" w:rsidRDefault="00F679A5"/>
    <w:p w:rsidR="00F679A5" w:rsidRDefault="00F679A5">
      <w:r>
        <w:t>Een asielzoeker krijgt tijdens de procedure te maken met verschillende organisatie. In de tabel staan omschrijvingen van organisaties. Ze in de rechterkolom de naam van de organisatie die omschreven wordt.</w:t>
      </w:r>
    </w:p>
    <w:p w:rsidR="00F679A5" w:rsidRDefault="00F679A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D17F23" w:rsidTr="00D17F23">
        <w:tc>
          <w:tcPr>
            <w:tcW w:w="6799" w:type="dxa"/>
            <w:shd w:val="clear" w:color="auto" w:fill="FFC000"/>
          </w:tcPr>
          <w:p w:rsidR="00D17F23" w:rsidRDefault="00D17F23">
            <w:r>
              <w:t>Omschrijving</w:t>
            </w:r>
          </w:p>
        </w:tc>
        <w:tc>
          <w:tcPr>
            <w:tcW w:w="2263" w:type="dxa"/>
            <w:shd w:val="clear" w:color="auto" w:fill="FFC000"/>
          </w:tcPr>
          <w:p w:rsidR="00D17F23" w:rsidRDefault="00D17F23">
            <w:r>
              <w:t>Organisatie</w:t>
            </w:r>
          </w:p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Voert de voogdij uit over minderjarige vluchtelingen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Behartigt de belangen van vluchtelingen en asielzoekers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Helpt bij de hereniging van families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Is de werkgeven van de agogen die de asielzoekers begeleiden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Regelt de aanvraag van een BSN (Burger Service Nummer)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Beoordeelt alle aanvragen van vreemdelingen die in Nederland willen verblijven of Nederlander willen worden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Helpt mensen om vrijwillig terug te keren naar hun land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Helpt vreemdelingen die het land moeten verlaten met hun vertrek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Geeft voorlichting en advies aan vluchtelingen en asielzoekers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Koppelt een advocaat aan een asielzoeker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Zorgt voor de jeugdbescherming van vluchtelingen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Beheert de opvangcentra</w:t>
            </w:r>
          </w:p>
        </w:tc>
        <w:tc>
          <w:tcPr>
            <w:tcW w:w="2263" w:type="dxa"/>
          </w:tcPr>
          <w:p w:rsidR="00D17F23" w:rsidRDefault="00D17F23"/>
        </w:tc>
      </w:tr>
      <w:tr w:rsidR="00D17F23" w:rsidTr="00D17F23">
        <w:tc>
          <w:tcPr>
            <w:tcW w:w="6799" w:type="dxa"/>
          </w:tcPr>
          <w:p w:rsidR="00D17F23" w:rsidRDefault="00D17F23">
            <w:r>
              <w:t>Zorgt voor inschrijving in de BRP (Basis Registratie Personen)</w:t>
            </w:r>
          </w:p>
        </w:tc>
        <w:tc>
          <w:tcPr>
            <w:tcW w:w="2263" w:type="dxa"/>
          </w:tcPr>
          <w:p w:rsidR="00D17F23" w:rsidRDefault="00D17F23"/>
        </w:tc>
      </w:tr>
    </w:tbl>
    <w:p w:rsidR="00F679A5" w:rsidRDefault="00F679A5"/>
    <w:p w:rsidR="00D17F23" w:rsidRDefault="00D17F23">
      <w:bookmarkStart w:id="0" w:name="_GoBack"/>
      <w:bookmarkEnd w:id="0"/>
    </w:p>
    <w:sectPr w:rsidR="00D17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A5"/>
    <w:rsid w:val="00383942"/>
    <w:rsid w:val="00D17F23"/>
    <w:rsid w:val="00F6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27F3"/>
  <w15:chartTrackingRefBased/>
  <w15:docId w15:val="{0AAF827D-40FF-4155-8FDE-326C337B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17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2020-11-15T11:44:00Z</dcterms:created>
  <dcterms:modified xsi:type="dcterms:W3CDTF">2020-11-15T12:06:00Z</dcterms:modified>
</cp:coreProperties>
</file>