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77A6" w:rsidRPr="002A51E3" w:rsidRDefault="006177A6" w:rsidP="006177A6">
      <w:pPr>
        <w:rPr>
          <w:rFonts w:ascii="Trebuchet MS" w:hAnsi="Trebuchet MS"/>
          <w:b/>
          <w:sz w:val="32"/>
          <w:u w:val="single"/>
        </w:rPr>
      </w:pPr>
      <w:r w:rsidRPr="002A51E3">
        <w:rPr>
          <w:rFonts w:ascii="Trebuchet MS" w:hAnsi="Trebuchet MS"/>
          <w:b/>
          <w:sz w:val="32"/>
          <w:u w:val="single"/>
        </w:rPr>
        <w:t xml:space="preserve">Module 07: Geriatrie en dementie </w:t>
      </w:r>
    </w:p>
    <w:p w:rsidR="006177A6" w:rsidRPr="002A51E3" w:rsidRDefault="008262C4" w:rsidP="006177A6">
      <w:pPr>
        <w:rPr>
          <w:rFonts w:ascii="Trebuchet MS" w:hAnsi="Trebuchet MS"/>
          <w:sz w:val="28"/>
        </w:rPr>
      </w:pPr>
      <w:r>
        <w:rPr>
          <w:rFonts w:ascii="Trebuchet MS" w:hAnsi="Trebuchet MS"/>
          <w:sz w:val="28"/>
        </w:rPr>
        <w:t>Opdracht delier</w:t>
      </w:r>
      <w:r w:rsidR="00FA13EC">
        <w:rPr>
          <w:rFonts w:ascii="Trebuchet MS" w:hAnsi="Trebuchet MS"/>
          <w:sz w:val="28"/>
        </w:rPr>
        <w:t>/dementie/depressie</w:t>
      </w:r>
    </w:p>
    <w:p w:rsidR="008262C4" w:rsidRDefault="008262C4" w:rsidP="006177A6">
      <w:pPr>
        <w:rPr>
          <w:rFonts w:ascii="Trebuchet MS" w:hAnsi="Trebuchet MS"/>
          <w:sz w:val="21"/>
          <w:szCs w:val="21"/>
        </w:rPr>
      </w:pPr>
      <w:r>
        <w:rPr>
          <w:rFonts w:ascii="Trebuchet MS" w:hAnsi="Trebuchet MS"/>
          <w:sz w:val="21"/>
          <w:szCs w:val="21"/>
        </w:rPr>
        <w:t xml:space="preserve">Geef aan de hand van de informatie uit het boek, de artikelen en de folder antwoord op de volgende vragen: </w:t>
      </w:r>
    </w:p>
    <w:p w:rsidR="008262C4" w:rsidRDefault="008262C4" w:rsidP="008262C4">
      <w:pPr>
        <w:pStyle w:val="Lijstalinea"/>
        <w:numPr>
          <w:ilvl w:val="0"/>
          <w:numId w:val="10"/>
        </w:numPr>
        <w:rPr>
          <w:rFonts w:ascii="Trebuchet MS" w:hAnsi="Trebuchet MS"/>
          <w:sz w:val="21"/>
          <w:szCs w:val="21"/>
        </w:rPr>
      </w:pPr>
      <w:r>
        <w:rPr>
          <w:rFonts w:ascii="Trebuchet MS" w:hAnsi="Trebuchet MS"/>
          <w:sz w:val="21"/>
          <w:szCs w:val="21"/>
        </w:rPr>
        <w:t>Leg in je eige</w:t>
      </w:r>
      <w:r w:rsidR="00457AF7">
        <w:rPr>
          <w:rFonts w:ascii="Trebuchet MS" w:hAnsi="Trebuchet MS"/>
          <w:sz w:val="21"/>
          <w:szCs w:val="21"/>
        </w:rPr>
        <w:t>n woorden uit wat een delier is.</w:t>
      </w:r>
    </w:p>
    <w:p w:rsidR="008262C4" w:rsidRDefault="008262C4" w:rsidP="008262C4">
      <w:pPr>
        <w:rPr>
          <w:rFonts w:ascii="Trebuchet MS" w:hAnsi="Trebuchet MS"/>
          <w:sz w:val="21"/>
          <w:szCs w:val="21"/>
        </w:rPr>
      </w:pPr>
    </w:p>
    <w:p w:rsidR="00457AF7" w:rsidRPr="008262C4" w:rsidRDefault="00457AF7" w:rsidP="008262C4">
      <w:pPr>
        <w:rPr>
          <w:rFonts w:ascii="Trebuchet MS" w:hAnsi="Trebuchet MS"/>
          <w:sz w:val="21"/>
          <w:szCs w:val="21"/>
        </w:rPr>
      </w:pPr>
    </w:p>
    <w:p w:rsidR="008262C4" w:rsidRDefault="00840201" w:rsidP="008262C4">
      <w:pPr>
        <w:pStyle w:val="Lijstalinea"/>
        <w:numPr>
          <w:ilvl w:val="0"/>
          <w:numId w:val="10"/>
        </w:numPr>
        <w:rPr>
          <w:rFonts w:ascii="Trebuchet MS" w:hAnsi="Trebuchet MS"/>
          <w:sz w:val="21"/>
          <w:szCs w:val="21"/>
        </w:rPr>
      </w:pPr>
      <w:r>
        <w:rPr>
          <w:rFonts w:ascii="Trebuchet MS" w:hAnsi="Trebuchet MS"/>
          <w:sz w:val="21"/>
          <w:szCs w:val="21"/>
        </w:rPr>
        <w:t xml:space="preserve">Wat zijn kenmerkende verschijnselen van een delier? </w:t>
      </w:r>
    </w:p>
    <w:p w:rsidR="00840201" w:rsidRDefault="00840201" w:rsidP="00840201">
      <w:pPr>
        <w:pStyle w:val="Lijstalinea"/>
        <w:rPr>
          <w:rFonts w:ascii="Trebuchet MS" w:hAnsi="Trebuchet MS"/>
          <w:sz w:val="21"/>
          <w:szCs w:val="21"/>
        </w:rPr>
      </w:pPr>
    </w:p>
    <w:p w:rsidR="00457AF7" w:rsidRDefault="00457AF7" w:rsidP="00840201">
      <w:pPr>
        <w:pStyle w:val="Lijstalinea"/>
        <w:rPr>
          <w:rFonts w:ascii="Trebuchet MS" w:hAnsi="Trebuchet MS"/>
          <w:sz w:val="21"/>
          <w:szCs w:val="21"/>
        </w:rPr>
      </w:pPr>
    </w:p>
    <w:p w:rsidR="00457AF7" w:rsidRDefault="00457AF7" w:rsidP="00840201">
      <w:pPr>
        <w:pStyle w:val="Lijstalinea"/>
        <w:rPr>
          <w:rFonts w:ascii="Trebuchet MS" w:hAnsi="Trebuchet MS"/>
          <w:sz w:val="21"/>
          <w:szCs w:val="21"/>
        </w:rPr>
      </w:pPr>
    </w:p>
    <w:p w:rsidR="00840201" w:rsidRPr="00840201" w:rsidRDefault="00840201" w:rsidP="00840201">
      <w:pPr>
        <w:pStyle w:val="Lijstalinea"/>
        <w:rPr>
          <w:rFonts w:ascii="Trebuchet MS" w:hAnsi="Trebuchet MS"/>
          <w:sz w:val="21"/>
          <w:szCs w:val="21"/>
        </w:rPr>
      </w:pPr>
    </w:p>
    <w:p w:rsidR="00840201" w:rsidRDefault="00840201" w:rsidP="008262C4">
      <w:pPr>
        <w:pStyle w:val="Lijstalinea"/>
        <w:numPr>
          <w:ilvl w:val="0"/>
          <w:numId w:val="10"/>
        </w:numPr>
        <w:rPr>
          <w:rFonts w:ascii="Trebuchet MS" w:hAnsi="Trebuchet MS"/>
          <w:sz w:val="21"/>
          <w:szCs w:val="21"/>
        </w:rPr>
      </w:pPr>
      <w:r>
        <w:rPr>
          <w:rFonts w:ascii="Trebuchet MS" w:hAnsi="Trebuchet MS"/>
          <w:sz w:val="21"/>
          <w:szCs w:val="21"/>
        </w:rPr>
        <w:t>Beschrijf in je eigen woorden het verschil tussen een hyperactief en een hypoactief delier.</w:t>
      </w:r>
    </w:p>
    <w:p w:rsidR="008262C4" w:rsidRDefault="008262C4" w:rsidP="008262C4">
      <w:pPr>
        <w:rPr>
          <w:rFonts w:ascii="Trebuchet MS" w:hAnsi="Trebuchet MS"/>
          <w:sz w:val="21"/>
          <w:szCs w:val="21"/>
        </w:rPr>
      </w:pPr>
    </w:p>
    <w:p w:rsidR="00457AF7" w:rsidRPr="008262C4" w:rsidRDefault="00457AF7" w:rsidP="008262C4">
      <w:pPr>
        <w:rPr>
          <w:rFonts w:ascii="Trebuchet MS" w:hAnsi="Trebuchet MS"/>
          <w:sz w:val="21"/>
          <w:szCs w:val="21"/>
        </w:rPr>
      </w:pPr>
    </w:p>
    <w:p w:rsidR="008262C4" w:rsidRDefault="008262C4" w:rsidP="008262C4">
      <w:pPr>
        <w:pStyle w:val="Lijstalinea"/>
        <w:numPr>
          <w:ilvl w:val="0"/>
          <w:numId w:val="10"/>
        </w:numPr>
        <w:rPr>
          <w:rFonts w:ascii="Trebuchet MS" w:hAnsi="Trebuchet MS"/>
          <w:sz w:val="21"/>
          <w:szCs w:val="21"/>
        </w:rPr>
      </w:pPr>
      <w:r>
        <w:rPr>
          <w:rFonts w:ascii="Trebuchet MS" w:hAnsi="Trebuchet MS"/>
          <w:sz w:val="21"/>
          <w:szCs w:val="21"/>
        </w:rPr>
        <w:t xml:space="preserve">Wat is de oorzaak van een delier? </w:t>
      </w:r>
    </w:p>
    <w:p w:rsidR="008262C4" w:rsidRDefault="008262C4" w:rsidP="008262C4">
      <w:pPr>
        <w:rPr>
          <w:rFonts w:ascii="Trebuchet MS" w:hAnsi="Trebuchet MS"/>
          <w:sz w:val="21"/>
          <w:szCs w:val="21"/>
        </w:rPr>
      </w:pPr>
    </w:p>
    <w:p w:rsidR="00457AF7" w:rsidRPr="008262C4" w:rsidRDefault="00457AF7" w:rsidP="008262C4">
      <w:pPr>
        <w:rPr>
          <w:rFonts w:ascii="Trebuchet MS" w:hAnsi="Trebuchet MS"/>
          <w:sz w:val="21"/>
          <w:szCs w:val="21"/>
        </w:rPr>
      </w:pPr>
    </w:p>
    <w:p w:rsidR="008262C4" w:rsidRDefault="00840201" w:rsidP="008262C4">
      <w:pPr>
        <w:pStyle w:val="Lijstalinea"/>
        <w:numPr>
          <w:ilvl w:val="0"/>
          <w:numId w:val="10"/>
        </w:numPr>
        <w:rPr>
          <w:rFonts w:ascii="Trebuchet MS" w:hAnsi="Trebuchet MS"/>
          <w:sz w:val="21"/>
          <w:szCs w:val="21"/>
        </w:rPr>
      </w:pPr>
      <w:r>
        <w:rPr>
          <w:rFonts w:ascii="Trebuchet MS" w:hAnsi="Trebuchet MS"/>
          <w:sz w:val="21"/>
          <w:szCs w:val="21"/>
        </w:rPr>
        <w:t xml:space="preserve">Wat zijn maatregelen die jij als verzorgende kan nemen bij een zorgvrager met een delier? </w:t>
      </w:r>
    </w:p>
    <w:p w:rsidR="00457AF7" w:rsidRDefault="00457AF7" w:rsidP="00457AF7">
      <w:pPr>
        <w:rPr>
          <w:rFonts w:ascii="Trebuchet MS" w:hAnsi="Trebuchet MS"/>
          <w:sz w:val="21"/>
          <w:szCs w:val="21"/>
        </w:rPr>
      </w:pPr>
    </w:p>
    <w:p w:rsidR="00457AF7" w:rsidRPr="00457AF7" w:rsidRDefault="00457AF7" w:rsidP="00457AF7">
      <w:pPr>
        <w:rPr>
          <w:rFonts w:ascii="Trebuchet MS" w:hAnsi="Trebuchet MS"/>
          <w:sz w:val="21"/>
          <w:szCs w:val="21"/>
        </w:rPr>
      </w:pPr>
    </w:p>
    <w:p w:rsidR="00457AF7" w:rsidRDefault="00457AF7" w:rsidP="008262C4">
      <w:pPr>
        <w:pStyle w:val="Lijstalinea"/>
        <w:numPr>
          <w:ilvl w:val="0"/>
          <w:numId w:val="10"/>
        </w:numPr>
        <w:rPr>
          <w:rFonts w:ascii="Trebuchet MS" w:hAnsi="Trebuchet MS"/>
          <w:sz w:val="21"/>
          <w:szCs w:val="21"/>
        </w:rPr>
      </w:pPr>
      <w:r>
        <w:rPr>
          <w:rFonts w:ascii="Trebuchet MS" w:hAnsi="Trebuchet MS"/>
          <w:sz w:val="21"/>
          <w:szCs w:val="21"/>
        </w:rPr>
        <w:t xml:space="preserve">Wat is het verschil tussen een delier en dementie? Beschrijf dit in eigen woorden en benoem enkele specifieke verschillen. </w:t>
      </w:r>
    </w:p>
    <w:p w:rsidR="00FA13EC" w:rsidRDefault="00FA13EC" w:rsidP="00FA13EC">
      <w:pPr>
        <w:rPr>
          <w:rFonts w:ascii="Trebuchet MS" w:hAnsi="Trebuchet MS"/>
          <w:sz w:val="21"/>
          <w:szCs w:val="21"/>
        </w:rPr>
      </w:pPr>
    </w:p>
    <w:p w:rsidR="00FA13EC" w:rsidRPr="00FA13EC" w:rsidRDefault="00FA13EC" w:rsidP="00FA13EC">
      <w:pPr>
        <w:rPr>
          <w:rFonts w:ascii="Trebuchet MS" w:hAnsi="Trebuchet MS"/>
          <w:sz w:val="21"/>
          <w:szCs w:val="21"/>
        </w:rPr>
      </w:pPr>
    </w:p>
    <w:p w:rsidR="00FA13EC" w:rsidRDefault="00FA13EC" w:rsidP="008262C4">
      <w:pPr>
        <w:pStyle w:val="Lijstalinea"/>
        <w:numPr>
          <w:ilvl w:val="0"/>
          <w:numId w:val="10"/>
        </w:numPr>
        <w:rPr>
          <w:rFonts w:ascii="Trebuchet MS" w:hAnsi="Trebuchet MS"/>
          <w:sz w:val="21"/>
          <w:szCs w:val="21"/>
        </w:rPr>
      </w:pPr>
      <w:r>
        <w:rPr>
          <w:rFonts w:ascii="Trebuchet MS" w:hAnsi="Trebuchet MS"/>
          <w:sz w:val="21"/>
          <w:szCs w:val="21"/>
        </w:rPr>
        <w:t xml:space="preserve">Wat is het verschil tussen dementie en depressie? Beschrijf dit in eigen woorden en benoem enkele specifieke verschillen. </w:t>
      </w:r>
    </w:p>
    <w:p w:rsidR="00FA13EC" w:rsidRDefault="00FA13EC" w:rsidP="00FA13EC">
      <w:pPr>
        <w:rPr>
          <w:rFonts w:ascii="Trebuchet MS" w:hAnsi="Trebuchet MS"/>
          <w:sz w:val="21"/>
          <w:szCs w:val="21"/>
        </w:rPr>
      </w:pPr>
    </w:p>
    <w:p w:rsidR="00FA13EC" w:rsidRPr="00FA13EC" w:rsidRDefault="00FA13EC" w:rsidP="00FA13EC">
      <w:pPr>
        <w:rPr>
          <w:rFonts w:ascii="Trebuchet MS" w:hAnsi="Trebuchet MS"/>
          <w:sz w:val="21"/>
          <w:szCs w:val="21"/>
        </w:rPr>
      </w:pPr>
    </w:p>
    <w:p w:rsidR="00FA13EC" w:rsidRDefault="00FA13EC" w:rsidP="008262C4">
      <w:pPr>
        <w:pStyle w:val="Lijstalinea"/>
        <w:numPr>
          <w:ilvl w:val="0"/>
          <w:numId w:val="10"/>
        </w:numPr>
        <w:rPr>
          <w:rFonts w:ascii="Trebuchet MS" w:hAnsi="Trebuchet MS"/>
          <w:sz w:val="21"/>
          <w:szCs w:val="21"/>
        </w:rPr>
      </w:pPr>
      <w:r>
        <w:rPr>
          <w:rFonts w:ascii="Trebuchet MS" w:hAnsi="Trebuchet MS"/>
          <w:sz w:val="21"/>
          <w:szCs w:val="21"/>
        </w:rPr>
        <w:t>Leg uit waarom mensen met dementie ook een (grotere) kans hebben op depressie.</w:t>
      </w:r>
    </w:p>
    <w:p w:rsidR="006177A6" w:rsidRPr="006177A6" w:rsidRDefault="006177A6" w:rsidP="00986725">
      <w:pPr>
        <w:pStyle w:val="Lijstalinea"/>
        <w:ind w:left="1080"/>
        <w:rPr>
          <w:rFonts w:ascii="Trebuchet MS" w:hAnsi="Trebuchet MS"/>
          <w:sz w:val="21"/>
          <w:szCs w:val="21"/>
        </w:rPr>
      </w:pPr>
      <w:bookmarkStart w:id="0" w:name="_GoBack"/>
      <w:bookmarkEnd w:id="0"/>
    </w:p>
    <w:sectPr w:rsidR="006177A6" w:rsidRPr="006177A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0201" w:rsidRDefault="00840201">
      <w:pPr>
        <w:spacing w:after="0" w:line="240" w:lineRule="auto"/>
      </w:pPr>
      <w:r>
        <w:separator/>
      </w:r>
    </w:p>
  </w:endnote>
  <w:endnote w:type="continuationSeparator" w:id="0">
    <w:p w:rsidR="00840201" w:rsidRDefault="008402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0201" w:rsidRDefault="00840201" w:rsidP="008262C4">
    <w:pPr>
      <w:pStyle w:val="Voettekst"/>
      <w:jc w:val="center"/>
    </w:pPr>
    <w:r>
      <w:t>Module 7: geriatrie en dementie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0201" w:rsidRDefault="00840201">
      <w:pPr>
        <w:spacing w:after="0" w:line="240" w:lineRule="auto"/>
      </w:pPr>
      <w:r>
        <w:separator/>
      </w:r>
    </w:p>
  </w:footnote>
  <w:footnote w:type="continuationSeparator" w:id="0">
    <w:p w:rsidR="00840201" w:rsidRDefault="008402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0201" w:rsidRDefault="00840201" w:rsidP="008262C4">
    <w:pPr>
      <w:pStyle w:val="Koptekst"/>
      <w:jc w:val="center"/>
    </w:pPr>
    <w:r>
      <w:rPr>
        <w:noProof/>
        <w:lang w:eastAsia="nl-NL"/>
      </w:rPr>
      <w:drawing>
        <wp:anchor distT="0" distB="0" distL="114300" distR="114300" simplePos="0" relativeHeight="251659264" behindDoc="0" locked="0" layoutInCell="1" allowOverlap="1" wp14:anchorId="3C25A27A" wp14:editId="0AD6EC6E">
          <wp:simplePos x="0" y="0"/>
          <wp:positionH relativeFrom="margin">
            <wp:posOffset>4229100</wp:posOffset>
          </wp:positionH>
          <wp:positionV relativeFrom="paragraph">
            <wp:posOffset>-229235</wp:posOffset>
          </wp:positionV>
          <wp:extent cx="1532391" cy="552450"/>
          <wp:effectExtent l="0" t="0" r="0" b="0"/>
          <wp:wrapSquare wrapText="bothSides"/>
          <wp:docPr id="4" name="Afbeelding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umma-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32391" cy="5524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8" type="#_x0000_t75" style="width:11.25pt;height:11.25pt" o:bullet="t">
        <v:imagedata r:id="rId1" o:title="mso595F"/>
      </v:shape>
    </w:pict>
  </w:numPicBullet>
  <w:numPicBullet w:numPicBulletId="1">
    <w:pict>
      <v:shape id="_x0000_i1039" type="#_x0000_t75" style="width:11.25pt;height:11.25pt" o:bullet="t">
        <v:imagedata r:id="rId2" o:title="mso254B"/>
      </v:shape>
    </w:pict>
  </w:numPicBullet>
  <w:abstractNum w:abstractNumId="0" w15:restartNumberingAfterBreak="0">
    <w:nsid w:val="03A74EAA"/>
    <w:multiLevelType w:val="hybridMultilevel"/>
    <w:tmpl w:val="3D7ABB58"/>
    <w:lvl w:ilvl="0" w:tplc="0413000F">
      <w:start w:val="1"/>
      <w:numFmt w:val="decimal"/>
      <w:lvlText w:val="%1."/>
      <w:lvlJc w:val="left"/>
      <w:pPr>
        <w:ind w:left="1068" w:hanging="360"/>
      </w:pPr>
    </w:lvl>
    <w:lvl w:ilvl="1" w:tplc="04130019" w:tentative="1">
      <w:start w:val="1"/>
      <w:numFmt w:val="lowerLetter"/>
      <w:lvlText w:val="%2."/>
      <w:lvlJc w:val="left"/>
      <w:pPr>
        <w:ind w:left="1788" w:hanging="360"/>
      </w:pPr>
    </w:lvl>
    <w:lvl w:ilvl="2" w:tplc="0413001B" w:tentative="1">
      <w:start w:val="1"/>
      <w:numFmt w:val="lowerRoman"/>
      <w:lvlText w:val="%3."/>
      <w:lvlJc w:val="right"/>
      <w:pPr>
        <w:ind w:left="2508" w:hanging="180"/>
      </w:pPr>
    </w:lvl>
    <w:lvl w:ilvl="3" w:tplc="0413000F" w:tentative="1">
      <w:start w:val="1"/>
      <w:numFmt w:val="decimal"/>
      <w:lvlText w:val="%4."/>
      <w:lvlJc w:val="left"/>
      <w:pPr>
        <w:ind w:left="3228" w:hanging="360"/>
      </w:pPr>
    </w:lvl>
    <w:lvl w:ilvl="4" w:tplc="04130019" w:tentative="1">
      <w:start w:val="1"/>
      <w:numFmt w:val="lowerLetter"/>
      <w:lvlText w:val="%5."/>
      <w:lvlJc w:val="left"/>
      <w:pPr>
        <w:ind w:left="3948" w:hanging="360"/>
      </w:pPr>
    </w:lvl>
    <w:lvl w:ilvl="5" w:tplc="0413001B" w:tentative="1">
      <w:start w:val="1"/>
      <w:numFmt w:val="lowerRoman"/>
      <w:lvlText w:val="%6."/>
      <w:lvlJc w:val="right"/>
      <w:pPr>
        <w:ind w:left="4668" w:hanging="180"/>
      </w:pPr>
    </w:lvl>
    <w:lvl w:ilvl="6" w:tplc="0413000F" w:tentative="1">
      <w:start w:val="1"/>
      <w:numFmt w:val="decimal"/>
      <w:lvlText w:val="%7."/>
      <w:lvlJc w:val="left"/>
      <w:pPr>
        <w:ind w:left="5388" w:hanging="360"/>
      </w:pPr>
    </w:lvl>
    <w:lvl w:ilvl="7" w:tplc="04130019" w:tentative="1">
      <w:start w:val="1"/>
      <w:numFmt w:val="lowerLetter"/>
      <w:lvlText w:val="%8."/>
      <w:lvlJc w:val="left"/>
      <w:pPr>
        <w:ind w:left="6108" w:hanging="360"/>
      </w:pPr>
    </w:lvl>
    <w:lvl w:ilvl="8" w:tplc="0413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9DA67F2"/>
    <w:multiLevelType w:val="hybridMultilevel"/>
    <w:tmpl w:val="0966D810"/>
    <w:lvl w:ilvl="0" w:tplc="04130007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904463"/>
    <w:multiLevelType w:val="hybridMultilevel"/>
    <w:tmpl w:val="AE72C098"/>
    <w:lvl w:ilvl="0" w:tplc="0413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1F0F305E"/>
    <w:multiLevelType w:val="hybridMultilevel"/>
    <w:tmpl w:val="07640AE8"/>
    <w:lvl w:ilvl="0" w:tplc="0413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AC3830"/>
    <w:multiLevelType w:val="hybridMultilevel"/>
    <w:tmpl w:val="8AFA1D3A"/>
    <w:lvl w:ilvl="0" w:tplc="0413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D94293"/>
    <w:multiLevelType w:val="hybridMultilevel"/>
    <w:tmpl w:val="A6E06486"/>
    <w:lvl w:ilvl="0" w:tplc="0413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6" w15:restartNumberingAfterBreak="0">
    <w:nsid w:val="41546FB0"/>
    <w:multiLevelType w:val="hybridMultilevel"/>
    <w:tmpl w:val="244E4582"/>
    <w:lvl w:ilvl="0" w:tplc="0413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BA72C3"/>
    <w:multiLevelType w:val="hybridMultilevel"/>
    <w:tmpl w:val="ED683CE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1936D94"/>
    <w:multiLevelType w:val="hybridMultilevel"/>
    <w:tmpl w:val="3A16B478"/>
    <w:lvl w:ilvl="0" w:tplc="0413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788" w:hanging="360"/>
      </w:pPr>
    </w:lvl>
    <w:lvl w:ilvl="2" w:tplc="0413001B" w:tentative="1">
      <w:start w:val="1"/>
      <w:numFmt w:val="lowerRoman"/>
      <w:lvlText w:val="%3."/>
      <w:lvlJc w:val="right"/>
      <w:pPr>
        <w:ind w:left="2508" w:hanging="180"/>
      </w:pPr>
    </w:lvl>
    <w:lvl w:ilvl="3" w:tplc="0413000F" w:tentative="1">
      <w:start w:val="1"/>
      <w:numFmt w:val="decimal"/>
      <w:lvlText w:val="%4."/>
      <w:lvlJc w:val="left"/>
      <w:pPr>
        <w:ind w:left="3228" w:hanging="360"/>
      </w:pPr>
    </w:lvl>
    <w:lvl w:ilvl="4" w:tplc="04130019" w:tentative="1">
      <w:start w:val="1"/>
      <w:numFmt w:val="lowerLetter"/>
      <w:lvlText w:val="%5."/>
      <w:lvlJc w:val="left"/>
      <w:pPr>
        <w:ind w:left="3948" w:hanging="360"/>
      </w:pPr>
    </w:lvl>
    <w:lvl w:ilvl="5" w:tplc="0413001B" w:tentative="1">
      <w:start w:val="1"/>
      <w:numFmt w:val="lowerRoman"/>
      <w:lvlText w:val="%6."/>
      <w:lvlJc w:val="right"/>
      <w:pPr>
        <w:ind w:left="4668" w:hanging="180"/>
      </w:pPr>
    </w:lvl>
    <w:lvl w:ilvl="6" w:tplc="0413000F" w:tentative="1">
      <w:start w:val="1"/>
      <w:numFmt w:val="decimal"/>
      <w:lvlText w:val="%7."/>
      <w:lvlJc w:val="left"/>
      <w:pPr>
        <w:ind w:left="5388" w:hanging="360"/>
      </w:pPr>
    </w:lvl>
    <w:lvl w:ilvl="7" w:tplc="04130019" w:tentative="1">
      <w:start w:val="1"/>
      <w:numFmt w:val="lowerLetter"/>
      <w:lvlText w:val="%8."/>
      <w:lvlJc w:val="left"/>
      <w:pPr>
        <w:ind w:left="6108" w:hanging="360"/>
      </w:pPr>
    </w:lvl>
    <w:lvl w:ilvl="8" w:tplc="0413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754C2585"/>
    <w:multiLevelType w:val="hybridMultilevel"/>
    <w:tmpl w:val="8924A870"/>
    <w:lvl w:ilvl="0" w:tplc="0413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8"/>
  </w:num>
  <w:num w:numId="4">
    <w:abstractNumId w:val="2"/>
  </w:num>
  <w:num w:numId="5">
    <w:abstractNumId w:val="6"/>
  </w:num>
  <w:num w:numId="6">
    <w:abstractNumId w:val="3"/>
  </w:num>
  <w:num w:numId="7">
    <w:abstractNumId w:val="4"/>
  </w:num>
  <w:num w:numId="8">
    <w:abstractNumId w:val="0"/>
  </w:num>
  <w:num w:numId="9">
    <w:abstractNumId w:val="9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77A6"/>
    <w:rsid w:val="0004377D"/>
    <w:rsid w:val="001B4E35"/>
    <w:rsid w:val="002A1280"/>
    <w:rsid w:val="003873DE"/>
    <w:rsid w:val="003959F6"/>
    <w:rsid w:val="00407223"/>
    <w:rsid w:val="00457AF7"/>
    <w:rsid w:val="004809B6"/>
    <w:rsid w:val="004E3F5A"/>
    <w:rsid w:val="00536AC1"/>
    <w:rsid w:val="0058717F"/>
    <w:rsid w:val="006177A6"/>
    <w:rsid w:val="00625AAC"/>
    <w:rsid w:val="006C3274"/>
    <w:rsid w:val="00713012"/>
    <w:rsid w:val="008262C4"/>
    <w:rsid w:val="00840201"/>
    <w:rsid w:val="008A607B"/>
    <w:rsid w:val="00970612"/>
    <w:rsid w:val="00986725"/>
    <w:rsid w:val="00A9079A"/>
    <w:rsid w:val="00C22EA1"/>
    <w:rsid w:val="00CF6DA6"/>
    <w:rsid w:val="00D71AD7"/>
    <w:rsid w:val="00EC353A"/>
    <w:rsid w:val="00FA1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0DE96FD"/>
  <w15:chartTrackingRefBased/>
  <w15:docId w15:val="{0F5236AA-2D22-42F2-BCFA-71F383E90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6177A6"/>
    <w:pPr>
      <w:spacing w:after="200" w:line="27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6177A6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6177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6177A6"/>
  </w:style>
  <w:style w:type="paragraph" w:styleId="Voettekst">
    <w:name w:val="footer"/>
    <w:basedOn w:val="Standaard"/>
    <w:link w:val="VoettekstChar"/>
    <w:uiPriority w:val="99"/>
    <w:unhideWhenUsed/>
    <w:rsid w:val="006177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6177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128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Maessen, Joyce</dc:creator>
  <cp:keywords/>
  <dc:description/>
  <cp:lastModifiedBy>Maessen, Joyce</cp:lastModifiedBy>
  <cp:revision>3</cp:revision>
  <dcterms:created xsi:type="dcterms:W3CDTF">2017-02-10T10:34:00Z</dcterms:created>
  <dcterms:modified xsi:type="dcterms:W3CDTF">2017-02-10T10:42:00Z</dcterms:modified>
</cp:coreProperties>
</file>