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20209E" w14:textId="1B0FD253" w:rsidR="00386657" w:rsidRDefault="00FF4C13" w:rsidP="00FF4C13">
      <w:pPr>
        <w:contextualSpacing/>
        <w:rPr>
          <w:b/>
          <w:i/>
          <w:sz w:val="28"/>
          <w:szCs w:val="28"/>
        </w:rPr>
      </w:pPr>
      <w:r w:rsidRPr="00FF4C13">
        <w:rPr>
          <w:b/>
          <w:i/>
          <w:sz w:val="28"/>
          <w:szCs w:val="28"/>
        </w:rPr>
        <w:t>Verpleegkundige zorg voor kwetsbare ouderen in een kortdurende (acute) situatie.</w:t>
      </w:r>
      <w:r w:rsidR="00356069">
        <w:rPr>
          <w:b/>
          <w:i/>
          <w:sz w:val="28"/>
          <w:szCs w:val="28"/>
        </w:rPr>
        <w:tab/>
      </w:r>
      <w:r w:rsidR="00356069">
        <w:rPr>
          <w:b/>
          <w:i/>
          <w:sz w:val="28"/>
          <w:szCs w:val="28"/>
        </w:rPr>
        <w:tab/>
      </w:r>
      <w:r w:rsidR="00356069">
        <w:rPr>
          <w:b/>
          <w:i/>
          <w:sz w:val="28"/>
          <w:szCs w:val="28"/>
        </w:rPr>
        <w:tab/>
      </w:r>
      <w:r w:rsidR="007E2559">
        <w:rPr>
          <w:b/>
          <w:i/>
          <w:sz w:val="28"/>
          <w:szCs w:val="28"/>
        </w:rPr>
        <w:t xml:space="preserve"> </w:t>
      </w:r>
      <w:r w:rsidR="00356069">
        <w:rPr>
          <w:b/>
          <w:i/>
          <w:sz w:val="28"/>
          <w:szCs w:val="28"/>
        </w:rPr>
        <w:tab/>
      </w:r>
    </w:p>
    <w:p w14:paraId="3F62FC9F" w14:textId="77777777" w:rsidR="005D257B" w:rsidRPr="00CE64B5" w:rsidRDefault="005D257B" w:rsidP="005D257B">
      <w:pPr>
        <w:rPr>
          <w:rFonts w:asciiTheme="minorHAnsi" w:hAnsiTheme="minorHAnsi" w:cstheme="minorHAnsi"/>
        </w:rPr>
      </w:pPr>
    </w:p>
    <w:p w14:paraId="04ACAA27" w14:textId="00836DF0" w:rsidR="00127BB1" w:rsidRPr="00EE1732" w:rsidRDefault="005D257B" w:rsidP="0091432D">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b/>
          <w:bCs/>
        </w:rPr>
      </w:pPr>
      <w:r w:rsidRPr="00EE1732">
        <w:rPr>
          <w:rFonts w:asciiTheme="minorHAnsi" w:hAnsiTheme="minorHAnsi" w:cstheme="minorHAnsi"/>
          <w:b/>
          <w:bCs/>
        </w:rPr>
        <w:t>Inleiding</w:t>
      </w:r>
      <w:r w:rsidR="0067559B" w:rsidRPr="00EE1732">
        <w:rPr>
          <w:rFonts w:asciiTheme="minorHAnsi" w:hAnsiTheme="minorHAnsi" w:cstheme="minorHAnsi"/>
          <w:b/>
          <w:bCs/>
        </w:rPr>
        <w:t xml:space="preserve">: </w:t>
      </w:r>
    </w:p>
    <w:p w14:paraId="41A05FA0" w14:textId="40814B6D" w:rsidR="0067559B" w:rsidRPr="007A20E0" w:rsidRDefault="0067559B" w:rsidP="0091432D">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rPr>
      </w:pPr>
    </w:p>
    <w:p w14:paraId="5ED1BC67" w14:textId="77777777" w:rsidR="00FF4C13" w:rsidRPr="00FF4C13" w:rsidRDefault="00FF4C13" w:rsidP="00FF4C13">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rPr>
      </w:pPr>
      <w:r w:rsidRPr="00FF4C13">
        <w:rPr>
          <w:rFonts w:asciiTheme="minorHAnsi" w:hAnsiTheme="minorHAnsi" w:cstheme="minorHAnsi"/>
        </w:rPr>
        <w:t>Passende zorg voor alle ouderen. Het aantal ouderen neemt toe. Mensen worden gemiddeld steeds ouder en we zien in de acute (somatische) zorg een toename van kwetsbare ouderen.</w:t>
      </w:r>
    </w:p>
    <w:p w14:paraId="2F35B088" w14:textId="0EE4C85D" w:rsidR="00FF4C13" w:rsidRPr="00FF4C13" w:rsidRDefault="00FF4C13" w:rsidP="00FF4C13">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rPr>
      </w:pPr>
      <w:r w:rsidRPr="00FF4C13">
        <w:rPr>
          <w:rFonts w:asciiTheme="minorHAnsi" w:hAnsiTheme="minorHAnsi" w:cstheme="minorHAnsi"/>
        </w:rPr>
        <w:t xml:space="preserve">Wanneer deze groep patiënten in het ziekenhuis komt hebben ze vaak te maken met verschillende soorten problemen, dit maakt dat de zorg steeds complexer wordt. Denk daarbij aan chronische aandoeningen en </w:t>
      </w:r>
      <w:r w:rsidR="008276C4">
        <w:rPr>
          <w:rFonts w:asciiTheme="minorHAnsi" w:hAnsiTheme="minorHAnsi" w:cstheme="minorHAnsi"/>
        </w:rPr>
        <w:t>m</w:t>
      </w:r>
      <w:r w:rsidR="000817CA" w:rsidRPr="00FF4C13">
        <w:rPr>
          <w:rFonts w:asciiTheme="minorHAnsi" w:hAnsiTheme="minorHAnsi" w:cstheme="minorHAnsi"/>
        </w:rPr>
        <w:t>ultimorbiditeit</w:t>
      </w:r>
      <w:r w:rsidRPr="00FF4C13">
        <w:rPr>
          <w:rFonts w:asciiTheme="minorHAnsi" w:hAnsiTheme="minorHAnsi" w:cstheme="minorHAnsi"/>
        </w:rPr>
        <w:t>, incontinentie, polyfarmacie</w:t>
      </w:r>
      <w:r w:rsidR="00530785">
        <w:rPr>
          <w:rFonts w:asciiTheme="minorHAnsi" w:hAnsiTheme="minorHAnsi" w:cstheme="minorHAnsi"/>
        </w:rPr>
        <w:t>, cognitie</w:t>
      </w:r>
      <w:r w:rsidRPr="00FF4C13">
        <w:rPr>
          <w:rFonts w:asciiTheme="minorHAnsi" w:hAnsiTheme="minorHAnsi" w:cstheme="minorHAnsi"/>
        </w:rPr>
        <w:t xml:space="preserve"> en daarbij komt vaak het probleem van  eenzaamheid bij ouderen. Dit alles levert een complexe, domein overstijgende zorgvraag. </w:t>
      </w:r>
    </w:p>
    <w:p w14:paraId="39C22793" w14:textId="7F719015" w:rsidR="00FF4C13" w:rsidRDefault="00FF4C13" w:rsidP="00FF4C13">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rPr>
      </w:pPr>
      <w:r w:rsidRPr="00FF4C13">
        <w:rPr>
          <w:rFonts w:asciiTheme="minorHAnsi" w:hAnsiTheme="minorHAnsi" w:cstheme="minorHAnsi"/>
        </w:rPr>
        <w:t>Er kan steeds meer in de zorg en iedereen mag daar van profiteren, maar wat willen ouderen?</w:t>
      </w:r>
    </w:p>
    <w:p w14:paraId="5651430E" w14:textId="388B37C6" w:rsidR="00C44E54" w:rsidRPr="001254AF" w:rsidRDefault="001022A8" w:rsidP="00FF4C13">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color w:val="000000" w:themeColor="text1"/>
        </w:rPr>
      </w:pPr>
      <w:r>
        <w:rPr>
          <w:rFonts w:asciiTheme="minorHAnsi" w:hAnsiTheme="minorHAnsi" w:cstheme="minorHAnsi"/>
        </w:rPr>
        <w:t>Hoe staat</w:t>
      </w:r>
      <w:r w:rsidR="007B25C7">
        <w:rPr>
          <w:rFonts w:asciiTheme="minorHAnsi" w:hAnsiTheme="minorHAnsi" w:cstheme="minorHAnsi"/>
        </w:rPr>
        <w:t xml:space="preserve"> het in </w:t>
      </w:r>
      <w:r w:rsidR="008E4FD1">
        <w:rPr>
          <w:rFonts w:asciiTheme="minorHAnsi" w:hAnsiTheme="minorHAnsi" w:cstheme="minorHAnsi"/>
        </w:rPr>
        <w:t>verhouding</w:t>
      </w:r>
      <w:r w:rsidR="007B25C7">
        <w:rPr>
          <w:rFonts w:asciiTheme="minorHAnsi" w:hAnsiTheme="minorHAnsi" w:cstheme="minorHAnsi"/>
        </w:rPr>
        <w:t xml:space="preserve"> </w:t>
      </w:r>
      <w:r w:rsidR="007B25C7" w:rsidRPr="001254AF">
        <w:rPr>
          <w:rFonts w:asciiTheme="minorHAnsi" w:hAnsiTheme="minorHAnsi" w:cstheme="minorHAnsi"/>
          <w:color w:val="000000" w:themeColor="text1"/>
        </w:rPr>
        <w:t xml:space="preserve">tot </w:t>
      </w:r>
      <w:r w:rsidR="00ED27E5">
        <w:rPr>
          <w:rFonts w:asciiTheme="minorHAnsi" w:hAnsiTheme="minorHAnsi" w:cstheme="minorHAnsi"/>
          <w:color w:val="000000" w:themeColor="text1"/>
        </w:rPr>
        <w:t>k</w:t>
      </w:r>
      <w:r w:rsidR="0057757F" w:rsidRPr="001254AF">
        <w:rPr>
          <w:rFonts w:asciiTheme="minorHAnsi" w:hAnsiTheme="minorHAnsi" w:cstheme="minorHAnsi"/>
          <w:color w:val="000000" w:themeColor="text1"/>
        </w:rPr>
        <w:t>waliteit van leven</w:t>
      </w:r>
      <w:r w:rsidR="00530785" w:rsidRPr="001254AF">
        <w:rPr>
          <w:rFonts w:asciiTheme="minorHAnsi" w:hAnsiTheme="minorHAnsi" w:cstheme="minorHAnsi"/>
          <w:color w:val="000000" w:themeColor="text1"/>
        </w:rPr>
        <w:t>,</w:t>
      </w:r>
      <w:r w:rsidR="008E4FD1" w:rsidRPr="001254AF">
        <w:rPr>
          <w:rFonts w:asciiTheme="minorHAnsi" w:hAnsiTheme="minorHAnsi" w:cstheme="minorHAnsi"/>
          <w:color w:val="000000" w:themeColor="text1"/>
        </w:rPr>
        <w:t xml:space="preserve"> is er een keus tot </w:t>
      </w:r>
      <w:r w:rsidR="0057757F" w:rsidRPr="001254AF">
        <w:rPr>
          <w:rFonts w:asciiTheme="minorHAnsi" w:hAnsiTheme="minorHAnsi" w:cstheme="minorHAnsi"/>
          <w:color w:val="000000" w:themeColor="text1"/>
        </w:rPr>
        <w:t>wel</w:t>
      </w:r>
      <w:r w:rsidR="008E4FD1" w:rsidRPr="001254AF">
        <w:rPr>
          <w:rFonts w:asciiTheme="minorHAnsi" w:hAnsiTheme="minorHAnsi" w:cstheme="minorHAnsi"/>
          <w:color w:val="000000" w:themeColor="text1"/>
        </w:rPr>
        <w:t xml:space="preserve"> of niet</w:t>
      </w:r>
      <w:r w:rsidR="0057757F" w:rsidRPr="001254AF">
        <w:rPr>
          <w:rFonts w:asciiTheme="minorHAnsi" w:hAnsiTheme="minorHAnsi" w:cstheme="minorHAnsi"/>
          <w:color w:val="000000" w:themeColor="text1"/>
        </w:rPr>
        <w:t xml:space="preserve"> beh</w:t>
      </w:r>
      <w:r w:rsidR="007B25C7" w:rsidRPr="001254AF">
        <w:rPr>
          <w:rFonts w:asciiTheme="minorHAnsi" w:hAnsiTheme="minorHAnsi" w:cstheme="minorHAnsi"/>
          <w:color w:val="000000" w:themeColor="text1"/>
        </w:rPr>
        <w:t>a</w:t>
      </w:r>
      <w:r w:rsidR="0057757F" w:rsidRPr="001254AF">
        <w:rPr>
          <w:rFonts w:asciiTheme="minorHAnsi" w:hAnsiTheme="minorHAnsi" w:cstheme="minorHAnsi"/>
          <w:color w:val="000000" w:themeColor="text1"/>
        </w:rPr>
        <w:t>ndelen</w:t>
      </w:r>
      <w:r w:rsidR="008E4FD1" w:rsidRPr="001254AF">
        <w:rPr>
          <w:rFonts w:asciiTheme="minorHAnsi" w:hAnsiTheme="minorHAnsi" w:cstheme="minorHAnsi"/>
          <w:color w:val="000000" w:themeColor="text1"/>
        </w:rPr>
        <w:t xml:space="preserve"> en </w:t>
      </w:r>
      <w:r w:rsidR="00691B58" w:rsidRPr="001254AF">
        <w:rPr>
          <w:rFonts w:asciiTheme="minorHAnsi" w:hAnsiTheme="minorHAnsi" w:cstheme="minorHAnsi"/>
          <w:color w:val="000000" w:themeColor="text1"/>
        </w:rPr>
        <w:t xml:space="preserve">wat is jouw </w:t>
      </w:r>
      <w:r w:rsidR="007141BF">
        <w:rPr>
          <w:rFonts w:asciiTheme="minorHAnsi" w:hAnsiTheme="minorHAnsi" w:cstheme="minorHAnsi"/>
          <w:color w:val="000000" w:themeColor="text1"/>
        </w:rPr>
        <w:t xml:space="preserve">rol </w:t>
      </w:r>
      <w:r w:rsidR="00691B58" w:rsidRPr="001254AF">
        <w:rPr>
          <w:rFonts w:asciiTheme="minorHAnsi" w:hAnsiTheme="minorHAnsi" w:cstheme="minorHAnsi"/>
          <w:color w:val="000000" w:themeColor="text1"/>
        </w:rPr>
        <w:t>als verpleegkundige.</w:t>
      </w:r>
    </w:p>
    <w:p w14:paraId="687507E5" w14:textId="77777777" w:rsidR="00FF4C13" w:rsidRPr="00FF4C13" w:rsidRDefault="00FF4C13" w:rsidP="00FF4C13">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rPr>
      </w:pPr>
      <w:r w:rsidRPr="00FF4C13">
        <w:rPr>
          <w:rFonts w:asciiTheme="minorHAnsi" w:hAnsiTheme="minorHAnsi" w:cstheme="minorHAnsi"/>
        </w:rPr>
        <w:t xml:space="preserve">Net als ieder ander hebben oudere patiënten recht op de beste zorg die past bij wat er voor hen belangrijk is in deze fase van hun leven. Het ziekenhuis kan een belangrijke schakel zijn in de keten van zorg voor ouderen. </w:t>
      </w:r>
    </w:p>
    <w:p w14:paraId="6CBCBFB2" w14:textId="77777777" w:rsidR="00FF4C13" w:rsidRPr="00FF4C13" w:rsidRDefault="00FF4C13" w:rsidP="00FF4C13">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rPr>
      </w:pPr>
      <w:r w:rsidRPr="00FF4C13">
        <w:rPr>
          <w:rFonts w:asciiTheme="minorHAnsi" w:hAnsiTheme="minorHAnsi" w:cstheme="minorHAnsi"/>
        </w:rPr>
        <w:t>Natuurlijk moet je dan ook nog rekening houden met verschillen tussen de zorgvragers.</w:t>
      </w:r>
    </w:p>
    <w:p w14:paraId="0BD67BA3" w14:textId="0110E93D" w:rsidR="00505435" w:rsidRDefault="00FF4C13" w:rsidP="00FF4C13">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rPr>
      </w:pPr>
      <w:r w:rsidRPr="00FF4C13">
        <w:rPr>
          <w:rFonts w:asciiTheme="minorHAnsi" w:hAnsiTheme="minorHAnsi" w:cstheme="minorHAnsi"/>
        </w:rPr>
        <w:t>Je gaat je verdiepen in de zorg voor de kwetsbare oudere in een kortdurende (acute) opname situatie waarbij je inzicht krijgt in het proces van opname tot ontslag van oudere zorgvragers en hoe je adequaat samenwerkt of communiceert  met andere diciplines en/of ketenzorgpartners.</w:t>
      </w:r>
    </w:p>
    <w:p w14:paraId="00D06783" w14:textId="77777777" w:rsidR="00D916BC" w:rsidRDefault="00D916BC" w:rsidP="00FF4C13">
      <w:pPr>
        <w:pBdr>
          <w:top w:val="single" w:sz="4" w:space="1" w:color="auto"/>
          <w:left w:val="single" w:sz="4" w:space="4" w:color="auto"/>
          <w:bottom w:val="single" w:sz="4" w:space="1" w:color="auto"/>
          <w:right w:val="single" w:sz="4" w:space="0" w:color="auto"/>
        </w:pBdr>
        <w:shd w:val="clear" w:color="auto" w:fill="E8EDF8"/>
        <w:contextualSpacing/>
        <w:rPr>
          <w:rFonts w:asciiTheme="minorHAnsi" w:hAnsiTheme="minorHAnsi" w:cstheme="minorHAnsi"/>
        </w:rPr>
      </w:pPr>
    </w:p>
    <w:p w14:paraId="1768E41D" w14:textId="77777777" w:rsidR="00D916BC" w:rsidRDefault="00D916BC" w:rsidP="00344AE3">
      <w:pPr>
        <w:shd w:val="clear" w:color="auto" w:fill="FFFFFF" w:themeFill="background1"/>
        <w:autoSpaceDE w:val="0"/>
        <w:autoSpaceDN w:val="0"/>
        <w:adjustRightInd w:val="0"/>
        <w:rPr>
          <w:rFonts w:asciiTheme="minorHAnsi" w:hAnsiTheme="minorHAnsi" w:cstheme="minorHAnsi"/>
        </w:rPr>
      </w:pPr>
    </w:p>
    <w:tbl>
      <w:tblPr>
        <w:tblStyle w:val="Tabelraster"/>
        <w:tblW w:w="0" w:type="auto"/>
        <w:tblInd w:w="-147" w:type="dxa"/>
        <w:tblLook w:val="04A0" w:firstRow="1" w:lastRow="0" w:firstColumn="1" w:lastColumn="0" w:noHBand="0" w:noVBand="1"/>
      </w:tblPr>
      <w:tblGrid>
        <w:gridCol w:w="9207"/>
      </w:tblGrid>
      <w:tr w:rsidR="00F5303B" w14:paraId="5BBEBDE5" w14:textId="77777777" w:rsidTr="00D916BC">
        <w:tc>
          <w:tcPr>
            <w:tcW w:w="9207" w:type="dxa"/>
            <w:shd w:val="clear" w:color="auto" w:fill="EBF0F9"/>
          </w:tcPr>
          <w:p w14:paraId="23AEC727" w14:textId="406029FE" w:rsidR="00F5303B" w:rsidRDefault="00F5303B" w:rsidP="00F5303B">
            <w:pPr>
              <w:pStyle w:val="Geenafstand"/>
              <w:rPr>
                <w:b/>
              </w:rPr>
            </w:pPr>
            <w:r>
              <w:rPr>
                <w:b/>
              </w:rPr>
              <w:t>Uitleg</w:t>
            </w:r>
          </w:p>
          <w:p w14:paraId="4437C512" w14:textId="77777777" w:rsidR="00373F83" w:rsidRDefault="00373F83" w:rsidP="00F5303B">
            <w:pPr>
              <w:pStyle w:val="Geenafstand"/>
              <w:rPr>
                <w:b/>
              </w:rPr>
            </w:pPr>
          </w:p>
          <w:p w14:paraId="38EB3B21" w14:textId="1C07F400" w:rsidR="00F5303B" w:rsidRPr="00F066FD" w:rsidRDefault="00FF4C13" w:rsidP="00F5303B">
            <w:pPr>
              <w:spacing w:after="0"/>
            </w:pPr>
            <w:r w:rsidRPr="00FF4C13">
              <w:t>Verpleegkundige zorg voor kwetsbare ouderen in e</w:t>
            </w:r>
            <w:r>
              <w:t>en kortdurende (acute) situatie be</w:t>
            </w:r>
            <w:r w:rsidR="00F5303B" w:rsidRPr="00A34478">
              <w:t>staat uit 2 delen:</w:t>
            </w:r>
          </w:p>
          <w:p w14:paraId="3348392F" w14:textId="23AECC5A" w:rsidR="00F5303B" w:rsidRDefault="00F5303B" w:rsidP="002C6498">
            <w:pPr>
              <w:pStyle w:val="Lijstalinea"/>
              <w:numPr>
                <w:ilvl w:val="0"/>
                <w:numId w:val="2"/>
              </w:numPr>
              <w:spacing w:after="0"/>
            </w:pPr>
            <w:r>
              <w:t xml:space="preserve">De voorbereiding omvat </w:t>
            </w:r>
            <w:r w:rsidR="00006436">
              <w:t>15</w:t>
            </w:r>
            <w:r w:rsidRPr="00A34478">
              <w:t xml:space="preserve"> weken van 1</w:t>
            </w:r>
            <w:r>
              <w:t xml:space="preserve"> ½ </w:t>
            </w:r>
            <w:r w:rsidRPr="00A34478">
              <w:t>uur lestijd</w:t>
            </w:r>
            <w:r>
              <w:t>.</w:t>
            </w:r>
          </w:p>
          <w:p w14:paraId="74C68288" w14:textId="1B57FA3D" w:rsidR="00F5303B" w:rsidRPr="001967AE" w:rsidRDefault="00F5303B" w:rsidP="00F5303B">
            <w:pPr>
              <w:spacing w:after="0"/>
              <w:rPr>
                <w:i/>
                <w:iCs/>
              </w:rPr>
            </w:pPr>
            <w:r>
              <w:rPr>
                <w:b/>
                <w:bCs/>
                <w:i/>
                <w:iCs/>
              </w:rPr>
              <w:t xml:space="preserve">             </w:t>
            </w:r>
            <w:r w:rsidRPr="001967AE">
              <w:rPr>
                <w:b/>
                <w:bCs/>
                <w:i/>
                <w:iCs/>
              </w:rPr>
              <w:t>Dit onderdeel is voor alle studenten verplicht</w:t>
            </w:r>
            <w:r w:rsidR="00373F83">
              <w:rPr>
                <w:b/>
                <w:bCs/>
                <w:i/>
                <w:iCs/>
              </w:rPr>
              <w:t>!</w:t>
            </w:r>
          </w:p>
          <w:p w14:paraId="7E8AA007" w14:textId="77777777" w:rsidR="00F5303B" w:rsidRDefault="00F5303B" w:rsidP="00F5303B">
            <w:pPr>
              <w:pStyle w:val="Lijstalinea"/>
              <w:spacing w:after="0"/>
              <w:rPr>
                <w:b/>
                <w:bCs/>
              </w:rPr>
            </w:pPr>
          </w:p>
          <w:p w14:paraId="272A19DD" w14:textId="335C059C" w:rsidR="00F5303B" w:rsidRPr="002F643F" w:rsidRDefault="00F5303B" w:rsidP="002C6498">
            <w:pPr>
              <w:pStyle w:val="Lijstalinea"/>
              <w:numPr>
                <w:ilvl w:val="0"/>
                <w:numId w:val="2"/>
              </w:numPr>
              <w:spacing w:after="0"/>
              <w:rPr>
                <w:i/>
                <w:iCs/>
              </w:rPr>
            </w:pPr>
            <w:r>
              <w:t>Het examen van keuzedeel</w:t>
            </w:r>
            <w:r w:rsidR="00FF4C13">
              <w:t xml:space="preserve"> v</w:t>
            </w:r>
            <w:r w:rsidR="00FF4C13" w:rsidRPr="00FF4C13">
              <w:t>erpleegkundige zorg voor kwetsbare ouderen in een kortdurende (acute) situatie.</w:t>
            </w:r>
            <w:r>
              <w:t xml:space="preserve"> </w:t>
            </w:r>
          </w:p>
          <w:p w14:paraId="7BDFE9CC" w14:textId="77777777" w:rsidR="00373F83" w:rsidRDefault="00373F83" w:rsidP="00F5303B">
            <w:pPr>
              <w:pStyle w:val="Geenafstand"/>
            </w:pPr>
            <w:r>
              <w:t xml:space="preserve">             </w:t>
            </w:r>
            <w:r w:rsidR="00F5303B">
              <w:t>Je bepaalt of je het keuzedeel</w:t>
            </w:r>
            <w:r w:rsidR="00FF4C13">
              <w:t xml:space="preserve"> v</w:t>
            </w:r>
            <w:r w:rsidR="00FF4C13" w:rsidRPr="00FF4C13">
              <w:t>erpleegkundige zorg voor kwetsbare ouderen in e</w:t>
            </w:r>
            <w:r w:rsidR="00FF4C13">
              <w:t xml:space="preserve">en </w:t>
            </w:r>
          </w:p>
          <w:p w14:paraId="6E436A30" w14:textId="77777777" w:rsidR="00373F83" w:rsidRDefault="00373F83" w:rsidP="00F5303B">
            <w:pPr>
              <w:pStyle w:val="Geenafstand"/>
            </w:pPr>
            <w:r>
              <w:t xml:space="preserve">             </w:t>
            </w:r>
            <w:r w:rsidR="00FF4C13">
              <w:t>kortdurende (acute) situatie</w:t>
            </w:r>
            <w:r w:rsidR="00F5303B">
              <w:t xml:space="preserve"> wilt gaan examineren in de BPV </w:t>
            </w:r>
            <w:r w:rsidR="00F5303B" w:rsidRPr="00F13053">
              <w:t xml:space="preserve">en maakt dit kenbaar bij je </w:t>
            </w:r>
          </w:p>
          <w:p w14:paraId="2F61D6BE" w14:textId="77777777" w:rsidR="007236EC" w:rsidRDefault="00373F83" w:rsidP="00F5303B">
            <w:pPr>
              <w:pStyle w:val="Geenafstand"/>
            </w:pPr>
            <w:r>
              <w:t xml:space="preserve">             </w:t>
            </w:r>
            <w:r w:rsidR="00F5303B" w:rsidRPr="00F13053">
              <w:t xml:space="preserve">BPV docent. </w:t>
            </w:r>
            <w:r>
              <w:t xml:space="preserve">Het </w:t>
            </w:r>
            <w:r w:rsidR="00FF4C13" w:rsidRPr="00FF4C13">
              <w:t xml:space="preserve">keuzedeel verpleegkundige zorg voor kwetsbare ouderen in een </w:t>
            </w:r>
          </w:p>
          <w:p w14:paraId="396F06C9" w14:textId="77777777" w:rsidR="007236EC" w:rsidRDefault="007236EC" w:rsidP="00F5303B">
            <w:pPr>
              <w:pStyle w:val="Geenafstand"/>
            </w:pPr>
            <w:r>
              <w:t xml:space="preserve">             </w:t>
            </w:r>
            <w:r w:rsidR="00FF4C13" w:rsidRPr="00FF4C13">
              <w:t xml:space="preserve">kortdurende (acute) opname situatie is een certificeerbaar keuzedeel. Dit betekent dat je </w:t>
            </w:r>
          </w:p>
          <w:p w14:paraId="75E39428" w14:textId="77777777" w:rsidR="007236EC" w:rsidRDefault="007236EC" w:rsidP="00F5303B">
            <w:pPr>
              <w:pStyle w:val="Geenafstand"/>
            </w:pPr>
            <w:r>
              <w:t xml:space="preserve">             </w:t>
            </w:r>
            <w:r w:rsidR="00FF4C13" w:rsidRPr="00FF4C13">
              <w:t xml:space="preserve">bij voldoende resultaat een </w:t>
            </w:r>
            <w:r w:rsidR="00FF4C13" w:rsidRPr="00373F83">
              <w:rPr>
                <w:b/>
                <w:i/>
              </w:rPr>
              <w:t>officieel certificaat</w:t>
            </w:r>
            <w:r w:rsidR="00FF4C13" w:rsidRPr="00FF4C13">
              <w:t xml:space="preserve"> voor dit onderdeel krijgt en dat het wordt </w:t>
            </w:r>
          </w:p>
          <w:p w14:paraId="73A01DB9" w14:textId="77777777" w:rsidR="00F5303B" w:rsidRDefault="007236EC" w:rsidP="004203A3">
            <w:pPr>
              <w:pStyle w:val="Geenafstand"/>
            </w:pPr>
            <w:r>
              <w:t xml:space="preserve">             </w:t>
            </w:r>
            <w:r w:rsidR="00FF4C13" w:rsidRPr="00FF4C13">
              <w:t xml:space="preserve">bijgeschreven in het diploma register. </w:t>
            </w:r>
          </w:p>
          <w:p w14:paraId="1A94DBBE" w14:textId="3C21B16B" w:rsidR="00D916BC" w:rsidRPr="004203A3" w:rsidRDefault="00D916BC" w:rsidP="004203A3">
            <w:pPr>
              <w:pStyle w:val="Geenafstand"/>
              <w:rPr>
                <w:color w:val="FF0000"/>
              </w:rPr>
            </w:pPr>
          </w:p>
        </w:tc>
      </w:tr>
    </w:tbl>
    <w:p w14:paraId="748B1556" w14:textId="16BE8007" w:rsidR="001967AE" w:rsidRDefault="001967AE" w:rsidP="00344AE3">
      <w:pPr>
        <w:shd w:val="clear" w:color="auto" w:fill="FFFFFF" w:themeFill="background1"/>
        <w:autoSpaceDE w:val="0"/>
        <w:autoSpaceDN w:val="0"/>
        <w:adjustRightInd w:val="0"/>
        <w:rPr>
          <w:rFonts w:asciiTheme="minorHAnsi" w:hAnsiTheme="minorHAnsi" w:cstheme="minorHAnsi"/>
        </w:rPr>
      </w:pPr>
    </w:p>
    <w:tbl>
      <w:tblPr>
        <w:tblStyle w:val="Tabelraster"/>
        <w:tblW w:w="9782" w:type="dxa"/>
        <w:tblInd w:w="-289" w:type="dxa"/>
        <w:tblLook w:val="04A0" w:firstRow="1" w:lastRow="0" w:firstColumn="1" w:lastColumn="0" w:noHBand="0" w:noVBand="1"/>
      </w:tblPr>
      <w:tblGrid>
        <w:gridCol w:w="2126"/>
        <w:gridCol w:w="7656"/>
      </w:tblGrid>
      <w:tr w:rsidR="008A6ECB" w14:paraId="5CA89843" w14:textId="77777777" w:rsidTr="00080248">
        <w:trPr>
          <w:trHeight w:val="841"/>
        </w:trPr>
        <w:tc>
          <w:tcPr>
            <w:tcW w:w="9782" w:type="dxa"/>
            <w:gridSpan w:val="2"/>
            <w:shd w:val="clear" w:color="auto" w:fill="DEEAF6" w:themeFill="accent1" w:themeFillTint="33"/>
          </w:tcPr>
          <w:p w14:paraId="65203DBA" w14:textId="77777777" w:rsidR="008A6ECB" w:rsidRPr="008A6ECB" w:rsidRDefault="008A6ECB" w:rsidP="008A6ECB">
            <w:pPr>
              <w:tabs>
                <w:tab w:val="left" w:pos="720"/>
              </w:tabs>
              <w:spacing w:after="0"/>
              <w:jc w:val="center"/>
              <w:rPr>
                <w:rFonts w:asciiTheme="minorHAnsi" w:hAnsiTheme="minorHAnsi" w:cstheme="minorHAnsi"/>
                <w:b/>
                <w:i/>
                <w:iCs/>
                <w:sz w:val="28"/>
                <w:szCs w:val="28"/>
              </w:rPr>
            </w:pPr>
            <w:r w:rsidRPr="008A6ECB">
              <w:rPr>
                <w:rFonts w:asciiTheme="minorHAnsi" w:hAnsiTheme="minorHAnsi" w:cstheme="minorHAnsi"/>
                <w:b/>
                <w:i/>
                <w:iCs/>
                <w:sz w:val="28"/>
                <w:szCs w:val="28"/>
              </w:rPr>
              <w:lastRenderedPageBreak/>
              <w:t>Schooldeel</w:t>
            </w:r>
          </w:p>
          <w:p w14:paraId="1D7899E3" w14:textId="7C364F56" w:rsidR="008A6ECB" w:rsidRPr="008A6ECB" w:rsidRDefault="008A6ECB" w:rsidP="008A6ECB">
            <w:pPr>
              <w:pStyle w:val="Geenafstand"/>
              <w:jc w:val="center"/>
              <w:rPr>
                <w:b/>
                <w:i/>
                <w:iCs/>
                <w:sz w:val="28"/>
                <w:szCs w:val="28"/>
              </w:rPr>
            </w:pPr>
            <w:r w:rsidRPr="008A6ECB">
              <w:rPr>
                <w:b/>
                <w:i/>
                <w:iCs/>
                <w:sz w:val="28"/>
                <w:szCs w:val="28"/>
              </w:rPr>
              <w:t xml:space="preserve">Voorbereiding: </w:t>
            </w:r>
            <w:bookmarkStart w:id="0" w:name="_Hlk30515097"/>
            <w:r w:rsidR="00FF4C13" w:rsidRPr="00FF4C13">
              <w:rPr>
                <w:b/>
                <w:i/>
                <w:iCs/>
                <w:sz w:val="28"/>
                <w:szCs w:val="28"/>
              </w:rPr>
              <w:t>Verpleegkundige zorg voor kwetsbare ouderen in een kortdurende (acute) situatie</w:t>
            </w:r>
          </w:p>
          <w:bookmarkEnd w:id="0"/>
          <w:p w14:paraId="33263AC0" w14:textId="0485969C" w:rsidR="008A6ECB" w:rsidRPr="008A6ECB" w:rsidRDefault="008A6ECB" w:rsidP="008A6ECB">
            <w:pPr>
              <w:pStyle w:val="Geenafstand"/>
              <w:jc w:val="center"/>
              <w:rPr>
                <w:b/>
                <w:i/>
                <w:iCs/>
                <w:sz w:val="28"/>
                <w:szCs w:val="28"/>
              </w:rPr>
            </w:pPr>
            <w:r>
              <w:rPr>
                <w:b/>
                <w:i/>
                <w:iCs/>
                <w:sz w:val="28"/>
                <w:szCs w:val="28"/>
              </w:rPr>
              <w:t>(</w:t>
            </w:r>
            <w:r w:rsidRPr="008A6ECB">
              <w:rPr>
                <w:b/>
                <w:i/>
                <w:iCs/>
                <w:sz w:val="28"/>
                <w:szCs w:val="28"/>
              </w:rPr>
              <w:t>Voor alle Gilde studenten</w:t>
            </w:r>
            <w:r>
              <w:rPr>
                <w:b/>
                <w:i/>
                <w:iCs/>
                <w:sz w:val="28"/>
                <w:szCs w:val="28"/>
              </w:rPr>
              <w:t>)</w:t>
            </w:r>
          </w:p>
        </w:tc>
      </w:tr>
      <w:tr w:rsidR="00CA44F5" w14:paraId="57F1D4EA" w14:textId="77777777" w:rsidTr="0079796C">
        <w:trPr>
          <w:trHeight w:val="1488"/>
        </w:trPr>
        <w:tc>
          <w:tcPr>
            <w:tcW w:w="2126" w:type="dxa"/>
          </w:tcPr>
          <w:p w14:paraId="44D3D865" w14:textId="77777777" w:rsidR="00CA44F5" w:rsidRDefault="00CA44F5" w:rsidP="00CA44F5">
            <w:pPr>
              <w:tabs>
                <w:tab w:val="left" w:pos="720"/>
              </w:tabs>
              <w:spacing w:after="0"/>
              <w:rPr>
                <w:rFonts w:asciiTheme="minorHAnsi" w:hAnsiTheme="minorHAnsi" w:cstheme="minorHAnsi"/>
                <w:b/>
              </w:rPr>
            </w:pPr>
            <w:r>
              <w:rPr>
                <w:rFonts w:asciiTheme="minorHAnsi" w:hAnsiTheme="minorHAnsi" w:cstheme="minorHAnsi"/>
                <w:b/>
              </w:rPr>
              <w:t>Opdracht</w:t>
            </w:r>
          </w:p>
          <w:p w14:paraId="31F9942D" w14:textId="77777777" w:rsidR="00272417" w:rsidRDefault="00272417" w:rsidP="00CA44F5">
            <w:pPr>
              <w:tabs>
                <w:tab w:val="left" w:pos="720"/>
              </w:tabs>
              <w:spacing w:after="0"/>
              <w:rPr>
                <w:rFonts w:asciiTheme="minorHAnsi" w:hAnsiTheme="minorHAnsi" w:cstheme="minorHAnsi"/>
                <w:b/>
              </w:rPr>
            </w:pPr>
          </w:p>
          <w:p w14:paraId="0D845AE2" w14:textId="6BF17E84" w:rsidR="00272417" w:rsidRPr="00CE64B5" w:rsidRDefault="00272417" w:rsidP="00CA44F5">
            <w:pPr>
              <w:tabs>
                <w:tab w:val="left" w:pos="720"/>
              </w:tabs>
              <w:spacing w:after="0"/>
              <w:rPr>
                <w:rFonts w:asciiTheme="minorHAnsi" w:hAnsiTheme="minorHAnsi" w:cstheme="minorHAnsi"/>
                <w:b/>
              </w:rPr>
            </w:pPr>
            <w:r w:rsidRPr="00272417">
              <w:rPr>
                <w:rFonts w:asciiTheme="minorHAnsi" w:hAnsiTheme="minorHAnsi" w:cstheme="minorHAnsi"/>
                <w:b/>
                <w:color w:val="FF0000"/>
              </w:rPr>
              <w:t xml:space="preserve"> </w:t>
            </w:r>
          </w:p>
        </w:tc>
        <w:tc>
          <w:tcPr>
            <w:tcW w:w="7656" w:type="dxa"/>
          </w:tcPr>
          <w:p w14:paraId="79DD5037" w14:textId="25897072" w:rsidR="00FF4C13" w:rsidRDefault="00FF4C13" w:rsidP="005D0F66">
            <w:pPr>
              <w:pStyle w:val="Geenafstand"/>
              <w:rPr>
                <w:b/>
              </w:rPr>
            </w:pPr>
            <w:r w:rsidRPr="00FF4C13">
              <w:rPr>
                <w:b/>
              </w:rPr>
              <w:t>Opdracht</w:t>
            </w:r>
            <w:r w:rsidR="005D0F66">
              <w:rPr>
                <w:b/>
              </w:rPr>
              <w:t xml:space="preserve"> 1, groepsopdracht</w:t>
            </w:r>
          </w:p>
          <w:p w14:paraId="0A4BED6E" w14:textId="23E0DF43" w:rsidR="003B6A3E" w:rsidRDefault="005D0F66" w:rsidP="005D0F66">
            <w:pPr>
              <w:pStyle w:val="Geenafstand"/>
            </w:pPr>
            <w:r>
              <w:t>Organiseer</w:t>
            </w:r>
            <w:r w:rsidR="0021656F">
              <w:t xml:space="preserve"> </w:t>
            </w:r>
            <w:r w:rsidR="00D41733">
              <w:t xml:space="preserve">samen met de </w:t>
            </w:r>
            <w:r w:rsidR="0021656F">
              <w:t>groep</w:t>
            </w:r>
            <w:r>
              <w:t xml:space="preserve"> een middag op het gebied van </w:t>
            </w:r>
            <w:r w:rsidR="0098548A">
              <w:t>complementair</w:t>
            </w:r>
            <w:r w:rsidR="00133846">
              <w:t>e</w:t>
            </w:r>
            <w:r w:rsidR="0098548A">
              <w:t xml:space="preserve"> zorg</w:t>
            </w:r>
            <w:r w:rsidR="006C6D1A">
              <w:t xml:space="preserve"> voor </w:t>
            </w:r>
            <w:r w:rsidR="007E4708">
              <w:t>kwetsbare oudere</w:t>
            </w:r>
            <w:r w:rsidR="000C7602">
              <w:t>n</w:t>
            </w:r>
            <w:r w:rsidR="007E4708">
              <w:t xml:space="preserve"> in het ziekenhuis</w:t>
            </w:r>
            <w:r w:rsidR="00682137">
              <w:t xml:space="preserve">. </w:t>
            </w:r>
          </w:p>
          <w:p w14:paraId="43C68D06" w14:textId="709B33DE" w:rsidR="007E4708" w:rsidRDefault="007E4708" w:rsidP="005D0F66">
            <w:pPr>
              <w:pStyle w:val="Geenafstand"/>
            </w:pPr>
            <w:r>
              <w:t xml:space="preserve">Er moeten minimaal </w:t>
            </w:r>
            <w:r w:rsidR="000C7602">
              <w:t>zeven</w:t>
            </w:r>
            <w:r w:rsidR="00D6722E">
              <w:t xml:space="preserve"> verschillende vormen van complementaire zorg voor kwetsbare</w:t>
            </w:r>
            <w:r w:rsidR="003B6A3E">
              <w:t xml:space="preserve"> ouderen</w:t>
            </w:r>
            <w:r w:rsidR="00D6722E">
              <w:t xml:space="preserve"> </w:t>
            </w:r>
            <w:r w:rsidR="002D3992">
              <w:t xml:space="preserve">aan bod komen. </w:t>
            </w:r>
            <w:r w:rsidR="00EC6225">
              <w:t>De uitvoering is</w:t>
            </w:r>
            <w:r w:rsidR="00A41DB0">
              <w:t xml:space="preserve"> </w:t>
            </w:r>
            <w:r w:rsidR="008F4705">
              <w:t>een</w:t>
            </w:r>
            <w:r w:rsidR="002D3992">
              <w:t xml:space="preserve"> praktijk wor</w:t>
            </w:r>
            <w:r w:rsidR="005C09BB">
              <w:t>kshop</w:t>
            </w:r>
            <w:r w:rsidR="00A41DB0">
              <w:t xml:space="preserve"> </w:t>
            </w:r>
            <w:r w:rsidR="003615E6">
              <w:t>waarbij er</w:t>
            </w:r>
            <w:r w:rsidR="00A55935">
              <w:t xml:space="preserve"> aanvullend</w:t>
            </w:r>
            <w:r w:rsidR="003615E6">
              <w:t xml:space="preserve"> uitleg gegeven moe</w:t>
            </w:r>
            <w:r w:rsidR="001E7869">
              <w:t xml:space="preserve">t worden over </w:t>
            </w:r>
            <w:r w:rsidR="002F4F14">
              <w:t>het belang van complementaire zorg</w:t>
            </w:r>
            <w:r w:rsidR="00194A1C">
              <w:t>.</w:t>
            </w:r>
            <w:r w:rsidR="003615E6">
              <w:t xml:space="preserve"> </w:t>
            </w:r>
            <w:r w:rsidR="00194A1C">
              <w:t>D</w:t>
            </w:r>
            <w:r w:rsidR="003615E6">
              <w:t xml:space="preserve">it </w:t>
            </w:r>
            <w:r w:rsidR="002F4F14">
              <w:t xml:space="preserve">kan bijvoorbeeld met een </w:t>
            </w:r>
            <w:r w:rsidR="00407B52">
              <w:t>poster</w:t>
            </w:r>
            <w:r w:rsidR="003D693D">
              <w:t>presentatie of een</w:t>
            </w:r>
            <w:r w:rsidR="00407B52">
              <w:t xml:space="preserve"> folder of wat je ook maar bedenkt</w:t>
            </w:r>
            <w:r w:rsidR="00B103FD">
              <w:t>. Dat is aan jullie.</w:t>
            </w:r>
            <w:r w:rsidR="002D3992">
              <w:t xml:space="preserve"> </w:t>
            </w:r>
          </w:p>
          <w:p w14:paraId="27BDDF75" w14:textId="77777777" w:rsidR="00DF0970" w:rsidRDefault="0098548A" w:rsidP="00350D9C">
            <w:pPr>
              <w:pStyle w:val="Geenafstand"/>
            </w:pPr>
            <w:r>
              <w:t>De</w:t>
            </w:r>
            <w:r w:rsidR="00142D4C">
              <w:t xml:space="preserve"> middag zal </w:t>
            </w:r>
            <w:r>
              <w:t xml:space="preserve">plaatsvinden in </w:t>
            </w:r>
            <w:r w:rsidR="00993310">
              <w:t>het</w:t>
            </w:r>
            <w:r>
              <w:t xml:space="preserve"> leslokaal en de docenten zijn de beoordelaars</w:t>
            </w:r>
            <w:r w:rsidR="00DF0970">
              <w:t>.</w:t>
            </w:r>
            <w:r w:rsidR="008071C5">
              <w:t xml:space="preserve"> Jullie mogen gasten uitnodigen</w:t>
            </w:r>
            <w:r w:rsidR="003E344E">
              <w:t xml:space="preserve"> voor jullie workshops</w:t>
            </w:r>
            <w:r w:rsidR="00A22ACE">
              <w:t>.</w:t>
            </w:r>
            <w:r w:rsidR="00C1209A">
              <w:t xml:space="preserve"> </w:t>
            </w:r>
            <w:r w:rsidR="00F30722">
              <w:t xml:space="preserve"> </w:t>
            </w:r>
          </w:p>
          <w:p w14:paraId="39CB79A0" w14:textId="77777777" w:rsidR="00800DBF" w:rsidRDefault="00800DBF" w:rsidP="00350D9C">
            <w:pPr>
              <w:pStyle w:val="Geenafstand"/>
            </w:pPr>
          </w:p>
          <w:p w14:paraId="363C591E" w14:textId="0A4B551E" w:rsidR="008B2F74" w:rsidRPr="002E2489" w:rsidRDefault="002810FF" w:rsidP="00350D9C">
            <w:pPr>
              <w:pStyle w:val="Geenafstand"/>
              <w:rPr>
                <w:b/>
                <w:bCs/>
                <w:color w:val="FF0000"/>
              </w:rPr>
            </w:pPr>
            <w:r w:rsidRPr="002E2489">
              <w:rPr>
                <w:b/>
                <w:bCs/>
                <w:color w:val="FF0000"/>
              </w:rPr>
              <w:t xml:space="preserve">Aangepaste opdracht </w:t>
            </w:r>
            <w:r w:rsidR="008B2F74" w:rsidRPr="002E2489">
              <w:rPr>
                <w:b/>
                <w:bCs/>
                <w:color w:val="FF0000"/>
              </w:rPr>
              <w:t>i.v.m.</w:t>
            </w:r>
            <w:r w:rsidRPr="002E2489">
              <w:rPr>
                <w:b/>
                <w:bCs/>
                <w:color w:val="FF0000"/>
              </w:rPr>
              <w:t xml:space="preserve"> </w:t>
            </w:r>
            <w:r w:rsidR="008B2F74" w:rsidRPr="002E2489">
              <w:rPr>
                <w:b/>
                <w:bCs/>
                <w:color w:val="FF0000"/>
              </w:rPr>
              <w:t xml:space="preserve">Corona crisis </w:t>
            </w:r>
          </w:p>
          <w:p w14:paraId="5B6ABF55" w14:textId="77777777" w:rsidR="001C386A" w:rsidRDefault="001C386A" w:rsidP="001C386A">
            <w:pPr>
              <w:pStyle w:val="Geenafstand"/>
            </w:pPr>
            <w:r>
              <w:t>Je schrijft met je groepje een eindverslag volgens de APA richtlijnen over complementaire zorg bij de kwetsbare oudere waarbij de groep wordt verdeeld over 7 groepjes en iedere groep een ander onderdeel beschrijft.</w:t>
            </w:r>
          </w:p>
          <w:p w14:paraId="4014BA82" w14:textId="771E376C" w:rsidR="000D1D61" w:rsidRDefault="00B9202C" w:rsidP="00350D9C">
            <w:pPr>
              <w:pStyle w:val="Geenafstand"/>
            </w:pPr>
            <w:r>
              <w:t>In de Wiki staat de PowerPoint over complementaire zorg en verdere verdieping kun je vinden op het internet.</w:t>
            </w:r>
            <w:r w:rsidR="00F724C6">
              <w:t xml:space="preserve"> </w:t>
            </w:r>
            <w:r w:rsidR="00F724C6">
              <w:t>Ondertussen zijn er al 7 verschillende groepjes samengesteld uit de Gilde groep en zijn de onderwerpen verdeeld.</w:t>
            </w:r>
          </w:p>
          <w:p w14:paraId="770CDE00" w14:textId="77777777" w:rsidR="00FB5536" w:rsidRDefault="00132D9A" w:rsidP="006159F3">
            <w:pPr>
              <w:pStyle w:val="Geenafstand"/>
            </w:pPr>
            <w:r>
              <w:t xml:space="preserve">In het verslag </w:t>
            </w:r>
            <w:r w:rsidR="006159F3">
              <w:t xml:space="preserve">moeten de onderstaande onderwerpen aan de orde </w:t>
            </w:r>
            <w:r w:rsidR="00FB5536">
              <w:t>komen:</w:t>
            </w:r>
          </w:p>
          <w:p w14:paraId="1CEA8092" w14:textId="36410295" w:rsidR="000D1D61" w:rsidRDefault="004F5D2A" w:rsidP="00FB5536">
            <w:pPr>
              <w:pStyle w:val="Geenafstand"/>
              <w:numPr>
                <w:ilvl w:val="0"/>
                <w:numId w:val="18"/>
              </w:numPr>
            </w:pPr>
            <w:r>
              <w:t>het belang van complementaire zorg</w:t>
            </w:r>
          </w:p>
          <w:p w14:paraId="3AE8FDFB" w14:textId="77777777" w:rsidR="00FB5536" w:rsidRDefault="000D1D61" w:rsidP="000D1D61">
            <w:pPr>
              <w:pStyle w:val="Geenafstand"/>
              <w:numPr>
                <w:ilvl w:val="0"/>
                <w:numId w:val="18"/>
              </w:numPr>
            </w:pPr>
            <w:r>
              <w:t>d</w:t>
            </w:r>
            <w:r w:rsidR="004E3DE8">
              <w:t xml:space="preserve">e vorm die jullie hebben uitgewerkt </w:t>
            </w:r>
            <w:r>
              <w:t>en</w:t>
            </w:r>
          </w:p>
          <w:p w14:paraId="4CD78402" w14:textId="1764633F" w:rsidR="00800DBF" w:rsidRDefault="004E3DE8" w:rsidP="000D1D61">
            <w:pPr>
              <w:pStyle w:val="Geenafstand"/>
              <w:numPr>
                <w:ilvl w:val="0"/>
                <w:numId w:val="18"/>
              </w:numPr>
            </w:pPr>
            <w:r>
              <w:t>hoe de uitvoerin</w:t>
            </w:r>
            <w:r w:rsidR="00A02028">
              <w:t>g</w:t>
            </w:r>
            <w:r w:rsidR="000D1D61">
              <w:t xml:space="preserve"> zou zijn tijdens de middag complementaire zorg voor de kwetsbare oudere</w:t>
            </w:r>
            <w:r w:rsidR="00A02028">
              <w:t xml:space="preserve">. </w:t>
            </w:r>
          </w:p>
          <w:p w14:paraId="1A7DEF0D" w14:textId="0DB37AA8" w:rsidR="000D1D61" w:rsidRDefault="000D1D61" w:rsidP="000D1D61">
            <w:pPr>
              <w:pStyle w:val="Geenafstand"/>
              <w:numPr>
                <w:ilvl w:val="0"/>
                <w:numId w:val="18"/>
              </w:numPr>
            </w:pPr>
            <w:r>
              <w:t>jullie visie  op complementaire zorg</w:t>
            </w:r>
          </w:p>
          <w:p w14:paraId="25DC9647" w14:textId="2ABE01C6" w:rsidR="000D1D61" w:rsidRDefault="000D1D61" w:rsidP="000D1D61">
            <w:pPr>
              <w:pStyle w:val="Geenafstand"/>
              <w:numPr>
                <w:ilvl w:val="0"/>
                <w:numId w:val="18"/>
              </w:numPr>
            </w:pPr>
            <w:r>
              <w:t>Wat zie je aan complementaire zorg in de praktijk</w:t>
            </w:r>
          </w:p>
          <w:p w14:paraId="5656C7F1" w14:textId="79D1273F" w:rsidR="00865647" w:rsidRDefault="00865647" w:rsidP="000D1D61">
            <w:pPr>
              <w:pStyle w:val="Geenafstand"/>
              <w:numPr>
                <w:ilvl w:val="0"/>
                <w:numId w:val="18"/>
              </w:numPr>
            </w:pPr>
            <w:r>
              <w:t>Hoe de samenwerking is gegaan en hoe de rollen zijn verdeeld binnen de groep.</w:t>
            </w:r>
          </w:p>
          <w:p w14:paraId="5082BAFC" w14:textId="77777777" w:rsidR="00B002AE" w:rsidRDefault="00B002AE" w:rsidP="00350D9C">
            <w:pPr>
              <w:pStyle w:val="Geenafstand"/>
            </w:pPr>
          </w:p>
          <w:p w14:paraId="00E244B6" w14:textId="77777777" w:rsidR="00B002AE" w:rsidRDefault="00B002AE" w:rsidP="00350D9C">
            <w:pPr>
              <w:pStyle w:val="Geenafstand"/>
            </w:pPr>
          </w:p>
          <w:p w14:paraId="1B48E3A4" w14:textId="7BA23D13" w:rsidR="00B002AE" w:rsidRDefault="00B002AE" w:rsidP="00B002AE">
            <w:pPr>
              <w:pStyle w:val="Geenafstand"/>
            </w:pPr>
            <w:r>
              <w:t xml:space="preserve">Eindresultaat: Maak een eindverslag volgens de APA richtlijnen waarin </w:t>
            </w:r>
            <w:r w:rsidR="000D1D61">
              <w:t>bovenstaande onderwerpen zijn beschreven.</w:t>
            </w:r>
          </w:p>
          <w:p w14:paraId="4587FEC3" w14:textId="6E272576" w:rsidR="00B002AE" w:rsidRDefault="005C2618" w:rsidP="00350D9C">
            <w:pPr>
              <w:pStyle w:val="Geenafstand"/>
            </w:pPr>
            <w:r>
              <w:t>Het verslag lever je in bij de docenten (wij zorgen voor een verdeling)</w:t>
            </w:r>
          </w:p>
          <w:p w14:paraId="39D4EC76" w14:textId="77777777" w:rsidR="00B002AE" w:rsidRDefault="00B002AE" w:rsidP="00350D9C">
            <w:pPr>
              <w:pStyle w:val="Geenafstand"/>
            </w:pPr>
          </w:p>
          <w:p w14:paraId="4B4CAF67" w14:textId="0D456233" w:rsidR="00B002AE" w:rsidRPr="002810FF" w:rsidRDefault="00B002AE" w:rsidP="00350D9C">
            <w:pPr>
              <w:pStyle w:val="Geenafstand"/>
            </w:pPr>
          </w:p>
        </w:tc>
      </w:tr>
      <w:tr w:rsidR="00F62DB5" w14:paraId="37BDE3E5" w14:textId="77777777" w:rsidTr="0079796C">
        <w:trPr>
          <w:trHeight w:val="635"/>
        </w:trPr>
        <w:tc>
          <w:tcPr>
            <w:tcW w:w="2126" w:type="dxa"/>
          </w:tcPr>
          <w:p w14:paraId="5AA0AD68" w14:textId="21C5AAC7" w:rsidR="003F4DB5" w:rsidRPr="004E68D8" w:rsidRDefault="00F62DB5" w:rsidP="003F4DB5">
            <w:pPr>
              <w:tabs>
                <w:tab w:val="left" w:pos="720"/>
              </w:tabs>
              <w:spacing w:after="0"/>
              <w:rPr>
                <w:rFonts w:asciiTheme="minorHAnsi" w:hAnsiTheme="minorHAnsi" w:cstheme="minorHAnsi"/>
                <w:b/>
              </w:rPr>
            </w:pPr>
            <w:r w:rsidRPr="00CE64B5">
              <w:rPr>
                <w:rFonts w:asciiTheme="minorHAnsi" w:hAnsiTheme="minorHAnsi" w:cstheme="minorHAnsi"/>
                <w:b/>
              </w:rPr>
              <w:t>Doel</w:t>
            </w:r>
            <w:r>
              <w:rPr>
                <w:rFonts w:asciiTheme="minorHAnsi" w:hAnsiTheme="minorHAnsi" w:cstheme="minorHAnsi"/>
                <w:b/>
              </w:rPr>
              <w:t xml:space="preserve"> </w:t>
            </w:r>
            <w:r w:rsidR="0075191C">
              <w:rPr>
                <w:rFonts w:asciiTheme="minorHAnsi" w:hAnsiTheme="minorHAnsi" w:cstheme="minorHAnsi"/>
                <w:b/>
              </w:rPr>
              <w:t>voorbereiding keuzedeel</w:t>
            </w:r>
          </w:p>
        </w:tc>
        <w:tc>
          <w:tcPr>
            <w:tcW w:w="7656" w:type="dxa"/>
          </w:tcPr>
          <w:p w14:paraId="260CF578" w14:textId="77777777" w:rsidR="00FF4C13" w:rsidRDefault="00FF4C13" w:rsidP="00FF4C13">
            <w:pPr>
              <w:pStyle w:val="Geenafstand"/>
            </w:pPr>
            <w:r>
              <w:t>Aan het eind van het schooldeel;</w:t>
            </w:r>
          </w:p>
          <w:p w14:paraId="0724CB62" w14:textId="5E1E8F6C" w:rsidR="00272417" w:rsidRDefault="00FF4C13" w:rsidP="002C6498">
            <w:pPr>
              <w:pStyle w:val="Geenafstand"/>
              <w:numPr>
                <w:ilvl w:val="0"/>
                <w:numId w:val="4"/>
              </w:numPr>
            </w:pPr>
            <w:r>
              <w:t xml:space="preserve">Kun je de specifieke problematiek van de kwetsbare oudere </w:t>
            </w:r>
            <w:r w:rsidR="00BB20C0">
              <w:t xml:space="preserve">in een kortdurende </w:t>
            </w:r>
            <w:r w:rsidR="00093B33">
              <w:t xml:space="preserve">(acute) situatie </w:t>
            </w:r>
            <w:r>
              <w:t>benoemen</w:t>
            </w:r>
          </w:p>
          <w:p w14:paraId="6D1EB576" w14:textId="483DAC85" w:rsidR="00272417" w:rsidRDefault="00FF4C13" w:rsidP="002C6498">
            <w:pPr>
              <w:pStyle w:val="Geenafstand"/>
              <w:numPr>
                <w:ilvl w:val="0"/>
                <w:numId w:val="4"/>
              </w:numPr>
            </w:pPr>
            <w:r>
              <w:t>De problematiek onderbouwen vanuit de veroudering</w:t>
            </w:r>
            <w:r w:rsidR="00F723AB">
              <w:t>s</w:t>
            </w:r>
            <w:r>
              <w:t>theorieën en dit plaatsen binnen de sociale context</w:t>
            </w:r>
            <w:r w:rsidR="00272417">
              <w:t>;</w:t>
            </w:r>
          </w:p>
          <w:p w14:paraId="5E02E27C" w14:textId="77777777" w:rsidR="00272417" w:rsidRDefault="00FF4C13" w:rsidP="002C6498">
            <w:pPr>
              <w:pStyle w:val="Geenafstand"/>
              <w:numPr>
                <w:ilvl w:val="0"/>
                <w:numId w:val="4"/>
              </w:numPr>
            </w:pPr>
            <w:r>
              <w:t>Heb je inzicht in de ketenzorg m.b.t de ouderenzorg</w:t>
            </w:r>
            <w:r w:rsidR="00272417">
              <w:t>;</w:t>
            </w:r>
          </w:p>
          <w:p w14:paraId="0605EEE7" w14:textId="77777777" w:rsidR="00272417" w:rsidRDefault="00FF4C13" w:rsidP="002C6498">
            <w:pPr>
              <w:pStyle w:val="Geenafstand"/>
              <w:numPr>
                <w:ilvl w:val="0"/>
                <w:numId w:val="4"/>
              </w:numPr>
            </w:pPr>
            <w:r>
              <w:t>Heb je kennis van ouderen mishandeling en verwaarlozing en weet je welke stappen je moet ondernemen</w:t>
            </w:r>
            <w:r w:rsidR="00272417">
              <w:t>;</w:t>
            </w:r>
          </w:p>
          <w:p w14:paraId="015A0951" w14:textId="1CDC3640" w:rsidR="00272417" w:rsidRDefault="00FF4C13" w:rsidP="002C6498">
            <w:pPr>
              <w:pStyle w:val="Geenafstand"/>
              <w:numPr>
                <w:ilvl w:val="0"/>
                <w:numId w:val="4"/>
              </w:numPr>
            </w:pPr>
            <w:r>
              <w:t>Weet je de verpleegkundige interventies te benoemen in een acute opname situatie</w:t>
            </w:r>
            <w:r w:rsidR="00272417">
              <w:t>;</w:t>
            </w:r>
          </w:p>
          <w:p w14:paraId="13849285" w14:textId="3CE086A9" w:rsidR="00B260BE" w:rsidRDefault="00B260BE" w:rsidP="002C6498">
            <w:pPr>
              <w:pStyle w:val="Lijstalinea"/>
              <w:numPr>
                <w:ilvl w:val="0"/>
                <w:numId w:val="4"/>
              </w:numPr>
            </w:pPr>
            <w:r w:rsidRPr="00B260BE">
              <w:rPr>
                <w:lang w:eastAsia="nl-NL"/>
              </w:rPr>
              <w:t xml:space="preserve">kan </w:t>
            </w:r>
            <w:r>
              <w:rPr>
                <w:lang w:eastAsia="nl-NL"/>
              </w:rPr>
              <w:t xml:space="preserve">je </w:t>
            </w:r>
            <w:r w:rsidRPr="00B260BE">
              <w:rPr>
                <w:lang w:eastAsia="nl-NL"/>
              </w:rPr>
              <w:t>het proces van opname tot en met ontslag van kwetsbare ouderen begeleiden en coördineren op multidisciplinair niveau</w:t>
            </w:r>
            <w:r>
              <w:rPr>
                <w:lang w:eastAsia="nl-NL"/>
              </w:rPr>
              <w:t xml:space="preserve"> en weet je dit te benoemen</w:t>
            </w:r>
            <w:r w:rsidR="00371302">
              <w:rPr>
                <w:lang w:eastAsia="nl-NL"/>
              </w:rPr>
              <w:t>;</w:t>
            </w:r>
          </w:p>
          <w:p w14:paraId="4726FA1E" w14:textId="69B73CC9" w:rsidR="00251B92" w:rsidRDefault="00251B92" w:rsidP="002C6498">
            <w:pPr>
              <w:pStyle w:val="Lijstalinea"/>
              <w:numPr>
                <w:ilvl w:val="0"/>
                <w:numId w:val="4"/>
              </w:numPr>
            </w:pPr>
            <w:r>
              <w:rPr>
                <w:lang w:eastAsia="nl-NL"/>
              </w:rPr>
              <w:t>Je hebt inzicht in de VMS thema</w:t>
            </w:r>
            <w:r w:rsidR="00996344">
              <w:rPr>
                <w:lang w:eastAsia="nl-NL"/>
              </w:rPr>
              <w:t xml:space="preserve">’s kwetsbare ouderen en weet de </w:t>
            </w:r>
            <w:r w:rsidR="00F723AB">
              <w:rPr>
                <w:lang w:eastAsia="nl-NL"/>
              </w:rPr>
              <w:t>risico’s</w:t>
            </w:r>
            <w:r w:rsidR="00996344">
              <w:rPr>
                <w:lang w:eastAsia="nl-NL"/>
              </w:rPr>
              <w:t xml:space="preserve"> te herkennen</w:t>
            </w:r>
            <w:r w:rsidR="00371302">
              <w:rPr>
                <w:lang w:eastAsia="nl-NL"/>
              </w:rPr>
              <w:t>;</w:t>
            </w:r>
          </w:p>
          <w:p w14:paraId="5E211F62" w14:textId="79A17170" w:rsidR="00FF4C13" w:rsidRPr="002E3AA0" w:rsidRDefault="00F075C3" w:rsidP="00FF4C13">
            <w:pPr>
              <w:pStyle w:val="Lijstalinea"/>
              <w:numPr>
                <w:ilvl w:val="0"/>
                <w:numId w:val="4"/>
              </w:numPr>
            </w:pPr>
            <w:r>
              <w:t xml:space="preserve">Kun je </w:t>
            </w:r>
            <w:r w:rsidR="00A26A8D">
              <w:t>complementaire zorg toepassen bij kwetsbare oudere</w:t>
            </w:r>
            <w:r w:rsidR="002D2FDE">
              <w:t>n</w:t>
            </w:r>
            <w:r w:rsidR="009005B0">
              <w:t>.</w:t>
            </w:r>
          </w:p>
        </w:tc>
      </w:tr>
      <w:tr w:rsidR="004E68D8" w14:paraId="4748CA17" w14:textId="77777777" w:rsidTr="0079796C">
        <w:trPr>
          <w:trHeight w:val="635"/>
        </w:trPr>
        <w:tc>
          <w:tcPr>
            <w:tcW w:w="2126" w:type="dxa"/>
          </w:tcPr>
          <w:p w14:paraId="4D91EC79" w14:textId="7CEEAB5F" w:rsidR="004E68D8" w:rsidRPr="00CE64B5" w:rsidRDefault="0075191C" w:rsidP="003F4DB5">
            <w:pPr>
              <w:tabs>
                <w:tab w:val="left" w:pos="720"/>
              </w:tabs>
              <w:spacing w:after="0"/>
              <w:rPr>
                <w:rFonts w:asciiTheme="minorHAnsi" w:hAnsiTheme="minorHAnsi" w:cstheme="minorHAnsi"/>
                <w:b/>
              </w:rPr>
            </w:pPr>
            <w:r>
              <w:rPr>
                <w:rFonts w:asciiTheme="minorHAnsi" w:hAnsiTheme="minorHAnsi" w:cstheme="minorHAnsi"/>
                <w:b/>
              </w:rPr>
              <w:t>Voorbereiding keuzedeel</w:t>
            </w:r>
          </w:p>
        </w:tc>
        <w:tc>
          <w:tcPr>
            <w:tcW w:w="7656" w:type="dxa"/>
          </w:tcPr>
          <w:p w14:paraId="2CD64002" w14:textId="10C2C446" w:rsidR="004E68D8" w:rsidRDefault="00B87B67" w:rsidP="007E2559">
            <w:pPr>
              <w:pStyle w:val="Geenafstand"/>
            </w:pPr>
            <w:r>
              <w:t>De</w:t>
            </w:r>
            <w:r w:rsidR="004E68D8">
              <w:t xml:space="preserve"> </w:t>
            </w:r>
            <w:r w:rsidR="0075191C">
              <w:t>voorbereiding</w:t>
            </w:r>
            <w:r w:rsidR="004E68D8">
              <w:t xml:space="preserve"> </w:t>
            </w:r>
            <w:r w:rsidR="00C54254">
              <w:t>p</w:t>
            </w:r>
            <w:r w:rsidR="004E68D8">
              <w:t>alliatieve zorg aan</w:t>
            </w:r>
            <w:r w:rsidR="00C54254">
              <w:t xml:space="preserve"> zorgvragers kent een Begeleide Onderwijs Tijd (BOT) van 2</w:t>
            </w:r>
            <w:r w:rsidR="00272417">
              <w:t>2,5</w:t>
            </w:r>
            <w:r w:rsidR="00C54254">
              <w:t xml:space="preserve"> uur </w:t>
            </w:r>
            <w:r w:rsidR="0075191C">
              <w:t xml:space="preserve">voor alle studenten van het </w:t>
            </w:r>
            <w:r w:rsidR="00243949">
              <w:t>UMCG</w:t>
            </w:r>
            <w:r w:rsidR="0075191C">
              <w:t xml:space="preserve"> Gilde.</w:t>
            </w:r>
          </w:p>
          <w:p w14:paraId="7229C3C8" w14:textId="11E087BC" w:rsidR="003C334B" w:rsidRDefault="00C54254" w:rsidP="007E2559">
            <w:pPr>
              <w:pStyle w:val="Geenafstand"/>
            </w:pPr>
            <w:r>
              <w:t>In de 2</w:t>
            </w:r>
            <w:r w:rsidR="00272417">
              <w:t>2,5</w:t>
            </w:r>
            <w:r>
              <w:t xml:space="preserve"> uur Begeleide Onderwijs Tijd</w:t>
            </w:r>
            <w:r w:rsidR="003C334B">
              <w:t xml:space="preserve"> krijg je klinische lessen, </w:t>
            </w:r>
            <w:r>
              <w:t xml:space="preserve">werk je zelfstandig onder begeleiding van een docent aan opdrachten, </w:t>
            </w:r>
            <w:r w:rsidR="004D379A">
              <w:t xml:space="preserve">kun je </w:t>
            </w:r>
            <w:r w:rsidR="003C334B">
              <w:t xml:space="preserve">evt. een </w:t>
            </w:r>
            <w:r>
              <w:t>excursie</w:t>
            </w:r>
            <w:r w:rsidR="004D379A">
              <w:t xml:space="preserve"> organiseren</w:t>
            </w:r>
            <w:r>
              <w:t xml:space="preserve"> en werk je </w:t>
            </w:r>
            <w:r w:rsidR="003C334B">
              <w:t xml:space="preserve">soms </w:t>
            </w:r>
            <w:r>
              <w:t>samen met anderen aan opdrachten.</w:t>
            </w:r>
          </w:p>
        </w:tc>
      </w:tr>
      <w:tr w:rsidR="00C510AF" w14:paraId="04F64202" w14:textId="77777777" w:rsidTr="00B677AF">
        <w:tc>
          <w:tcPr>
            <w:tcW w:w="2126" w:type="dxa"/>
          </w:tcPr>
          <w:p w14:paraId="06DEADD7" w14:textId="77777777" w:rsidR="00C510AF" w:rsidRPr="004B1C23" w:rsidRDefault="00C510AF" w:rsidP="00B677AF">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656" w:type="dxa"/>
          </w:tcPr>
          <w:p w14:paraId="27BFD25F" w14:textId="77777777" w:rsidR="00C510AF" w:rsidRDefault="00C510AF" w:rsidP="00B677AF">
            <w:pPr>
              <w:autoSpaceDE w:val="0"/>
              <w:autoSpaceDN w:val="0"/>
              <w:adjustRightInd w:val="0"/>
              <w:rPr>
                <w:rFonts w:asciiTheme="minorHAnsi" w:hAnsiTheme="minorHAnsi" w:cstheme="minorHAnsi"/>
              </w:rPr>
            </w:pPr>
            <w:r>
              <w:rPr>
                <w:rFonts w:asciiTheme="minorHAnsi" w:hAnsiTheme="minorHAnsi" w:cstheme="minorHAnsi"/>
              </w:rPr>
              <w:t>Periode 3 en 4</w:t>
            </w:r>
          </w:p>
        </w:tc>
      </w:tr>
      <w:tr w:rsidR="00C510AF" w14:paraId="54B68B3D" w14:textId="77777777" w:rsidTr="00B677AF">
        <w:tc>
          <w:tcPr>
            <w:tcW w:w="2126" w:type="dxa"/>
          </w:tcPr>
          <w:p w14:paraId="764F02BE" w14:textId="77777777" w:rsidR="00C510AF" w:rsidRPr="004B1C23" w:rsidRDefault="00C510AF" w:rsidP="00B677AF">
            <w:pPr>
              <w:autoSpaceDE w:val="0"/>
              <w:autoSpaceDN w:val="0"/>
              <w:adjustRightInd w:val="0"/>
              <w:rPr>
                <w:rFonts w:asciiTheme="majorHAnsi" w:hAnsiTheme="majorHAnsi" w:cstheme="minorHAnsi"/>
                <w:b/>
              </w:rPr>
            </w:pPr>
            <w:r>
              <w:rPr>
                <w:rFonts w:asciiTheme="majorHAnsi" w:hAnsiTheme="majorHAnsi" w:cstheme="minorHAnsi"/>
                <w:b/>
              </w:rPr>
              <w:t>Week</w:t>
            </w:r>
          </w:p>
        </w:tc>
        <w:tc>
          <w:tcPr>
            <w:tcW w:w="7656" w:type="dxa"/>
          </w:tcPr>
          <w:p w14:paraId="50291FD2" w14:textId="0897C4C7" w:rsidR="00C510AF" w:rsidRDefault="00006436" w:rsidP="00B677AF">
            <w:pPr>
              <w:autoSpaceDE w:val="0"/>
              <w:autoSpaceDN w:val="0"/>
              <w:adjustRightInd w:val="0"/>
              <w:contextualSpacing/>
              <w:rPr>
                <w:rFonts w:asciiTheme="minorHAnsi" w:hAnsiTheme="minorHAnsi" w:cstheme="minorHAnsi"/>
              </w:rPr>
            </w:pPr>
            <w:r>
              <w:rPr>
                <w:rFonts w:asciiTheme="minorHAnsi" w:hAnsiTheme="minorHAnsi" w:cstheme="minorHAnsi"/>
              </w:rPr>
              <w:t>15</w:t>
            </w:r>
            <w:r w:rsidR="00C510AF">
              <w:rPr>
                <w:rFonts w:asciiTheme="minorHAnsi" w:hAnsiTheme="minorHAnsi" w:cstheme="minorHAnsi"/>
              </w:rPr>
              <w:t xml:space="preserve"> weken</w:t>
            </w:r>
          </w:p>
        </w:tc>
      </w:tr>
      <w:tr w:rsidR="00C510AF" w14:paraId="6519928D" w14:textId="77777777" w:rsidTr="00B677AF">
        <w:tc>
          <w:tcPr>
            <w:tcW w:w="2126" w:type="dxa"/>
          </w:tcPr>
          <w:p w14:paraId="7A0875BA" w14:textId="77777777" w:rsidR="00C510AF" w:rsidRPr="004B1C23" w:rsidRDefault="00C510AF" w:rsidP="00B677AF">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656" w:type="dxa"/>
          </w:tcPr>
          <w:p w14:paraId="31996738" w14:textId="77777777" w:rsidR="00C510AF" w:rsidRDefault="00C510AF" w:rsidP="00B677AF">
            <w:pPr>
              <w:pStyle w:val="Geenafstand"/>
            </w:pPr>
            <w:r>
              <w:t>1 ½  uur per week</w:t>
            </w:r>
          </w:p>
        </w:tc>
      </w:tr>
      <w:tr w:rsidR="00C510AF" w:rsidRPr="00564F11" w14:paraId="0BBB0F31" w14:textId="77777777" w:rsidTr="00B677AF">
        <w:tc>
          <w:tcPr>
            <w:tcW w:w="2126" w:type="dxa"/>
          </w:tcPr>
          <w:p w14:paraId="211828CE" w14:textId="77777777" w:rsidR="00C510AF" w:rsidRPr="004B1C23" w:rsidRDefault="00C510AF" w:rsidP="00B677AF">
            <w:pPr>
              <w:autoSpaceDE w:val="0"/>
              <w:autoSpaceDN w:val="0"/>
              <w:adjustRightInd w:val="0"/>
              <w:spacing w:after="0"/>
              <w:rPr>
                <w:rFonts w:asciiTheme="majorHAnsi" w:hAnsiTheme="majorHAnsi" w:cstheme="minorHAnsi"/>
                <w:b/>
              </w:rPr>
            </w:pPr>
            <w:r w:rsidRPr="004B1C23">
              <w:rPr>
                <w:rFonts w:asciiTheme="majorHAnsi" w:hAnsiTheme="majorHAnsi" w:cstheme="minorHAnsi"/>
                <w:b/>
              </w:rPr>
              <w:t>Lesmateriaal</w:t>
            </w:r>
          </w:p>
        </w:tc>
        <w:tc>
          <w:tcPr>
            <w:tcW w:w="7656" w:type="dxa"/>
          </w:tcPr>
          <w:p w14:paraId="36E22ACC" w14:textId="77777777" w:rsidR="00C510AF" w:rsidRDefault="00C510AF" w:rsidP="00B677AF">
            <w:pPr>
              <w:pStyle w:val="Geenafstand"/>
            </w:pPr>
            <w:r>
              <w:t>Protocollen UMCG</w:t>
            </w:r>
          </w:p>
          <w:p w14:paraId="50FB45A2" w14:textId="77777777" w:rsidR="00C510AF" w:rsidRDefault="00C510AF" w:rsidP="00B677AF">
            <w:pPr>
              <w:pStyle w:val="Geenafstand"/>
            </w:pPr>
            <w:r>
              <w:t>Literatuur aangeboden door verpleegkundigen van het UMCG</w:t>
            </w:r>
          </w:p>
          <w:p w14:paraId="52AB2BC5" w14:textId="77777777" w:rsidR="00C510AF" w:rsidRPr="00564F11" w:rsidRDefault="00C510AF" w:rsidP="00B677AF">
            <w:pPr>
              <w:pStyle w:val="Geenafstand"/>
            </w:pPr>
            <w:r>
              <w:t>Literatuur aangeboden door deskundigen</w:t>
            </w:r>
          </w:p>
        </w:tc>
      </w:tr>
      <w:tr w:rsidR="00F5303B" w:rsidRPr="00564F11" w14:paraId="65C49F42" w14:textId="77777777" w:rsidTr="00B677AF">
        <w:tc>
          <w:tcPr>
            <w:tcW w:w="2126" w:type="dxa"/>
          </w:tcPr>
          <w:p w14:paraId="6A328E97" w14:textId="60DE9311" w:rsidR="00F5303B" w:rsidRPr="00F5303B" w:rsidRDefault="00F5303B" w:rsidP="00B677AF">
            <w:pPr>
              <w:autoSpaceDE w:val="0"/>
              <w:autoSpaceDN w:val="0"/>
              <w:adjustRightInd w:val="0"/>
              <w:spacing w:after="0"/>
              <w:rPr>
                <w:rFonts w:asciiTheme="majorHAnsi" w:hAnsiTheme="majorHAnsi" w:cstheme="minorHAnsi"/>
                <w:bCs/>
              </w:rPr>
            </w:pPr>
            <w:r w:rsidRPr="00F5303B">
              <w:rPr>
                <w:rFonts w:asciiTheme="minorHAnsi" w:hAnsiTheme="minorHAnsi" w:cstheme="minorHAnsi"/>
                <w:bCs/>
              </w:rPr>
              <w:t>Aanwezigheid</w:t>
            </w:r>
          </w:p>
        </w:tc>
        <w:tc>
          <w:tcPr>
            <w:tcW w:w="7656" w:type="dxa"/>
          </w:tcPr>
          <w:p w14:paraId="30952BF8" w14:textId="6F946750" w:rsidR="00F5303B" w:rsidRDefault="00F5303B" w:rsidP="00B677AF">
            <w:pPr>
              <w:pStyle w:val="Geenafstand"/>
            </w:pPr>
            <w:r>
              <w:rPr>
                <w:rFonts w:asciiTheme="minorHAnsi" w:hAnsiTheme="minorHAnsi" w:cstheme="minorHAnsi"/>
              </w:rPr>
              <w:t>100 % aanwezigheid</w:t>
            </w:r>
          </w:p>
        </w:tc>
      </w:tr>
    </w:tbl>
    <w:p w14:paraId="6C6DADCA" w14:textId="77777777" w:rsidR="00865647" w:rsidRDefault="00865647" w:rsidP="003F4DB5">
      <w:pPr>
        <w:rPr>
          <w:b/>
          <w:bCs/>
        </w:rPr>
      </w:pPr>
    </w:p>
    <w:p w14:paraId="13A7558D" w14:textId="77777777" w:rsidR="00865647" w:rsidRDefault="00865647" w:rsidP="003F4DB5">
      <w:pPr>
        <w:rPr>
          <w:b/>
          <w:bCs/>
        </w:rPr>
      </w:pPr>
    </w:p>
    <w:p w14:paraId="5F43033E" w14:textId="77777777" w:rsidR="00865647" w:rsidRDefault="00865647" w:rsidP="003F4DB5">
      <w:pPr>
        <w:rPr>
          <w:b/>
          <w:bCs/>
        </w:rPr>
      </w:pPr>
    </w:p>
    <w:p w14:paraId="3D0493F3" w14:textId="77777777" w:rsidR="00865647" w:rsidRDefault="00865647" w:rsidP="003F4DB5">
      <w:pPr>
        <w:rPr>
          <w:b/>
          <w:bCs/>
        </w:rPr>
      </w:pPr>
    </w:p>
    <w:p w14:paraId="418996F1" w14:textId="77777777" w:rsidR="00865647" w:rsidRDefault="00865647" w:rsidP="003F4DB5">
      <w:pPr>
        <w:rPr>
          <w:b/>
          <w:bCs/>
        </w:rPr>
      </w:pPr>
    </w:p>
    <w:p w14:paraId="33FB0780" w14:textId="77777777" w:rsidR="00865647" w:rsidRDefault="00865647" w:rsidP="003F4DB5">
      <w:pPr>
        <w:rPr>
          <w:b/>
          <w:bCs/>
        </w:rPr>
      </w:pPr>
    </w:p>
    <w:p w14:paraId="12CBD251" w14:textId="77777777" w:rsidR="00865647" w:rsidRDefault="00865647" w:rsidP="003F4DB5">
      <w:pPr>
        <w:rPr>
          <w:b/>
          <w:bCs/>
        </w:rPr>
      </w:pPr>
    </w:p>
    <w:p w14:paraId="0ED13B29" w14:textId="77777777" w:rsidR="00865647" w:rsidRDefault="00865647" w:rsidP="003F4DB5">
      <w:pPr>
        <w:rPr>
          <w:b/>
          <w:bCs/>
        </w:rPr>
      </w:pPr>
    </w:p>
    <w:p w14:paraId="5CF0D826" w14:textId="77777777" w:rsidR="00865647" w:rsidRDefault="00865647" w:rsidP="003F4DB5">
      <w:pPr>
        <w:rPr>
          <w:b/>
          <w:bCs/>
        </w:rPr>
      </w:pPr>
    </w:p>
    <w:p w14:paraId="22D35A14" w14:textId="77777777" w:rsidR="00865647" w:rsidRDefault="00865647" w:rsidP="003F4DB5">
      <w:pPr>
        <w:rPr>
          <w:b/>
          <w:bCs/>
        </w:rPr>
      </w:pPr>
    </w:p>
    <w:p w14:paraId="50D6E334" w14:textId="77777777" w:rsidR="00865647" w:rsidRDefault="00865647" w:rsidP="003F4DB5">
      <w:pPr>
        <w:rPr>
          <w:b/>
          <w:bCs/>
        </w:rPr>
      </w:pPr>
    </w:p>
    <w:p w14:paraId="009CC096" w14:textId="77777777" w:rsidR="00865647" w:rsidRDefault="00865647" w:rsidP="003F4DB5">
      <w:pPr>
        <w:rPr>
          <w:b/>
          <w:bCs/>
        </w:rPr>
      </w:pPr>
    </w:p>
    <w:p w14:paraId="26CFF9DE" w14:textId="77777777" w:rsidR="00865647" w:rsidRDefault="00865647" w:rsidP="003F4DB5">
      <w:pPr>
        <w:rPr>
          <w:b/>
          <w:bCs/>
        </w:rPr>
      </w:pPr>
    </w:p>
    <w:p w14:paraId="1E2207C5" w14:textId="77777777" w:rsidR="00865647" w:rsidRDefault="00865647" w:rsidP="003F4DB5">
      <w:pPr>
        <w:rPr>
          <w:b/>
          <w:bCs/>
        </w:rPr>
      </w:pPr>
    </w:p>
    <w:p w14:paraId="41E6D743" w14:textId="77777777" w:rsidR="00865647" w:rsidRDefault="00865647" w:rsidP="003F4DB5">
      <w:pPr>
        <w:rPr>
          <w:b/>
          <w:bCs/>
        </w:rPr>
      </w:pPr>
    </w:p>
    <w:p w14:paraId="69B38B65" w14:textId="5E48308A" w:rsidR="00785717" w:rsidRPr="00785717" w:rsidRDefault="002A26A8" w:rsidP="003F4DB5">
      <w:pPr>
        <w:rPr>
          <w:b/>
          <w:bCs/>
        </w:rPr>
      </w:pPr>
      <w:r>
        <w:rPr>
          <w:b/>
          <w:bCs/>
        </w:rPr>
        <w:t>T</w:t>
      </w:r>
      <w:r w:rsidR="00785717" w:rsidRPr="00785717">
        <w:rPr>
          <w:b/>
          <w:bCs/>
        </w:rPr>
        <w:t>ijdsplanning</w:t>
      </w:r>
      <w:r w:rsidR="00865647">
        <w:rPr>
          <w:b/>
          <w:bCs/>
        </w:rPr>
        <w:t xml:space="preserve"> </w:t>
      </w:r>
      <w:r w:rsidR="008E28D2">
        <w:rPr>
          <w:b/>
          <w:bCs/>
        </w:rPr>
        <w:t xml:space="preserve"> </w:t>
      </w:r>
      <w:r w:rsidR="005C2618" w:rsidRPr="002E2489">
        <w:rPr>
          <w:b/>
          <w:bCs/>
          <w:color w:val="FF0000"/>
        </w:rPr>
        <w:t>(</w:t>
      </w:r>
      <w:r w:rsidR="00460949" w:rsidRPr="002E2489">
        <w:rPr>
          <w:b/>
          <w:bCs/>
          <w:color w:val="FF0000"/>
        </w:rPr>
        <w:t>tijdens de coronacrisis is er een aanpassing</w:t>
      </w:r>
      <w:r w:rsidR="002E2489" w:rsidRPr="002E2489">
        <w:rPr>
          <w:b/>
          <w:bCs/>
          <w:color w:val="FF0000"/>
        </w:rPr>
        <w:t>, de Wiki wordt regelmatig aangevuld)</w:t>
      </w:r>
    </w:p>
    <w:tbl>
      <w:tblPr>
        <w:tblStyle w:val="Tabelraster"/>
        <w:tblW w:w="10348" w:type="dxa"/>
        <w:tblInd w:w="-572" w:type="dxa"/>
        <w:tblLook w:val="04A0" w:firstRow="1" w:lastRow="0" w:firstColumn="1" w:lastColumn="0" w:noHBand="0" w:noVBand="1"/>
      </w:tblPr>
      <w:tblGrid>
        <w:gridCol w:w="1620"/>
        <w:gridCol w:w="5929"/>
        <w:gridCol w:w="1807"/>
        <w:gridCol w:w="992"/>
      </w:tblGrid>
      <w:tr w:rsidR="002351C4" w14:paraId="3BD3DE2A" w14:textId="77777777" w:rsidTr="003009E1">
        <w:tc>
          <w:tcPr>
            <w:tcW w:w="1620" w:type="dxa"/>
            <w:shd w:val="clear" w:color="auto" w:fill="5DD5FF"/>
          </w:tcPr>
          <w:p w14:paraId="463B82EF" w14:textId="74093F0B" w:rsidR="002351C4" w:rsidRPr="00FE4F7D" w:rsidRDefault="002351C4" w:rsidP="00687315">
            <w:pPr>
              <w:spacing w:after="160" w:line="259" w:lineRule="auto"/>
              <w:rPr>
                <w:b/>
                <w:bCs/>
              </w:rPr>
            </w:pPr>
            <w:r w:rsidRPr="00FE4F7D">
              <w:rPr>
                <w:b/>
                <w:bCs/>
              </w:rPr>
              <w:t>Datum</w:t>
            </w:r>
          </w:p>
        </w:tc>
        <w:tc>
          <w:tcPr>
            <w:tcW w:w="5929" w:type="dxa"/>
            <w:shd w:val="clear" w:color="auto" w:fill="5DD5FF"/>
          </w:tcPr>
          <w:p w14:paraId="741AD72C" w14:textId="0C54F09F" w:rsidR="002351C4" w:rsidRPr="00FE4F7D" w:rsidRDefault="00FE4F7D" w:rsidP="00687315">
            <w:pPr>
              <w:spacing w:after="160" w:line="259" w:lineRule="auto"/>
              <w:rPr>
                <w:b/>
                <w:bCs/>
              </w:rPr>
            </w:pPr>
            <w:r>
              <w:rPr>
                <w:b/>
                <w:bCs/>
              </w:rPr>
              <w:t>Onderwerp</w:t>
            </w:r>
          </w:p>
        </w:tc>
        <w:tc>
          <w:tcPr>
            <w:tcW w:w="1807" w:type="dxa"/>
            <w:shd w:val="clear" w:color="auto" w:fill="5DD5FF"/>
          </w:tcPr>
          <w:p w14:paraId="44BDB6B5" w14:textId="63010CE6" w:rsidR="002351C4" w:rsidRPr="00FE4F7D" w:rsidRDefault="00FE4F7D" w:rsidP="00687315">
            <w:pPr>
              <w:spacing w:after="160" w:line="259" w:lineRule="auto"/>
              <w:rPr>
                <w:b/>
                <w:bCs/>
              </w:rPr>
            </w:pPr>
            <w:r>
              <w:rPr>
                <w:b/>
                <w:bCs/>
              </w:rPr>
              <w:t>Docent</w:t>
            </w:r>
          </w:p>
        </w:tc>
        <w:tc>
          <w:tcPr>
            <w:tcW w:w="992" w:type="dxa"/>
            <w:shd w:val="clear" w:color="auto" w:fill="5DD5FF"/>
          </w:tcPr>
          <w:p w14:paraId="3D17242E" w14:textId="558FBE6E" w:rsidR="002351C4" w:rsidRPr="00FE4F7D" w:rsidRDefault="00FE4F7D" w:rsidP="00687315">
            <w:pPr>
              <w:spacing w:after="160" w:line="259" w:lineRule="auto"/>
              <w:rPr>
                <w:b/>
                <w:bCs/>
              </w:rPr>
            </w:pPr>
            <w:r>
              <w:rPr>
                <w:b/>
                <w:bCs/>
              </w:rPr>
              <w:t>Lokaal</w:t>
            </w:r>
          </w:p>
        </w:tc>
      </w:tr>
      <w:tr w:rsidR="00006436" w:rsidRPr="006C5B2A" w14:paraId="0DD5F00B" w14:textId="77777777" w:rsidTr="003009E1">
        <w:tc>
          <w:tcPr>
            <w:tcW w:w="1620" w:type="dxa"/>
          </w:tcPr>
          <w:p w14:paraId="49FEC8D9" w14:textId="3BDAAB1F" w:rsidR="00006436" w:rsidRDefault="00006436" w:rsidP="00006436">
            <w:pPr>
              <w:spacing w:after="160" w:line="259" w:lineRule="auto"/>
            </w:pPr>
            <w:r>
              <w:t>10 februari</w:t>
            </w:r>
          </w:p>
        </w:tc>
        <w:tc>
          <w:tcPr>
            <w:tcW w:w="5929" w:type="dxa"/>
          </w:tcPr>
          <w:p w14:paraId="5563563C" w14:textId="5C4FAADC" w:rsidR="009F25DC" w:rsidRDefault="00527319" w:rsidP="0033688F">
            <w:pPr>
              <w:spacing w:after="0" w:line="259" w:lineRule="auto"/>
            </w:pPr>
            <w:r>
              <w:t>vrij</w:t>
            </w:r>
          </w:p>
          <w:p w14:paraId="4E6C13A2" w14:textId="61BF3C11" w:rsidR="009F25DC" w:rsidRPr="00785717" w:rsidRDefault="009F25DC" w:rsidP="0033688F">
            <w:pPr>
              <w:spacing w:after="0" w:line="259" w:lineRule="auto"/>
            </w:pPr>
          </w:p>
        </w:tc>
        <w:tc>
          <w:tcPr>
            <w:tcW w:w="1807" w:type="dxa"/>
          </w:tcPr>
          <w:p w14:paraId="233A0FC9" w14:textId="77777777" w:rsidR="00006436" w:rsidRPr="001B102E" w:rsidRDefault="00006436" w:rsidP="00006436">
            <w:pPr>
              <w:spacing w:after="160" w:line="259" w:lineRule="auto"/>
            </w:pPr>
          </w:p>
        </w:tc>
        <w:tc>
          <w:tcPr>
            <w:tcW w:w="992" w:type="dxa"/>
          </w:tcPr>
          <w:p w14:paraId="057C5502" w14:textId="77777777" w:rsidR="00006436" w:rsidRPr="001B102E" w:rsidRDefault="00006436" w:rsidP="00006436">
            <w:pPr>
              <w:spacing w:after="160" w:line="259" w:lineRule="auto"/>
            </w:pPr>
          </w:p>
        </w:tc>
      </w:tr>
      <w:tr w:rsidR="00006436" w14:paraId="0235215E" w14:textId="77777777" w:rsidTr="003009E1">
        <w:tc>
          <w:tcPr>
            <w:tcW w:w="1620" w:type="dxa"/>
          </w:tcPr>
          <w:p w14:paraId="63667FF4" w14:textId="38106849" w:rsidR="00006436" w:rsidRDefault="00006436" w:rsidP="00006436">
            <w:pPr>
              <w:spacing w:after="160" w:line="259" w:lineRule="auto"/>
            </w:pPr>
            <w:r>
              <w:t>24 februari</w:t>
            </w:r>
          </w:p>
        </w:tc>
        <w:tc>
          <w:tcPr>
            <w:tcW w:w="5929" w:type="dxa"/>
          </w:tcPr>
          <w:p w14:paraId="08F86BFB" w14:textId="6BEBB3B2" w:rsidR="00846729" w:rsidRPr="00145598" w:rsidRDefault="005130B1" w:rsidP="00846729">
            <w:pPr>
              <w:spacing w:after="0" w:line="259" w:lineRule="auto"/>
              <w:rPr>
                <w:bCs/>
              </w:rPr>
            </w:pPr>
            <w:r>
              <w:t xml:space="preserve">Uitleg </w:t>
            </w:r>
            <w:r w:rsidR="00846729" w:rsidRPr="00785717">
              <w:t xml:space="preserve">Introductie </w:t>
            </w:r>
            <w:r w:rsidR="00846729">
              <w:t xml:space="preserve">schooldeel </w:t>
            </w:r>
            <w:r w:rsidR="00145598">
              <w:t>v</w:t>
            </w:r>
            <w:r w:rsidR="00145598" w:rsidRPr="00145598">
              <w:rPr>
                <w:bCs/>
              </w:rPr>
              <w:t>erpleegkundige zorg voor kwetsbare ouderen in een kortdurende (acute) situatie</w:t>
            </w:r>
          </w:p>
          <w:p w14:paraId="277BF81E" w14:textId="2DD55713" w:rsidR="002C16CA" w:rsidRDefault="00846729" w:rsidP="00362BFA">
            <w:pPr>
              <w:pStyle w:val="Lijstalinea"/>
              <w:numPr>
                <w:ilvl w:val="0"/>
                <w:numId w:val="13"/>
              </w:numPr>
              <w:spacing w:after="0" w:line="259" w:lineRule="auto"/>
            </w:pPr>
            <w:r>
              <w:t xml:space="preserve">Uitleg schooldeel en examen keuzedeel </w:t>
            </w:r>
          </w:p>
          <w:p w14:paraId="558D701A" w14:textId="77777777" w:rsidR="004F18B2" w:rsidRDefault="004F18B2" w:rsidP="004F18B2">
            <w:pPr>
              <w:pStyle w:val="Lijstalinea"/>
              <w:spacing w:after="0" w:line="259" w:lineRule="auto"/>
            </w:pPr>
          </w:p>
          <w:p w14:paraId="6EE1E58D" w14:textId="55174387" w:rsidR="00527319" w:rsidRPr="00314F05" w:rsidRDefault="005F03D3" w:rsidP="00145598">
            <w:pPr>
              <w:pStyle w:val="Lijstalinea"/>
              <w:numPr>
                <w:ilvl w:val="0"/>
                <w:numId w:val="13"/>
              </w:numPr>
              <w:spacing w:after="0" w:line="259" w:lineRule="auto"/>
            </w:pPr>
            <w:r>
              <w:t xml:space="preserve">Opdracht: </w:t>
            </w:r>
            <w:r w:rsidR="00DB0A2E">
              <w:t xml:space="preserve">maak </w:t>
            </w:r>
            <w:r w:rsidR="003722AE">
              <w:t>PP</w:t>
            </w:r>
            <w:r w:rsidR="00DB0A2E">
              <w:t xml:space="preserve"> </w:t>
            </w:r>
            <w:r>
              <w:t>waarom het belangrijk is om</w:t>
            </w:r>
            <w:r w:rsidR="00BC41AD">
              <w:t xml:space="preserve"> aandacht te schenken aan </w:t>
            </w:r>
            <w:r>
              <w:t xml:space="preserve">ouderen </w:t>
            </w:r>
            <w:r w:rsidR="00BC41AD">
              <w:t>zorg</w:t>
            </w:r>
            <w:r w:rsidR="00EE370B">
              <w:t xml:space="preserve"> </w:t>
            </w:r>
            <w:r w:rsidR="00985179">
              <w:t>in het algemeen</w:t>
            </w:r>
            <w:r w:rsidR="00BC41AD">
              <w:t>. Ondersteun dit met figuren en cijfers. Maak hierbij gebruik van de gegevens van het C</w:t>
            </w:r>
            <w:r w:rsidR="00E56FEB">
              <w:t>BS</w:t>
            </w:r>
            <w:r w:rsidR="00DF2ACA">
              <w:t xml:space="preserve"> </w:t>
            </w:r>
            <w:proofErr w:type="spellStart"/>
            <w:r w:rsidR="00D123A0">
              <w:t>S</w:t>
            </w:r>
            <w:r w:rsidR="00DF2ACA">
              <w:t>tat</w:t>
            </w:r>
            <w:r w:rsidR="00D123A0">
              <w:t>Line</w:t>
            </w:r>
            <w:proofErr w:type="spellEnd"/>
            <w:r w:rsidR="00CB7184">
              <w:t>, GGD</w:t>
            </w:r>
            <w:r w:rsidR="00DF2ACA">
              <w:t>, RIVM</w:t>
            </w:r>
            <w:r w:rsidR="00CB7184">
              <w:t xml:space="preserve"> </w:t>
            </w:r>
            <w:r w:rsidR="00E56FEB">
              <w:t>o.i.d</w:t>
            </w:r>
            <w:r w:rsidR="00D77B3F">
              <w:t>.</w:t>
            </w:r>
          </w:p>
          <w:p w14:paraId="5D13CAC0" w14:textId="77777777" w:rsidR="00527319" w:rsidRPr="00785717" w:rsidRDefault="00527319" w:rsidP="00527319">
            <w:pPr>
              <w:spacing w:after="0" w:line="259" w:lineRule="auto"/>
            </w:pPr>
          </w:p>
          <w:p w14:paraId="6E47A90D" w14:textId="3A611A2F" w:rsidR="00EE27FF" w:rsidRPr="00785717" w:rsidRDefault="00EE27FF" w:rsidP="00006436">
            <w:pPr>
              <w:spacing w:after="0" w:line="259" w:lineRule="auto"/>
            </w:pPr>
          </w:p>
        </w:tc>
        <w:tc>
          <w:tcPr>
            <w:tcW w:w="1807" w:type="dxa"/>
          </w:tcPr>
          <w:p w14:paraId="4E2D49C3" w14:textId="1348AAFC" w:rsidR="00006436" w:rsidRDefault="006F1839" w:rsidP="00006436">
            <w:pPr>
              <w:spacing w:after="160" w:line="259" w:lineRule="auto"/>
            </w:pPr>
            <w:r>
              <w:t>Gerda</w:t>
            </w:r>
          </w:p>
        </w:tc>
        <w:tc>
          <w:tcPr>
            <w:tcW w:w="992" w:type="dxa"/>
          </w:tcPr>
          <w:p w14:paraId="3A73A95D" w14:textId="77777777" w:rsidR="00006436" w:rsidRDefault="00006436" w:rsidP="00006436">
            <w:pPr>
              <w:spacing w:after="160" w:line="259" w:lineRule="auto"/>
            </w:pPr>
          </w:p>
        </w:tc>
      </w:tr>
      <w:tr w:rsidR="00006436" w14:paraId="775818DD" w14:textId="77777777" w:rsidTr="003009E1">
        <w:tc>
          <w:tcPr>
            <w:tcW w:w="1620" w:type="dxa"/>
          </w:tcPr>
          <w:p w14:paraId="66EB71AE" w14:textId="77777777" w:rsidR="003E1D52" w:rsidRDefault="003E1D52" w:rsidP="00006436">
            <w:pPr>
              <w:spacing w:after="160" w:line="259" w:lineRule="auto"/>
            </w:pPr>
            <w:r>
              <w:t xml:space="preserve">Maandag </w:t>
            </w:r>
          </w:p>
          <w:p w14:paraId="3521776A" w14:textId="77777777" w:rsidR="00006436" w:rsidRDefault="00006436" w:rsidP="00006436">
            <w:pPr>
              <w:spacing w:after="160" w:line="259" w:lineRule="auto"/>
            </w:pPr>
            <w:r>
              <w:t>02 maart</w:t>
            </w:r>
          </w:p>
          <w:p w14:paraId="4B4DB8B0" w14:textId="777D409B" w:rsidR="003E1D52" w:rsidRDefault="003E1D52" w:rsidP="00006436">
            <w:pPr>
              <w:spacing w:after="160" w:line="259" w:lineRule="auto"/>
            </w:pPr>
            <w:r>
              <w:t xml:space="preserve">15.00 – 16.30 uur </w:t>
            </w:r>
          </w:p>
        </w:tc>
        <w:tc>
          <w:tcPr>
            <w:tcW w:w="5929" w:type="dxa"/>
          </w:tcPr>
          <w:p w14:paraId="2B90F4C5" w14:textId="6C4A0FC1" w:rsidR="003B7920" w:rsidRDefault="003B7920" w:rsidP="00006436">
            <w:pPr>
              <w:spacing w:after="0" w:line="259" w:lineRule="auto"/>
              <w:rPr>
                <w:b/>
              </w:rPr>
            </w:pPr>
            <w:r>
              <w:rPr>
                <w:b/>
              </w:rPr>
              <w:t>Gastles Jan ’t Hoen, Huize Wezup</w:t>
            </w:r>
          </w:p>
          <w:p w14:paraId="6C200ADA" w14:textId="77777777" w:rsidR="000C1623" w:rsidRDefault="000C1623" w:rsidP="00006436">
            <w:pPr>
              <w:spacing w:after="0" w:line="259" w:lineRule="auto"/>
              <w:rPr>
                <w:i/>
              </w:rPr>
            </w:pPr>
            <w:r>
              <w:rPr>
                <w:i/>
              </w:rPr>
              <w:t>Aandacht voor de basis, ouderen met dementie</w:t>
            </w:r>
          </w:p>
          <w:p w14:paraId="6C59C4D9" w14:textId="77777777" w:rsidR="000C1623" w:rsidRDefault="00C40120" w:rsidP="00006436">
            <w:pPr>
              <w:spacing w:after="0" w:line="259" w:lineRule="auto"/>
              <w:rPr>
                <w:i/>
              </w:rPr>
            </w:pPr>
            <w:r>
              <w:rPr>
                <w:i/>
              </w:rPr>
              <w:t>Structuur bieden</w:t>
            </w:r>
          </w:p>
          <w:p w14:paraId="7FB311DA" w14:textId="7DC48C10" w:rsidR="00C40120" w:rsidRPr="000C1623" w:rsidRDefault="00C40120" w:rsidP="00006436">
            <w:pPr>
              <w:spacing w:after="0" w:line="259" w:lineRule="auto"/>
              <w:rPr>
                <w:i/>
              </w:rPr>
            </w:pPr>
            <w:r>
              <w:rPr>
                <w:i/>
              </w:rPr>
              <w:t>Wat kunnen verpleegkundigen toepassen bij opname van oudere met dementie</w:t>
            </w:r>
          </w:p>
        </w:tc>
        <w:tc>
          <w:tcPr>
            <w:tcW w:w="1807" w:type="dxa"/>
          </w:tcPr>
          <w:p w14:paraId="13C0C7D7" w14:textId="7288FE80" w:rsidR="00006436" w:rsidRDefault="00006436" w:rsidP="00006436">
            <w:pPr>
              <w:spacing w:after="160" w:line="259" w:lineRule="auto"/>
            </w:pPr>
          </w:p>
        </w:tc>
        <w:tc>
          <w:tcPr>
            <w:tcW w:w="992" w:type="dxa"/>
          </w:tcPr>
          <w:p w14:paraId="65BF4F75" w14:textId="77777777" w:rsidR="00006436" w:rsidRDefault="00006436" w:rsidP="00006436">
            <w:pPr>
              <w:spacing w:after="160" w:line="259" w:lineRule="auto"/>
            </w:pPr>
          </w:p>
        </w:tc>
      </w:tr>
      <w:tr w:rsidR="00006436" w14:paraId="3176F048" w14:textId="77777777" w:rsidTr="003009E1">
        <w:tc>
          <w:tcPr>
            <w:tcW w:w="1620" w:type="dxa"/>
          </w:tcPr>
          <w:p w14:paraId="09BEBC91" w14:textId="66D48EE6" w:rsidR="00006436" w:rsidRDefault="00006436" w:rsidP="00006436">
            <w:pPr>
              <w:spacing w:after="160" w:line="259" w:lineRule="auto"/>
            </w:pPr>
            <w:r>
              <w:t>09 maart</w:t>
            </w:r>
          </w:p>
        </w:tc>
        <w:tc>
          <w:tcPr>
            <w:tcW w:w="5929" w:type="dxa"/>
          </w:tcPr>
          <w:p w14:paraId="037AF077" w14:textId="0839C37F" w:rsidR="00006436" w:rsidRDefault="00410A5A" w:rsidP="00006436">
            <w:pPr>
              <w:spacing w:after="0"/>
            </w:pPr>
            <w:r>
              <w:t xml:space="preserve">VMS thema </w:t>
            </w:r>
            <w:r w:rsidR="00006436">
              <w:t>bij kwetsbare ouderen</w:t>
            </w:r>
          </w:p>
          <w:p w14:paraId="1E67AFB8" w14:textId="77777777" w:rsidR="00006436" w:rsidRDefault="00006436" w:rsidP="00F07CA3">
            <w:pPr>
              <w:pStyle w:val="Lijstalinea"/>
              <w:numPr>
                <w:ilvl w:val="0"/>
                <w:numId w:val="14"/>
              </w:numPr>
              <w:spacing w:after="0"/>
            </w:pPr>
            <w:r>
              <w:t>Ondervoeding,</w:t>
            </w:r>
          </w:p>
          <w:p w14:paraId="0ACCD8F3" w14:textId="77777777" w:rsidR="00006436" w:rsidRDefault="00006436" w:rsidP="00F07CA3">
            <w:pPr>
              <w:pStyle w:val="Lijstalinea"/>
              <w:numPr>
                <w:ilvl w:val="0"/>
                <w:numId w:val="14"/>
              </w:numPr>
              <w:spacing w:after="0"/>
            </w:pPr>
            <w:r>
              <w:t>Valgevaar</w:t>
            </w:r>
          </w:p>
          <w:p w14:paraId="6FAB911B" w14:textId="070114F9" w:rsidR="00006436" w:rsidRDefault="00006436" w:rsidP="00F07CA3">
            <w:pPr>
              <w:pStyle w:val="Lijstalinea"/>
              <w:numPr>
                <w:ilvl w:val="0"/>
                <w:numId w:val="14"/>
              </w:numPr>
              <w:spacing w:after="0"/>
            </w:pPr>
            <w:r>
              <w:t>Delier</w:t>
            </w:r>
          </w:p>
          <w:p w14:paraId="4F8E41CA" w14:textId="0CD89D4B" w:rsidR="00550835" w:rsidRDefault="00550835" w:rsidP="00F07CA3">
            <w:pPr>
              <w:pStyle w:val="Lijstalinea"/>
              <w:numPr>
                <w:ilvl w:val="0"/>
                <w:numId w:val="14"/>
              </w:numPr>
              <w:spacing w:after="0"/>
            </w:pPr>
            <w:r>
              <w:t>Functie verlies</w:t>
            </w:r>
          </w:p>
          <w:p w14:paraId="7554B7E7" w14:textId="4530942A" w:rsidR="00006436" w:rsidRPr="00785717" w:rsidRDefault="00550835" w:rsidP="00F07CA3">
            <w:pPr>
              <w:pStyle w:val="Lijstalinea"/>
              <w:numPr>
                <w:ilvl w:val="0"/>
                <w:numId w:val="14"/>
              </w:numPr>
              <w:spacing w:after="0"/>
            </w:pPr>
            <w:r>
              <w:t>Mond</w:t>
            </w:r>
            <w:r w:rsidR="00F07CA3">
              <w:t>zorg</w:t>
            </w:r>
          </w:p>
        </w:tc>
        <w:tc>
          <w:tcPr>
            <w:tcW w:w="1807" w:type="dxa"/>
          </w:tcPr>
          <w:p w14:paraId="28037ED6" w14:textId="77777777" w:rsidR="00006436" w:rsidRDefault="00196017" w:rsidP="00006436">
            <w:pPr>
              <w:spacing w:after="160" w:line="259" w:lineRule="auto"/>
            </w:pPr>
            <w:r>
              <w:t>Verpleegkundige E3</w:t>
            </w:r>
          </w:p>
          <w:p w14:paraId="4E1FFFB8" w14:textId="35D2C980" w:rsidR="00B56F30" w:rsidRDefault="00B56F30" w:rsidP="00006436">
            <w:pPr>
              <w:spacing w:after="160" w:line="259" w:lineRule="auto"/>
            </w:pPr>
          </w:p>
        </w:tc>
        <w:tc>
          <w:tcPr>
            <w:tcW w:w="992" w:type="dxa"/>
          </w:tcPr>
          <w:p w14:paraId="3CA217C7" w14:textId="77777777" w:rsidR="00006436" w:rsidRDefault="00006436" w:rsidP="00006436">
            <w:pPr>
              <w:spacing w:after="160" w:line="259" w:lineRule="auto"/>
            </w:pPr>
          </w:p>
        </w:tc>
      </w:tr>
      <w:tr w:rsidR="00006436" w14:paraId="4B10D104" w14:textId="77777777" w:rsidTr="003009E1">
        <w:tc>
          <w:tcPr>
            <w:tcW w:w="1620" w:type="dxa"/>
          </w:tcPr>
          <w:p w14:paraId="3AECBC78" w14:textId="3F1D83CC" w:rsidR="00006436" w:rsidRDefault="00006436" w:rsidP="00006436">
            <w:pPr>
              <w:spacing w:after="160" w:line="259" w:lineRule="auto"/>
            </w:pPr>
            <w:r>
              <w:t>16 maart</w:t>
            </w:r>
          </w:p>
        </w:tc>
        <w:tc>
          <w:tcPr>
            <w:tcW w:w="5929" w:type="dxa"/>
          </w:tcPr>
          <w:p w14:paraId="6620573D" w14:textId="04EE8550" w:rsidR="00550835" w:rsidRDefault="00550835" w:rsidP="00550835">
            <w:pPr>
              <w:spacing w:after="0"/>
            </w:pPr>
            <w:r>
              <w:t xml:space="preserve">Vervolg </w:t>
            </w:r>
            <w:r w:rsidR="00325FC2">
              <w:t xml:space="preserve">VMS </w:t>
            </w:r>
            <w:r w:rsidR="00536F32">
              <w:t>thema bij kwetsbare ouderen</w:t>
            </w:r>
          </w:p>
          <w:p w14:paraId="0C11D97F" w14:textId="3A40E1B9" w:rsidR="00550835" w:rsidRDefault="00550835" w:rsidP="00F07CA3">
            <w:pPr>
              <w:pStyle w:val="Lijstalinea"/>
              <w:numPr>
                <w:ilvl w:val="0"/>
                <w:numId w:val="15"/>
              </w:numPr>
              <w:spacing w:after="0"/>
            </w:pPr>
            <w:r>
              <w:t xml:space="preserve">Meetinstrumenten en vragen lijsten </w:t>
            </w:r>
            <w:proofErr w:type="spellStart"/>
            <w:r>
              <w:t>t.a</w:t>
            </w:r>
            <w:proofErr w:type="spellEnd"/>
            <w:r>
              <w:t xml:space="preserve">. v </w:t>
            </w:r>
          </w:p>
          <w:p w14:paraId="270717EB" w14:textId="374A788C" w:rsidR="00006436" w:rsidRPr="00785717" w:rsidRDefault="00550835" w:rsidP="00F07CA3">
            <w:pPr>
              <w:pStyle w:val="Lijstalinea"/>
              <w:numPr>
                <w:ilvl w:val="0"/>
                <w:numId w:val="15"/>
              </w:numPr>
            </w:pPr>
            <w:r>
              <w:t>Kwetsbare ouderen</w:t>
            </w:r>
          </w:p>
        </w:tc>
        <w:tc>
          <w:tcPr>
            <w:tcW w:w="1807" w:type="dxa"/>
          </w:tcPr>
          <w:p w14:paraId="562D616B" w14:textId="34477EA8" w:rsidR="00B56F30" w:rsidRDefault="00196017" w:rsidP="00006436">
            <w:pPr>
              <w:spacing w:after="160" w:line="259" w:lineRule="auto"/>
            </w:pPr>
            <w:r>
              <w:t>Verpleegkundige E3</w:t>
            </w:r>
          </w:p>
        </w:tc>
        <w:tc>
          <w:tcPr>
            <w:tcW w:w="992" w:type="dxa"/>
          </w:tcPr>
          <w:p w14:paraId="25FF37EA" w14:textId="77777777" w:rsidR="00006436" w:rsidRDefault="00006436" w:rsidP="00006436">
            <w:pPr>
              <w:spacing w:after="160" w:line="259" w:lineRule="auto"/>
            </w:pPr>
          </w:p>
        </w:tc>
      </w:tr>
      <w:tr w:rsidR="00006436" w14:paraId="783D72E8" w14:textId="77777777" w:rsidTr="003009E1">
        <w:trPr>
          <w:trHeight w:val="952"/>
        </w:trPr>
        <w:tc>
          <w:tcPr>
            <w:tcW w:w="1620" w:type="dxa"/>
          </w:tcPr>
          <w:p w14:paraId="5F2F6B74" w14:textId="03C6981F" w:rsidR="00006436" w:rsidRDefault="00006436" w:rsidP="00196017">
            <w:pPr>
              <w:spacing w:after="160" w:line="259" w:lineRule="auto"/>
            </w:pPr>
            <w:r>
              <w:t>23 maart</w:t>
            </w:r>
            <w:r w:rsidR="004F7D17">
              <w:t xml:space="preserve">             </w:t>
            </w:r>
            <w:r w:rsidR="004F7D17" w:rsidRPr="004F7D17">
              <w:rPr>
                <w:b/>
                <w:bCs/>
              </w:rPr>
              <w:t>14.00 – 15.30</w:t>
            </w:r>
            <w:r w:rsidR="004F7D17">
              <w:t xml:space="preserve"> </w:t>
            </w:r>
          </w:p>
        </w:tc>
        <w:tc>
          <w:tcPr>
            <w:tcW w:w="5929" w:type="dxa"/>
          </w:tcPr>
          <w:p w14:paraId="0993A36D" w14:textId="77777777" w:rsidR="00550835" w:rsidRDefault="00550835" w:rsidP="00550835">
            <w:pPr>
              <w:spacing w:after="0" w:line="259" w:lineRule="auto"/>
            </w:pPr>
            <w:r>
              <w:t>Ouderen mishandeling</w:t>
            </w:r>
          </w:p>
          <w:p w14:paraId="393A3BA6" w14:textId="23EF2AB6" w:rsidR="00550835" w:rsidRPr="00785717" w:rsidRDefault="00550835" w:rsidP="00196017"/>
        </w:tc>
        <w:tc>
          <w:tcPr>
            <w:tcW w:w="1807" w:type="dxa"/>
          </w:tcPr>
          <w:p w14:paraId="0A0F2879" w14:textId="35B37411" w:rsidR="00006436" w:rsidRDefault="00926BDD" w:rsidP="00006436">
            <w:pPr>
              <w:spacing w:after="160" w:line="259" w:lineRule="auto"/>
            </w:pPr>
            <w:r>
              <w:t xml:space="preserve">Hr. </w:t>
            </w:r>
            <w:r w:rsidR="00196017">
              <w:t>R</w:t>
            </w:r>
            <w:r w:rsidR="00F170A3">
              <w:t xml:space="preserve">. </w:t>
            </w:r>
            <w:r w:rsidR="00196017">
              <w:t xml:space="preserve"> Petter </w:t>
            </w:r>
          </w:p>
        </w:tc>
        <w:tc>
          <w:tcPr>
            <w:tcW w:w="992" w:type="dxa"/>
          </w:tcPr>
          <w:p w14:paraId="02906348" w14:textId="77777777" w:rsidR="00006436" w:rsidRDefault="00006436" w:rsidP="00006436">
            <w:pPr>
              <w:spacing w:after="160" w:line="259" w:lineRule="auto"/>
            </w:pPr>
          </w:p>
        </w:tc>
      </w:tr>
      <w:tr w:rsidR="00006436" w14:paraId="2B581262" w14:textId="77777777" w:rsidTr="003009E1">
        <w:tc>
          <w:tcPr>
            <w:tcW w:w="1620" w:type="dxa"/>
          </w:tcPr>
          <w:p w14:paraId="686E1F80" w14:textId="33DF848D" w:rsidR="00006436" w:rsidRDefault="00006436" w:rsidP="00006436">
            <w:pPr>
              <w:spacing w:after="160" w:line="259" w:lineRule="auto"/>
            </w:pPr>
            <w:r>
              <w:t>30 maart</w:t>
            </w:r>
          </w:p>
        </w:tc>
        <w:tc>
          <w:tcPr>
            <w:tcW w:w="5929" w:type="dxa"/>
          </w:tcPr>
          <w:p w14:paraId="20ECD85C" w14:textId="00F675AF" w:rsidR="00006436" w:rsidRDefault="00F31B65" w:rsidP="00006436">
            <w:pPr>
              <w:spacing w:after="0" w:line="259" w:lineRule="auto"/>
            </w:pPr>
            <w:r>
              <w:t>Acute opname op de CSO van de kwetsbare ouderen en dan</w:t>
            </w:r>
          </w:p>
          <w:p w14:paraId="63BB4D96" w14:textId="1E7DCB72" w:rsidR="00006436" w:rsidRPr="00785717" w:rsidRDefault="00006436" w:rsidP="00006436">
            <w:pPr>
              <w:spacing w:after="0" w:line="259" w:lineRule="auto"/>
            </w:pPr>
          </w:p>
        </w:tc>
        <w:tc>
          <w:tcPr>
            <w:tcW w:w="1807" w:type="dxa"/>
          </w:tcPr>
          <w:p w14:paraId="239C5666" w14:textId="67C4F037" w:rsidR="00006436" w:rsidRPr="00196017" w:rsidRDefault="00ED49E7" w:rsidP="00006436">
            <w:pPr>
              <w:spacing w:after="160" w:line="259" w:lineRule="auto"/>
              <w:rPr>
                <w:color w:val="FF0000"/>
              </w:rPr>
            </w:pPr>
            <w:r>
              <w:t>Mw</w:t>
            </w:r>
            <w:r w:rsidR="00F170A3">
              <w:t xml:space="preserve">. </w:t>
            </w:r>
            <w:r w:rsidR="00196017">
              <w:t>J</w:t>
            </w:r>
            <w:r w:rsidR="0084327D">
              <w:t>.</w:t>
            </w:r>
            <w:r w:rsidR="00196017">
              <w:t xml:space="preserve"> </w:t>
            </w:r>
            <w:proofErr w:type="spellStart"/>
            <w:r w:rsidR="000A473A">
              <w:t>Schriemer</w:t>
            </w:r>
            <w:proofErr w:type="spellEnd"/>
          </w:p>
        </w:tc>
        <w:tc>
          <w:tcPr>
            <w:tcW w:w="992" w:type="dxa"/>
          </w:tcPr>
          <w:p w14:paraId="3FAB57E7" w14:textId="77777777" w:rsidR="00006436" w:rsidRDefault="00006436" w:rsidP="00006436">
            <w:pPr>
              <w:spacing w:after="160" w:line="259" w:lineRule="auto"/>
            </w:pPr>
          </w:p>
        </w:tc>
      </w:tr>
      <w:tr w:rsidR="00006436" w14:paraId="3600E341" w14:textId="77777777" w:rsidTr="003009E1">
        <w:tc>
          <w:tcPr>
            <w:tcW w:w="1620" w:type="dxa"/>
          </w:tcPr>
          <w:p w14:paraId="654C9C33" w14:textId="43F3BB91" w:rsidR="00006436" w:rsidRDefault="00006436" w:rsidP="00006436">
            <w:pPr>
              <w:spacing w:after="160" w:line="259" w:lineRule="auto"/>
            </w:pPr>
            <w:r>
              <w:t>06 april</w:t>
            </w:r>
          </w:p>
        </w:tc>
        <w:tc>
          <w:tcPr>
            <w:tcW w:w="5929" w:type="dxa"/>
          </w:tcPr>
          <w:p w14:paraId="471131A2" w14:textId="793BCF23" w:rsidR="00006436" w:rsidRPr="00785717" w:rsidRDefault="00006436" w:rsidP="005D0F66">
            <w:pPr>
              <w:spacing w:after="160" w:line="259" w:lineRule="auto"/>
            </w:pPr>
            <w:r>
              <w:t>Klinische redeneren</w:t>
            </w:r>
            <w:r w:rsidR="00196017">
              <w:t xml:space="preserve"> kwetsbare</w:t>
            </w:r>
            <w:r w:rsidR="00C602A1">
              <w:t xml:space="preserve"> oudere</w:t>
            </w:r>
          </w:p>
        </w:tc>
        <w:tc>
          <w:tcPr>
            <w:tcW w:w="1807" w:type="dxa"/>
          </w:tcPr>
          <w:p w14:paraId="79A9FD46" w14:textId="7B846CF3" w:rsidR="00284BD8" w:rsidRDefault="00284BD8" w:rsidP="00006436">
            <w:pPr>
              <w:spacing w:after="160" w:line="259" w:lineRule="auto"/>
            </w:pPr>
            <w:r>
              <w:t>Ester</w:t>
            </w:r>
            <w:r w:rsidR="00987AD4">
              <w:t xml:space="preserve"> en Eline</w:t>
            </w:r>
          </w:p>
        </w:tc>
        <w:tc>
          <w:tcPr>
            <w:tcW w:w="992" w:type="dxa"/>
          </w:tcPr>
          <w:p w14:paraId="09665614" w14:textId="77777777" w:rsidR="00006436" w:rsidRDefault="00006436" w:rsidP="00006436">
            <w:pPr>
              <w:spacing w:after="160" w:line="259" w:lineRule="auto"/>
            </w:pPr>
          </w:p>
        </w:tc>
      </w:tr>
      <w:tr w:rsidR="00006436" w14:paraId="19A2EBE1" w14:textId="77777777" w:rsidTr="003009E1">
        <w:tc>
          <w:tcPr>
            <w:tcW w:w="1620" w:type="dxa"/>
          </w:tcPr>
          <w:p w14:paraId="044351BF" w14:textId="341BD62B" w:rsidR="00006436" w:rsidRDefault="00006436" w:rsidP="00006436">
            <w:pPr>
              <w:spacing w:after="160" w:line="259" w:lineRule="auto"/>
            </w:pPr>
            <w:r>
              <w:t>13 april</w:t>
            </w:r>
          </w:p>
        </w:tc>
        <w:tc>
          <w:tcPr>
            <w:tcW w:w="5929" w:type="dxa"/>
            <w:shd w:val="clear" w:color="auto" w:fill="00D7D2"/>
          </w:tcPr>
          <w:p w14:paraId="25A3CF00" w14:textId="2AF3F202" w:rsidR="00006436" w:rsidRPr="00785717" w:rsidRDefault="00006436" w:rsidP="00006436">
            <w:pPr>
              <w:spacing w:after="0" w:line="259" w:lineRule="auto"/>
            </w:pPr>
            <w:r>
              <w:t>2</w:t>
            </w:r>
            <w:r w:rsidRPr="00C177B5">
              <w:rPr>
                <w:vertAlign w:val="superscript"/>
              </w:rPr>
              <w:t>e</w:t>
            </w:r>
            <w:r>
              <w:t xml:space="preserve"> paasdag</w:t>
            </w:r>
          </w:p>
        </w:tc>
        <w:tc>
          <w:tcPr>
            <w:tcW w:w="1807" w:type="dxa"/>
            <w:shd w:val="clear" w:color="auto" w:fill="00D7D2"/>
          </w:tcPr>
          <w:p w14:paraId="1848F8D6" w14:textId="77777777" w:rsidR="00006436" w:rsidRDefault="00006436" w:rsidP="00006436">
            <w:pPr>
              <w:spacing w:after="160" w:line="259" w:lineRule="auto"/>
            </w:pPr>
          </w:p>
        </w:tc>
        <w:tc>
          <w:tcPr>
            <w:tcW w:w="992" w:type="dxa"/>
            <w:shd w:val="clear" w:color="auto" w:fill="00D7D2"/>
          </w:tcPr>
          <w:p w14:paraId="427EE84F" w14:textId="77777777" w:rsidR="00006436" w:rsidRDefault="00006436" w:rsidP="00006436">
            <w:pPr>
              <w:spacing w:after="160" w:line="259" w:lineRule="auto"/>
            </w:pPr>
          </w:p>
        </w:tc>
      </w:tr>
      <w:tr w:rsidR="00006436" w:rsidRPr="00797AEC" w14:paraId="199A8396" w14:textId="77777777" w:rsidTr="003009E1">
        <w:tc>
          <w:tcPr>
            <w:tcW w:w="1620" w:type="dxa"/>
          </w:tcPr>
          <w:p w14:paraId="740B3992" w14:textId="6B980E04" w:rsidR="00006436" w:rsidRDefault="00006436" w:rsidP="00006436">
            <w:pPr>
              <w:spacing w:after="160" w:line="259" w:lineRule="auto"/>
            </w:pPr>
            <w:r>
              <w:t>20 april</w:t>
            </w:r>
          </w:p>
        </w:tc>
        <w:tc>
          <w:tcPr>
            <w:tcW w:w="5929" w:type="dxa"/>
          </w:tcPr>
          <w:p w14:paraId="6DAC939E" w14:textId="09A9DE52" w:rsidR="00785A1C" w:rsidRPr="00337AB9" w:rsidRDefault="00337AB9" w:rsidP="00006436">
            <w:pPr>
              <w:spacing w:after="160" w:line="259" w:lineRule="auto"/>
              <w:rPr>
                <w:bCs/>
              </w:rPr>
            </w:pPr>
            <w:r>
              <w:rPr>
                <w:bCs/>
              </w:rPr>
              <w:t>Pij</w:t>
            </w:r>
            <w:r w:rsidR="00994886">
              <w:rPr>
                <w:bCs/>
              </w:rPr>
              <w:t>n</w:t>
            </w:r>
            <w:r>
              <w:rPr>
                <w:bCs/>
              </w:rPr>
              <w:t>herkenning bij dementie</w:t>
            </w:r>
          </w:p>
        </w:tc>
        <w:tc>
          <w:tcPr>
            <w:tcW w:w="1807" w:type="dxa"/>
          </w:tcPr>
          <w:p w14:paraId="10A7FEBA" w14:textId="780A88C9" w:rsidR="00006436" w:rsidRPr="00797AEC" w:rsidRDefault="00337AB9" w:rsidP="00006436">
            <w:pPr>
              <w:spacing w:after="160" w:line="259" w:lineRule="auto"/>
            </w:pPr>
            <w:r w:rsidRPr="00797AEC">
              <w:t xml:space="preserve">Mw. </w:t>
            </w:r>
            <w:r w:rsidR="004267AD" w:rsidRPr="00797AEC">
              <w:t xml:space="preserve">vd Kloet adviseur </w:t>
            </w:r>
            <w:r w:rsidR="00797AEC" w:rsidRPr="00797AEC">
              <w:t xml:space="preserve">Implementatie UNO - </w:t>
            </w:r>
            <w:r w:rsidR="00797AEC">
              <w:t>UMCG</w:t>
            </w:r>
          </w:p>
        </w:tc>
        <w:tc>
          <w:tcPr>
            <w:tcW w:w="992" w:type="dxa"/>
          </w:tcPr>
          <w:p w14:paraId="17E3CF75" w14:textId="77777777" w:rsidR="00006436" w:rsidRPr="00797AEC" w:rsidRDefault="00006436" w:rsidP="00006436">
            <w:pPr>
              <w:spacing w:after="160" w:line="259" w:lineRule="auto"/>
            </w:pPr>
          </w:p>
        </w:tc>
      </w:tr>
      <w:tr w:rsidR="00006436" w14:paraId="4991341F" w14:textId="77777777" w:rsidTr="003009E1">
        <w:tc>
          <w:tcPr>
            <w:tcW w:w="1620" w:type="dxa"/>
          </w:tcPr>
          <w:p w14:paraId="6A48E6A5" w14:textId="20498B71" w:rsidR="00006436" w:rsidRDefault="00006436" w:rsidP="00006436">
            <w:pPr>
              <w:spacing w:after="160" w:line="259" w:lineRule="auto"/>
            </w:pPr>
            <w:r>
              <w:t>04 mei</w:t>
            </w:r>
          </w:p>
        </w:tc>
        <w:tc>
          <w:tcPr>
            <w:tcW w:w="5929" w:type="dxa"/>
          </w:tcPr>
          <w:p w14:paraId="09C5393D" w14:textId="1C6E1D82" w:rsidR="00006436" w:rsidRPr="00785717" w:rsidRDefault="00225C22" w:rsidP="00006436">
            <w:pPr>
              <w:spacing w:after="160" w:line="259" w:lineRule="auto"/>
            </w:pPr>
            <w:r>
              <w:t>Zelfstandig werken aan keuzedelen</w:t>
            </w:r>
          </w:p>
        </w:tc>
        <w:tc>
          <w:tcPr>
            <w:tcW w:w="1807" w:type="dxa"/>
          </w:tcPr>
          <w:p w14:paraId="6E317ED9" w14:textId="77777777" w:rsidR="00006436" w:rsidRDefault="00006436" w:rsidP="00006436">
            <w:pPr>
              <w:spacing w:after="160" w:line="259" w:lineRule="auto"/>
            </w:pPr>
          </w:p>
        </w:tc>
        <w:tc>
          <w:tcPr>
            <w:tcW w:w="992" w:type="dxa"/>
          </w:tcPr>
          <w:p w14:paraId="7BDC32AE" w14:textId="77777777" w:rsidR="00006436" w:rsidRDefault="00006436" w:rsidP="00006436">
            <w:pPr>
              <w:spacing w:after="160" w:line="259" w:lineRule="auto"/>
            </w:pPr>
          </w:p>
        </w:tc>
      </w:tr>
      <w:tr w:rsidR="00006436" w14:paraId="5D741C48" w14:textId="77777777" w:rsidTr="003009E1">
        <w:tc>
          <w:tcPr>
            <w:tcW w:w="1620" w:type="dxa"/>
          </w:tcPr>
          <w:p w14:paraId="3F10171C" w14:textId="37679188" w:rsidR="00006436" w:rsidRDefault="00006436" w:rsidP="00006436">
            <w:pPr>
              <w:spacing w:after="160" w:line="259" w:lineRule="auto"/>
            </w:pPr>
            <w:r>
              <w:t>11 mei</w:t>
            </w:r>
          </w:p>
        </w:tc>
        <w:tc>
          <w:tcPr>
            <w:tcW w:w="5929" w:type="dxa"/>
          </w:tcPr>
          <w:p w14:paraId="67535759" w14:textId="2CB90202" w:rsidR="00006436" w:rsidRPr="00785717" w:rsidRDefault="00225C22" w:rsidP="00006436">
            <w:pPr>
              <w:spacing w:after="0"/>
            </w:pPr>
            <w:r>
              <w:t>Zelfstandig werken aan keuzedelen</w:t>
            </w:r>
          </w:p>
        </w:tc>
        <w:tc>
          <w:tcPr>
            <w:tcW w:w="1807" w:type="dxa"/>
          </w:tcPr>
          <w:p w14:paraId="034AEACB" w14:textId="0F5C6C22" w:rsidR="00006436" w:rsidRDefault="00006436" w:rsidP="00006436">
            <w:pPr>
              <w:spacing w:after="160" w:line="259" w:lineRule="auto"/>
            </w:pPr>
          </w:p>
        </w:tc>
        <w:tc>
          <w:tcPr>
            <w:tcW w:w="992" w:type="dxa"/>
          </w:tcPr>
          <w:p w14:paraId="6C1E3214" w14:textId="77777777" w:rsidR="00006436" w:rsidRDefault="00006436" w:rsidP="00006436">
            <w:pPr>
              <w:spacing w:after="160" w:line="259" w:lineRule="auto"/>
            </w:pPr>
          </w:p>
        </w:tc>
      </w:tr>
      <w:tr w:rsidR="00006436" w14:paraId="3B4F1770" w14:textId="77777777" w:rsidTr="003009E1">
        <w:trPr>
          <w:trHeight w:val="505"/>
        </w:trPr>
        <w:tc>
          <w:tcPr>
            <w:tcW w:w="1620" w:type="dxa"/>
          </w:tcPr>
          <w:p w14:paraId="04819FB9" w14:textId="1B46E46D" w:rsidR="00006436" w:rsidRDefault="00006436" w:rsidP="00006436">
            <w:pPr>
              <w:spacing w:after="160" w:line="259" w:lineRule="auto"/>
            </w:pPr>
            <w:r>
              <w:t>18 mei</w:t>
            </w:r>
          </w:p>
        </w:tc>
        <w:tc>
          <w:tcPr>
            <w:tcW w:w="5929" w:type="dxa"/>
          </w:tcPr>
          <w:p w14:paraId="7BD91FF2" w14:textId="1F26E2D1" w:rsidR="00006436" w:rsidRPr="00785717" w:rsidRDefault="00131637" w:rsidP="00006436">
            <w:r>
              <w:t>Trans</w:t>
            </w:r>
            <w:r w:rsidR="00E9344F">
              <w:t>fer</w:t>
            </w:r>
            <w:r w:rsidR="00225C22">
              <w:t xml:space="preserve"> verpleegkundige </w:t>
            </w:r>
            <w:r w:rsidR="00E9344F">
              <w:t>in het UMCG</w:t>
            </w:r>
          </w:p>
        </w:tc>
        <w:tc>
          <w:tcPr>
            <w:tcW w:w="1807" w:type="dxa"/>
          </w:tcPr>
          <w:p w14:paraId="53AB7967" w14:textId="77777777" w:rsidR="00006436" w:rsidRDefault="00006436" w:rsidP="00006436">
            <w:pPr>
              <w:spacing w:after="160" w:line="259" w:lineRule="auto"/>
            </w:pPr>
          </w:p>
        </w:tc>
        <w:tc>
          <w:tcPr>
            <w:tcW w:w="992" w:type="dxa"/>
          </w:tcPr>
          <w:p w14:paraId="745D533C" w14:textId="77777777" w:rsidR="00006436" w:rsidRDefault="00006436" w:rsidP="00006436">
            <w:pPr>
              <w:spacing w:after="160" w:line="259" w:lineRule="auto"/>
            </w:pPr>
          </w:p>
        </w:tc>
      </w:tr>
      <w:tr w:rsidR="00006436" w14:paraId="1779A1DF" w14:textId="77777777" w:rsidTr="003009E1">
        <w:tc>
          <w:tcPr>
            <w:tcW w:w="1620" w:type="dxa"/>
          </w:tcPr>
          <w:p w14:paraId="67C4768C" w14:textId="23F150EB" w:rsidR="00006436" w:rsidRDefault="00006436" w:rsidP="00006436">
            <w:pPr>
              <w:spacing w:after="160" w:line="259" w:lineRule="auto"/>
            </w:pPr>
            <w:r>
              <w:t>25 mei</w:t>
            </w:r>
          </w:p>
        </w:tc>
        <w:tc>
          <w:tcPr>
            <w:tcW w:w="5929" w:type="dxa"/>
          </w:tcPr>
          <w:p w14:paraId="7704B8FD" w14:textId="5EF593E9" w:rsidR="007D103F" w:rsidRPr="00785717" w:rsidRDefault="00E9344F" w:rsidP="00987AD4">
            <w:pPr>
              <w:spacing w:after="160" w:line="259" w:lineRule="auto"/>
            </w:pPr>
            <w:r>
              <w:t>Ketenzorg m.b.t. tot kwetsbare ouderen</w:t>
            </w:r>
          </w:p>
        </w:tc>
        <w:tc>
          <w:tcPr>
            <w:tcW w:w="1807" w:type="dxa"/>
          </w:tcPr>
          <w:p w14:paraId="0B39C3D7" w14:textId="4743AD89" w:rsidR="00006436" w:rsidRDefault="00006436" w:rsidP="00006436">
            <w:pPr>
              <w:spacing w:after="160" w:line="259" w:lineRule="auto"/>
            </w:pPr>
          </w:p>
        </w:tc>
        <w:tc>
          <w:tcPr>
            <w:tcW w:w="992" w:type="dxa"/>
          </w:tcPr>
          <w:p w14:paraId="421AC162" w14:textId="77777777" w:rsidR="00006436" w:rsidRDefault="00006436" w:rsidP="00006436">
            <w:pPr>
              <w:spacing w:after="160" w:line="259" w:lineRule="auto"/>
            </w:pPr>
          </w:p>
        </w:tc>
      </w:tr>
      <w:tr w:rsidR="00006436" w14:paraId="7A5084CE" w14:textId="77777777" w:rsidTr="003009E1">
        <w:trPr>
          <w:trHeight w:val="573"/>
        </w:trPr>
        <w:tc>
          <w:tcPr>
            <w:tcW w:w="1620" w:type="dxa"/>
          </w:tcPr>
          <w:p w14:paraId="00A61654" w14:textId="7BBA027C" w:rsidR="00006436" w:rsidRDefault="00006436" w:rsidP="00006436">
            <w:pPr>
              <w:spacing w:after="160" w:line="259" w:lineRule="auto"/>
            </w:pPr>
            <w:r>
              <w:t>01 juni</w:t>
            </w:r>
          </w:p>
        </w:tc>
        <w:tc>
          <w:tcPr>
            <w:tcW w:w="5929" w:type="dxa"/>
            <w:shd w:val="clear" w:color="auto" w:fill="00D7D2"/>
          </w:tcPr>
          <w:p w14:paraId="7EB34FDB" w14:textId="29FE5B50" w:rsidR="00006436" w:rsidRPr="00785717" w:rsidRDefault="00006436" w:rsidP="00006436">
            <w:pPr>
              <w:spacing w:after="160" w:line="259" w:lineRule="auto"/>
            </w:pPr>
            <w:r>
              <w:t>2</w:t>
            </w:r>
            <w:r w:rsidRPr="00E75E54">
              <w:rPr>
                <w:vertAlign w:val="superscript"/>
              </w:rPr>
              <w:t>e</w:t>
            </w:r>
            <w:r>
              <w:t xml:space="preserve"> pinksterdag</w:t>
            </w:r>
          </w:p>
        </w:tc>
        <w:tc>
          <w:tcPr>
            <w:tcW w:w="1807" w:type="dxa"/>
            <w:shd w:val="clear" w:color="auto" w:fill="00D7D2"/>
          </w:tcPr>
          <w:p w14:paraId="400B7F5E" w14:textId="40A7F402" w:rsidR="00006436" w:rsidRDefault="00006436" w:rsidP="00006436">
            <w:pPr>
              <w:spacing w:after="160" w:line="259" w:lineRule="auto"/>
            </w:pPr>
          </w:p>
        </w:tc>
        <w:tc>
          <w:tcPr>
            <w:tcW w:w="992" w:type="dxa"/>
            <w:shd w:val="clear" w:color="auto" w:fill="00D7D2"/>
          </w:tcPr>
          <w:p w14:paraId="14221371" w14:textId="77777777" w:rsidR="00006436" w:rsidRDefault="00006436" w:rsidP="00006436">
            <w:pPr>
              <w:spacing w:after="160" w:line="259" w:lineRule="auto"/>
            </w:pPr>
          </w:p>
        </w:tc>
      </w:tr>
      <w:tr w:rsidR="00006436" w:rsidRPr="004203A3" w14:paraId="119A01B4" w14:textId="77777777" w:rsidTr="003009E1">
        <w:tc>
          <w:tcPr>
            <w:tcW w:w="1620" w:type="dxa"/>
          </w:tcPr>
          <w:p w14:paraId="20178DD9" w14:textId="1E01E71A" w:rsidR="00006436" w:rsidRDefault="00006436" w:rsidP="00006436">
            <w:pPr>
              <w:spacing w:after="160" w:line="259" w:lineRule="auto"/>
            </w:pPr>
            <w:r>
              <w:t>08 juni</w:t>
            </w:r>
          </w:p>
        </w:tc>
        <w:tc>
          <w:tcPr>
            <w:tcW w:w="5929" w:type="dxa"/>
          </w:tcPr>
          <w:p w14:paraId="42A96E29" w14:textId="38B51F12" w:rsidR="00006436" w:rsidRPr="00F75B07" w:rsidRDefault="00F75B07" w:rsidP="00006436">
            <w:pPr>
              <w:spacing w:after="160" w:line="259" w:lineRule="auto"/>
            </w:pPr>
            <w:r w:rsidRPr="00F75B07">
              <w:t>Voorbereiding middag complementaire zorg</w:t>
            </w:r>
          </w:p>
        </w:tc>
        <w:tc>
          <w:tcPr>
            <w:tcW w:w="1807" w:type="dxa"/>
          </w:tcPr>
          <w:p w14:paraId="78F3FACD" w14:textId="54DA09DE" w:rsidR="00006436" w:rsidRPr="00F75B07" w:rsidRDefault="00006436" w:rsidP="00006436">
            <w:pPr>
              <w:spacing w:after="160" w:line="259" w:lineRule="auto"/>
            </w:pPr>
          </w:p>
        </w:tc>
        <w:tc>
          <w:tcPr>
            <w:tcW w:w="992" w:type="dxa"/>
          </w:tcPr>
          <w:p w14:paraId="42E9777E" w14:textId="77777777" w:rsidR="00006436" w:rsidRPr="003448DC" w:rsidRDefault="00006436" w:rsidP="00006436">
            <w:pPr>
              <w:spacing w:after="160" w:line="259" w:lineRule="auto"/>
              <w:rPr>
                <w:lang w:val="en-US"/>
              </w:rPr>
            </w:pPr>
          </w:p>
        </w:tc>
      </w:tr>
      <w:tr w:rsidR="00006436" w14:paraId="75EB0510" w14:textId="77777777" w:rsidTr="003009E1">
        <w:tc>
          <w:tcPr>
            <w:tcW w:w="1620" w:type="dxa"/>
          </w:tcPr>
          <w:p w14:paraId="10D53E95" w14:textId="4A0B9E85" w:rsidR="00006436" w:rsidRDefault="00006436" w:rsidP="00006436">
            <w:pPr>
              <w:spacing w:after="160" w:line="259" w:lineRule="auto"/>
            </w:pPr>
            <w:r>
              <w:t>15 juni</w:t>
            </w:r>
          </w:p>
        </w:tc>
        <w:tc>
          <w:tcPr>
            <w:tcW w:w="5929" w:type="dxa"/>
          </w:tcPr>
          <w:p w14:paraId="5FCEA44E" w14:textId="16AC827B" w:rsidR="00006436" w:rsidRPr="00F75B07" w:rsidRDefault="005D0F66" w:rsidP="00006436">
            <w:pPr>
              <w:spacing w:after="160" w:line="259" w:lineRule="auto"/>
              <w:rPr>
                <w:bCs/>
              </w:rPr>
            </w:pPr>
            <w:r w:rsidRPr="00F75B07">
              <w:rPr>
                <w:bCs/>
              </w:rPr>
              <w:t xml:space="preserve">Middag complementaire zorg </w:t>
            </w:r>
          </w:p>
        </w:tc>
        <w:tc>
          <w:tcPr>
            <w:tcW w:w="1807" w:type="dxa"/>
          </w:tcPr>
          <w:p w14:paraId="15823DCC" w14:textId="5B73BDD7" w:rsidR="00006436" w:rsidRDefault="00F75B07" w:rsidP="00006436">
            <w:pPr>
              <w:spacing w:after="160" w:line="259" w:lineRule="auto"/>
            </w:pPr>
            <w:r>
              <w:t>Gilde studenten</w:t>
            </w:r>
          </w:p>
        </w:tc>
        <w:tc>
          <w:tcPr>
            <w:tcW w:w="992" w:type="dxa"/>
          </w:tcPr>
          <w:p w14:paraId="40897F72" w14:textId="77777777" w:rsidR="00006436" w:rsidRDefault="00006436" w:rsidP="00006436">
            <w:pPr>
              <w:spacing w:after="160" w:line="259" w:lineRule="auto"/>
            </w:pPr>
          </w:p>
        </w:tc>
      </w:tr>
      <w:tr w:rsidR="00006436" w14:paraId="5D070EBC" w14:textId="77777777" w:rsidTr="00F87D81">
        <w:tc>
          <w:tcPr>
            <w:tcW w:w="1620" w:type="dxa"/>
          </w:tcPr>
          <w:p w14:paraId="5B200E25" w14:textId="72CD1A7C" w:rsidR="00006436" w:rsidRDefault="00006436" w:rsidP="00006436">
            <w:pPr>
              <w:spacing w:after="160" w:line="259" w:lineRule="auto"/>
            </w:pPr>
            <w:r>
              <w:t>22 juni</w:t>
            </w:r>
          </w:p>
        </w:tc>
        <w:tc>
          <w:tcPr>
            <w:tcW w:w="5929" w:type="dxa"/>
            <w:shd w:val="clear" w:color="auto" w:fill="auto"/>
          </w:tcPr>
          <w:p w14:paraId="77CB8B2A" w14:textId="31F85A3F" w:rsidR="00006436" w:rsidRDefault="00006436" w:rsidP="00006436">
            <w:pPr>
              <w:spacing w:after="160" w:line="259" w:lineRule="auto"/>
            </w:pPr>
          </w:p>
        </w:tc>
        <w:tc>
          <w:tcPr>
            <w:tcW w:w="1807" w:type="dxa"/>
            <w:shd w:val="clear" w:color="auto" w:fill="auto"/>
          </w:tcPr>
          <w:p w14:paraId="56A6AF69" w14:textId="77777777" w:rsidR="00006436" w:rsidRDefault="00006436" w:rsidP="00006436">
            <w:pPr>
              <w:spacing w:after="160" w:line="259" w:lineRule="auto"/>
            </w:pPr>
          </w:p>
        </w:tc>
        <w:tc>
          <w:tcPr>
            <w:tcW w:w="992" w:type="dxa"/>
            <w:shd w:val="clear" w:color="auto" w:fill="auto"/>
          </w:tcPr>
          <w:p w14:paraId="53A43160" w14:textId="77777777" w:rsidR="00006436" w:rsidRDefault="00006436" w:rsidP="00006436">
            <w:pPr>
              <w:spacing w:after="160" w:line="259" w:lineRule="auto"/>
            </w:pPr>
          </w:p>
        </w:tc>
      </w:tr>
    </w:tbl>
    <w:p w14:paraId="1EB241B9" w14:textId="77777777" w:rsidR="000817CA" w:rsidRDefault="000817CA"/>
    <w:p w14:paraId="0F42BD33" w14:textId="49DE7E52" w:rsidR="000817CA" w:rsidRDefault="000817CA" w:rsidP="000817CA">
      <w:pPr>
        <w:spacing w:after="0"/>
      </w:pPr>
    </w:p>
    <w:p w14:paraId="77A0DED6" w14:textId="7191A9C8" w:rsidR="007A5E7E" w:rsidRDefault="007A5E7E" w:rsidP="000817CA">
      <w:pPr>
        <w:spacing w:after="0"/>
      </w:pPr>
    </w:p>
    <w:p w14:paraId="7C2B492D" w14:textId="23A3365D" w:rsidR="007A5E7E" w:rsidRDefault="007A5E7E" w:rsidP="000817CA">
      <w:pPr>
        <w:spacing w:after="0"/>
      </w:pPr>
    </w:p>
    <w:p w14:paraId="476960BB" w14:textId="30B0C2B2" w:rsidR="007A5E7E" w:rsidRDefault="007A5E7E" w:rsidP="000817CA">
      <w:pPr>
        <w:spacing w:after="0"/>
      </w:pPr>
    </w:p>
    <w:p w14:paraId="0829FB90" w14:textId="4DA46F12" w:rsidR="007A5E7E" w:rsidRDefault="007A5E7E" w:rsidP="000817CA">
      <w:pPr>
        <w:spacing w:after="0"/>
      </w:pPr>
    </w:p>
    <w:p w14:paraId="3845E260" w14:textId="6C0A58BC" w:rsidR="007A5E7E" w:rsidRDefault="007A5E7E" w:rsidP="000817CA">
      <w:pPr>
        <w:spacing w:after="0"/>
      </w:pPr>
    </w:p>
    <w:p w14:paraId="63FB18A9" w14:textId="32EDE8AE" w:rsidR="007A5E7E" w:rsidRDefault="007A5E7E" w:rsidP="000817CA">
      <w:pPr>
        <w:spacing w:after="0"/>
      </w:pPr>
    </w:p>
    <w:p w14:paraId="6C043A84" w14:textId="7945DBF3" w:rsidR="007A5E7E" w:rsidRDefault="007A5E7E" w:rsidP="000817CA">
      <w:pPr>
        <w:spacing w:after="0"/>
      </w:pPr>
    </w:p>
    <w:p w14:paraId="0813FF2E" w14:textId="02312B9B" w:rsidR="007A5E7E" w:rsidRDefault="007A5E7E" w:rsidP="000817CA">
      <w:pPr>
        <w:spacing w:after="0"/>
      </w:pPr>
    </w:p>
    <w:p w14:paraId="33628D03" w14:textId="66C86C4E" w:rsidR="007A5E7E" w:rsidRDefault="007A5E7E" w:rsidP="000817CA">
      <w:pPr>
        <w:spacing w:after="0"/>
      </w:pPr>
    </w:p>
    <w:p w14:paraId="338150BA" w14:textId="1C8587BD" w:rsidR="00C330A7" w:rsidRDefault="00C330A7"/>
    <w:p w14:paraId="49B514F5" w14:textId="42F1D6CB" w:rsidR="005C2618" w:rsidRDefault="005C2618"/>
    <w:p w14:paraId="52C9F0C7" w14:textId="2826E3A0" w:rsidR="005C2618" w:rsidRDefault="005C2618"/>
    <w:p w14:paraId="76F74916" w14:textId="07BBDAA4" w:rsidR="005C2618" w:rsidRDefault="005C2618"/>
    <w:p w14:paraId="4CBF6C9E" w14:textId="66B6B539" w:rsidR="005C2618" w:rsidRDefault="005C2618"/>
    <w:p w14:paraId="0A534505" w14:textId="378B8737" w:rsidR="005C2618" w:rsidRDefault="005C2618"/>
    <w:p w14:paraId="7ECF1DDF" w14:textId="6AB9EC7E" w:rsidR="005C2618" w:rsidRDefault="005C2618"/>
    <w:p w14:paraId="79B2A0F8" w14:textId="54D64C51" w:rsidR="005C2618" w:rsidRDefault="005C2618"/>
    <w:p w14:paraId="3C3AB3F1" w14:textId="3315E956" w:rsidR="005C2618" w:rsidRDefault="005C2618"/>
    <w:p w14:paraId="6AA55857" w14:textId="643AE21C" w:rsidR="005C2618" w:rsidRDefault="005C2618"/>
    <w:p w14:paraId="42014A93" w14:textId="4696D3A7" w:rsidR="005C2618" w:rsidRDefault="005C2618"/>
    <w:p w14:paraId="234276E0" w14:textId="77777777" w:rsidR="005C2618" w:rsidRDefault="005C2618"/>
    <w:p w14:paraId="0C86A894" w14:textId="6C1B61E5" w:rsidR="00C330A7" w:rsidRDefault="00C330A7" w:rsidP="00C330A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3FCFF"/>
        <w:rPr>
          <w:b/>
          <w:sz w:val="36"/>
          <w:szCs w:val="36"/>
        </w:rPr>
      </w:pPr>
      <w:r>
        <w:rPr>
          <w:b/>
          <w:sz w:val="36"/>
          <w:szCs w:val="36"/>
        </w:rPr>
        <w:t>P</w:t>
      </w:r>
      <w:r w:rsidRPr="00154157">
        <w:rPr>
          <w:b/>
          <w:sz w:val="36"/>
          <w:szCs w:val="36"/>
        </w:rPr>
        <w:t>lan van aanpak</w:t>
      </w:r>
      <w:r>
        <w:rPr>
          <w:b/>
          <w:sz w:val="36"/>
          <w:szCs w:val="36"/>
        </w:rPr>
        <w:t xml:space="preserve">: </w:t>
      </w:r>
      <w:r w:rsidRPr="00154157">
        <w:rPr>
          <w:b/>
          <w:sz w:val="36"/>
          <w:szCs w:val="36"/>
        </w:rPr>
        <w:t>opdracht complementaire zorg</w:t>
      </w:r>
    </w:p>
    <w:p w14:paraId="7187883F" w14:textId="7B80223E" w:rsidR="002E2489" w:rsidRPr="002E2489" w:rsidRDefault="002E2489" w:rsidP="00C330A7">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3FCFF"/>
        <w:rPr>
          <w:b/>
          <w:color w:val="FF0000"/>
          <w:sz w:val="28"/>
          <w:szCs w:val="28"/>
        </w:rPr>
      </w:pPr>
      <w:r w:rsidRPr="002E2489">
        <w:rPr>
          <w:b/>
          <w:color w:val="FF0000"/>
          <w:sz w:val="36"/>
          <w:szCs w:val="36"/>
        </w:rPr>
        <w:t>Vervalt</w:t>
      </w:r>
      <w:r>
        <w:rPr>
          <w:b/>
          <w:color w:val="FF0000"/>
          <w:sz w:val="36"/>
          <w:szCs w:val="36"/>
        </w:rPr>
        <w:t xml:space="preserve"> </w:t>
      </w:r>
      <w:r w:rsidR="00AA6820">
        <w:rPr>
          <w:b/>
          <w:color w:val="FF0000"/>
          <w:sz w:val="36"/>
          <w:szCs w:val="36"/>
        </w:rPr>
        <w:t>i.v.m.</w:t>
      </w:r>
      <w:r>
        <w:rPr>
          <w:b/>
          <w:color w:val="FF0000"/>
          <w:sz w:val="36"/>
          <w:szCs w:val="36"/>
        </w:rPr>
        <w:t xml:space="preserve"> corona crisis</w:t>
      </w:r>
    </w:p>
    <w:p w14:paraId="24FDF5C2" w14:textId="77777777" w:rsidR="00C330A7" w:rsidRDefault="00C330A7" w:rsidP="00C330A7">
      <w:pPr>
        <w:rPr>
          <w:b/>
          <w:i/>
        </w:rPr>
      </w:pPr>
    </w:p>
    <w:p w14:paraId="3DC9CB99" w14:textId="77777777" w:rsidR="00C330A7" w:rsidRPr="0084327D" w:rsidRDefault="00C330A7" w:rsidP="00C330A7">
      <w:pPr>
        <w:spacing w:after="0"/>
        <w:rPr>
          <w:rFonts w:asciiTheme="minorHAnsi" w:hAnsiTheme="minorHAnsi" w:cstheme="minorHAnsi"/>
          <w:iCs/>
        </w:rPr>
      </w:pPr>
      <w:r w:rsidRPr="0084327D">
        <w:rPr>
          <w:rFonts w:asciiTheme="minorHAnsi" w:hAnsiTheme="minorHAnsi" w:cstheme="minorHAnsi"/>
          <w:b/>
          <w:iCs/>
        </w:rPr>
        <w:t>Opdracht:</w:t>
      </w:r>
      <w:r>
        <w:rPr>
          <w:rFonts w:asciiTheme="minorHAnsi" w:hAnsiTheme="minorHAnsi" w:cstheme="minorHAnsi"/>
          <w:b/>
          <w:iCs/>
        </w:rPr>
        <w:tab/>
      </w:r>
      <w:r w:rsidRPr="0084327D">
        <w:rPr>
          <w:rFonts w:asciiTheme="minorHAnsi" w:hAnsiTheme="minorHAnsi" w:cstheme="minorHAnsi"/>
          <w:iCs/>
        </w:rPr>
        <w:t>organiseer een middag complementaire zorg</w:t>
      </w:r>
    </w:p>
    <w:p w14:paraId="0194884C" w14:textId="77777777" w:rsidR="00C330A7" w:rsidRDefault="00C330A7" w:rsidP="00C330A7">
      <w:pPr>
        <w:spacing w:after="0"/>
        <w:rPr>
          <w:rFonts w:asciiTheme="minorHAnsi" w:hAnsiTheme="minorHAnsi" w:cstheme="minorHAnsi"/>
          <w:b/>
          <w:iCs/>
        </w:rPr>
      </w:pPr>
      <w:r w:rsidRPr="0084327D">
        <w:rPr>
          <w:rFonts w:asciiTheme="minorHAnsi" w:hAnsiTheme="minorHAnsi" w:cstheme="minorHAnsi"/>
          <w:b/>
          <w:iCs/>
        </w:rPr>
        <w:t>Datum</w:t>
      </w:r>
      <w:r>
        <w:rPr>
          <w:rFonts w:asciiTheme="minorHAnsi" w:hAnsiTheme="minorHAnsi" w:cstheme="minorHAnsi"/>
          <w:b/>
          <w:iCs/>
        </w:rPr>
        <w:t>:</w:t>
      </w:r>
      <w:r w:rsidRPr="0084327D">
        <w:rPr>
          <w:rFonts w:asciiTheme="minorHAnsi" w:hAnsiTheme="minorHAnsi" w:cstheme="minorHAnsi"/>
          <w:b/>
          <w:iCs/>
        </w:rPr>
        <w:t xml:space="preserve">  </w:t>
      </w:r>
      <w:r>
        <w:rPr>
          <w:rFonts w:asciiTheme="minorHAnsi" w:hAnsiTheme="minorHAnsi" w:cstheme="minorHAnsi"/>
          <w:b/>
          <w:iCs/>
        </w:rPr>
        <w:tab/>
      </w:r>
      <w:r w:rsidRPr="0084327D">
        <w:rPr>
          <w:rFonts w:asciiTheme="minorHAnsi" w:hAnsiTheme="minorHAnsi" w:cstheme="minorHAnsi"/>
          <w:iCs/>
        </w:rPr>
        <w:t>maandag 15 juni</w:t>
      </w:r>
    </w:p>
    <w:p w14:paraId="3A3D8BAC" w14:textId="77777777" w:rsidR="00C330A7" w:rsidRPr="0084327D" w:rsidRDefault="00C330A7" w:rsidP="00C330A7">
      <w:pPr>
        <w:spacing w:after="0"/>
        <w:rPr>
          <w:rFonts w:asciiTheme="minorHAnsi" w:hAnsiTheme="minorHAnsi" w:cstheme="minorHAnsi"/>
          <w:iCs/>
        </w:rPr>
      </w:pPr>
      <w:r>
        <w:rPr>
          <w:rFonts w:asciiTheme="minorHAnsi" w:hAnsiTheme="minorHAnsi" w:cstheme="minorHAnsi"/>
          <w:b/>
          <w:iCs/>
        </w:rPr>
        <w:t>T</w:t>
      </w:r>
      <w:r w:rsidRPr="0084327D">
        <w:rPr>
          <w:rFonts w:asciiTheme="minorHAnsi" w:hAnsiTheme="minorHAnsi" w:cstheme="minorHAnsi"/>
          <w:b/>
          <w:iCs/>
        </w:rPr>
        <w:t xml:space="preserve">ijd: </w:t>
      </w:r>
      <w:r>
        <w:rPr>
          <w:rFonts w:asciiTheme="minorHAnsi" w:hAnsiTheme="minorHAnsi" w:cstheme="minorHAnsi"/>
          <w:b/>
          <w:iCs/>
        </w:rPr>
        <w:tab/>
      </w:r>
      <w:r>
        <w:rPr>
          <w:rFonts w:asciiTheme="minorHAnsi" w:hAnsiTheme="minorHAnsi" w:cstheme="minorHAnsi"/>
          <w:b/>
          <w:iCs/>
        </w:rPr>
        <w:tab/>
      </w:r>
      <w:r w:rsidRPr="0084327D">
        <w:rPr>
          <w:rFonts w:asciiTheme="minorHAnsi" w:hAnsiTheme="minorHAnsi" w:cstheme="minorHAnsi"/>
          <w:iCs/>
        </w:rPr>
        <w:t>14.30 – 16.30 uur</w:t>
      </w:r>
    </w:p>
    <w:p w14:paraId="66242AF0" w14:textId="77777777" w:rsidR="00C330A7" w:rsidRPr="0084327D" w:rsidRDefault="00C330A7" w:rsidP="00C330A7">
      <w:pPr>
        <w:rPr>
          <w:rFonts w:asciiTheme="minorHAnsi" w:hAnsiTheme="minorHAnsi" w:cstheme="minorHAnsi"/>
          <w:iCs/>
        </w:rPr>
      </w:pPr>
    </w:p>
    <w:p w14:paraId="14901C3F" w14:textId="77777777" w:rsidR="00C330A7" w:rsidRPr="0084327D" w:rsidRDefault="00C330A7" w:rsidP="00C330A7">
      <w:pPr>
        <w:spacing w:after="0"/>
        <w:contextualSpacing/>
        <w:rPr>
          <w:rFonts w:asciiTheme="minorHAnsi" w:hAnsiTheme="minorHAnsi" w:cstheme="minorHAnsi"/>
          <w:iCs/>
        </w:rPr>
      </w:pPr>
      <w:r w:rsidRPr="0084327D">
        <w:rPr>
          <w:rFonts w:asciiTheme="minorHAnsi" w:hAnsiTheme="minorHAnsi" w:cstheme="minorHAnsi"/>
          <w:b/>
          <w:iCs/>
        </w:rPr>
        <w:t>Voorwaarden:</w:t>
      </w:r>
    </w:p>
    <w:p w14:paraId="7798554E" w14:textId="77777777" w:rsidR="00C330A7" w:rsidRPr="0084327D" w:rsidRDefault="00C330A7" w:rsidP="00C330A7">
      <w:pPr>
        <w:pStyle w:val="Lijstalinea"/>
        <w:numPr>
          <w:ilvl w:val="0"/>
          <w:numId w:val="16"/>
        </w:numPr>
        <w:spacing w:after="0" w:line="256" w:lineRule="auto"/>
        <w:rPr>
          <w:rFonts w:asciiTheme="minorHAnsi" w:hAnsiTheme="minorHAnsi" w:cstheme="minorHAnsi"/>
          <w:iCs/>
        </w:rPr>
      </w:pPr>
      <w:r w:rsidRPr="0084327D">
        <w:rPr>
          <w:rFonts w:asciiTheme="minorHAnsi" w:hAnsiTheme="minorHAnsi" w:cstheme="minorHAnsi"/>
          <w:iCs/>
        </w:rPr>
        <w:t>Jullie vormen zelf 7 groepen van 5 personen.</w:t>
      </w:r>
    </w:p>
    <w:p w14:paraId="2A0D88EC" w14:textId="77777777" w:rsidR="00C330A7" w:rsidRPr="0084327D" w:rsidRDefault="00C330A7" w:rsidP="00C330A7">
      <w:pPr>
        <w:pStyle w:val="Lijstalinea"/>
        <w:numPr>
          <w:ilvl w:val="0"/>
          <w:numId w:val="16"/>
        </w:numPr>
        <w:spacing w:after="0" w:line="256" w:lineRule="auto"/>
        <w:rPr>
          <w:rFonts w:asciiTheme="minorHAnsi" w:hAnsiTheme="minorHAnsi" w:cstheme="minorHAnsi"/>
          <w:iCs/>
        </w:rPr>
      </w:pPr>
      <w:r w:rsidRPr="0084327D">
        <w:rPr>
          <w:rFonts w:asciiTheme="minorHAnsi" w:hAnsiTheme="minorHAnsi" w:cstheme="minorHAnsi"/>
          <w:iCs/>
        </w:rPr>
        <w:t>Iedere groep vervult een onderdeel van de middag complementaire zorg, zodat er 7 verschillende onderdelen worden aangeboden.</w:t>
      </w:r>
    </w:p>
    <w:p w14:paraId="644A9BAD" w14:textId="77777777" w:rsidR="00C330A7" w:rsidRPr="0084327D" w:rsidRDefault="00C330A7" w:rsidP="00C330A7">
      <w:pPr>
        <w:pStyle w:val="Lijstalinea"/>
        <w:numPr>
          <w:ilvl w:val="0"/>
          <w:numId w:val="16"/>
        </w:numPr>
        <w:spacing w:after="0" w:line="256" w:lineRule="auto"/>
        <w:rPr>
          <w:rFonts w:asciiTheme="minorHAnsi" w:hAnsiTheme="minorHAnsi" w:cstheme="minorHAnsi"/>
          <w:iCs/>
        </w:rPr>
      </w:pPr>
      <w:r w:rsidRPr="0084327D">
        <w:rPr>
          <w:rFonts w:asciiTheme="minorHAnsi" w:hAnsiTheme="minorHAnsi" w:cstheme="minorHAnsi"/>
          <w:iCs/>
        </w:rPr>
        <w:t>Ieder onderdeel van de complementaire zorg bevat zowel een praktijkonderdeel als aanvullende informatie (theorie).</w:t>
      </w:r>
    </w:p>
    <w:p w14:paraId="1D4322CD" w14:textId="77777777" w:rsidR="00C330A7" w:rsidRPr="0084327D" w:rsidRDefault="00C330A7" w:rsidP="00C330A7">
      <w:pPr>
        <w:rPr>
          <w:rFonts w:asciiTheme="minorHAnsi" w:hAnsiTheme="minorHAnsi" w:cstheme="minorHAnsi"/>
          <w:iCs/>
        </w:rPr>
      </w:pPr>
    </w:p>
    <w:p w14:paraId="339ADBFA" w14:textId="77777777" w:rsidR="00C330A7" w:rsidRPr="00154157" w:rsidRDefault="00C330A7" w:rsidP="00C330A7">
      <w:pPr>
        <w:spacing w:after="0"/>
        <w:contextualSpacing/>
        <w:rPr>
          <w:rFonts w:asciiTheme="minorHAnsi" w:hAnsiTheme="minorHAnsi" w:cstheme="minorHAnsi"/>
        </w:rPr>
      </w:pPr>
      <w:r w:rsidRPr="00154157">
        <w:rPr>
          <w:rFonts w:asciiTheme="minorHAnsi" w:hAnsiTheme="minorHAnsi" w:cstheme="minorHAnsi"/>
          <w:b/>
        </w:rPr>
        <w:t>Per groep maken jullie een eigen plan van aanpak</w:t>
      </w:r>
      <w:r w:rsidRPr="00154157">
        <w:rPr>
          <w:rFonts w:asciiTheme="minorHAnsi" w:hAnsiTheme="minorHAnsi" w:cstheme="minorHAnsi"/>
        </w:rPr>
        <w:t>:</w:t>
      </w:r>
    </w:p>
    <w:p w14:paraId="56F5E6ED" w14:textId="77777777" w:rsidR="00C330A7" w:rsidRPr="00154157" w:rsidRDefault="00C330A7" w:rsidP="00C330A7">
      <w:pPr>
        <w:pStyle w:val="Lijstalinea"/>
        <w:numPr>
          <w:ilvl w:val="0"/>
          <w:numId w:val="17"/>
        </w:numPr>
        <w:spacing w:after="0" w:line="256" w:lineRule="auto"/>
        <w:rPr>
          <w:rFonts w:asciiTheme="minorHAnsi" w:hAnsiTheme="minorHAnsi" w:cstheme="minorHAnsi"/>
        </w:rPr>
      </w:pPr>
      <w:r w:rsidRPr="00154157">
        <w:rPr>
          <w:rFonts w:asciiTheme="minorHAnsi" w:hAnsiTheme="minorHAnsi" w:cstheme="minorHAnsi"/>
        </w:rPr>
        <w:t>Beschrijf de opdracht.</w:t>
      </w:r>
    </w:p>
    <w:p w14:paraId="32A8FB86" w14:textId="77777777" w:rsidR="00C330A7" w:rsidRPr="00154157" w:rsidRDefault="00C330A7" w:rsidP="00C330A7">
      <w:pPr>
        <w:pStyle w:val="Lijstalinea"/>
        <w:numPr>
          <w:ilvl w:val="0"/>
          <w:numId w:val="17"/>
        </w:numPr>
        <w:spacing w:after="0" w:line="256" w:lineRule="auto"/>
        <w:rPr>
          <w:rFonts w:asciiTheme="minorHAnsi" w:hAnsiTheme="minorHAnsi" w:cstheme="minorHAnsi"/>
        </w:rPr>
      </w:pPr>
      <w:r w:rsidRPr="00154157">
        <w:rPr>
          <w:rFonts w:asciiTheme="minorHAnsi" w:hAnsiTheme="minorHAnsi" w:cstheme="minorHAnsi"/>
        </w:rPr>
        <w:t>Beschrijf jullie onderwerp.</w:t>
      </w:r>
    </w:p>
    <w:p w14:paraId="17C60CF6" w14:textId="77777777" w:rsidR="00C330A7" w:rsidRPr="00154157" w:rsidRDefault="00C330A7" w:rsidP="00C330A7">
      <w:pPr>
        <w:pStyle w:val="Lijstalinea"/>
        <w:numPr>
          <w:ilvl w:val="0"/>
          <w:numId w:val="17"/>
        </w:numPr>
        <w:spacing w:after="160" w:line="256" w:lineRule="auto"/>
        <w:rPr>
          <w:rFonts w:asciiTheme="minorHAnsi" w:hAnsiTheme="minorHAnsi" w:cstheme="minorHAnsi"/>
        </w:rPr>
      </w:pPr>
      <w:r w:rsidRPr="00154157">
        <w:rPr>
          <w:rFonts w:asciiTheme="minorHAnsi" w:hAnsiTheme="minorHAnsi" w:cstheme="minorHAnsi"/>
        </w:rPr>
        <w:t>Bepaal in de groep wie contact blijft houden met de andere groepen.</w:t>
      </w:r>
    </w:p>
    <w:p w14:paraId="23EC0592" w14:textId="77777777" w:rsidR="00C330A7" w:rsidRPr="00154157" w:rsidRDefault="00C330A7" w:rsidP="00C330A7">
      <w:pPr>
        <w:pStyle w:val="Lijstalinea"/>
        <w:numPr>
          <w:ilvl w:val="0"/>
          <w:numId w:val="17"/>
        </w:numPr>
        <w:spacing w:after="160" w:line="256" w:lineRule="auto"/>
        <w:rPr>
          <w:rFonts w:asciiTheme="minorHAnsi" w:hAnsiTheme="minorHAnsi" w:cstheme="minorHAnsi"/>
        </w:rPr>
      </w:pPr>
      <w:r w:rsidRPr="00154157">
        <w:rPr>
          <w:rFonts w:asciiTheme="minorHAnsi" w:hAnsiTheme="minorHAnsi" w:cstheme="minorHAnsi"/>
        </w:rPr>
        <w:t>Maak een planning, waarin je de volgende punten opneemt:</w:t>
      </w:r>
    </w:p>
    <w:p w14:paraId="309E8177" w14:textId="77777777" w:rsidR="00C330A7" w:rsidRPr="00154157" w:rsidRDefault="00C330A7" w:rsidP="00C330A7">
      <w:pPr>
        <w:pStyle w:val="Lijstalinea"/>
        <w:rPr>
          <w:rFonts w:asciiTheme="minorHAnsi" w:hAnsiTheme="minorHAnsi" w:cstheme="minorHAnsi"/>
        </w:rPr>
      </w:pPr>
      <w:r w:rsidRPr="00154157">
        <w:rPr>
          <w:rFonts w:asciiTheme="minorHAnsi" w:hAnsiTheme="minorHAnsi" w:cstheme="minorHAnsi"/>
        </w:rPr>
        <w:t>Wat moet er geregeld worden/ door wie/ wanneer.</w:t>
      </w:r>
    </w:p>
    <w:p w14:paraId="4BD97A63" w14:textId="77777777" w:rsidR="00C330A7" w:rsidRPr="00154157" w:rsidRDefault="00C330A7" w:rsidP="00C330A7">
      <w:pPr>
        <w:pStyle w:val="Lijstalinea"/>
        <w:numPr>
          <w:ilvl w:val="0"/>
          <w:numId w:val="17"/>
        </w:numPr>
        <w:spacing w:after="160" w:line="256" w:lineRule="auto"/>
        <w:rPr>
          <w:rFonts w:asciiTheme="minorHAnsi" w:hAnsiTheme="minorHAnsi" w:cstheme="minorHAnsi"/>
        </w:rPr>
      </w:pPr>
      <w:r w:rsidRPr="00154157">
        <w:rPr>
          <w:rFonts w:asciiTheme="minorHAnsi" w:hAnsiTheme="minorHAnsi" w:cstheme="minorHAnsi"/>
        </w:rPr>
        <w:t>Beschrijf per groepslid de rol tijdens de voorbereiding.</w:t>
      </w:r>
    </w:p>
    <w:p w14:paraId="7138FEBB" w14:textId="77777777" w:rsidR="00C330A7" w:rsidRPr="00154157" w:rsidRDefault="00C330A7" w:rsidP="00C330A7">
      <w:pPr>
        <w:pStyle w:val="Lijstalinea"/>
        <w:numPr>
          <w:ilvl w:val="0"/>
          <w:numId w:val="17"/>
        </w:numPr>
        <w:spacing w:after="160" w:line="256" w:lineRule="auto"/>
        <w:rPr>
          <w:rFonts w:asciiTheme="minorHAnsi" w:hAnsiTheme="minorHAnsi" w:cstheme="minorHAnsi"/>
        </w:rPr>
      </w:pPr>
      <w:r w:rsidRPr="00154157">
        <w:rPr>
          <w:rFonts w:asciiTheme="minorHAnsi" w:hAnsiTheme="minorHAnsi" w:cstheme="minorHAnsi"/>
        </w:rPr>
        <w:t>Beschrijf per groepslid de rol tijdens de middag complementaire zorg.</w:t>
      </w:r>
    </w:p>
    <w:p w14:paraId="329132D0" w14:textId="77777777" w:rsidR="00C330A7" w:rsidRPr="00154157" w:rsidRDefault="00C330A7" w:rsidP="00C330A7">
      <w:pPr>
        <w:pStyle w:val="Lijstalinea"/>
        <w:numPr>
          <w:ilvl w:val="0"/>
          <w:numId w:val="17"/>
        </w:numPr>
        <w:spacing w:after="160" w:line="256" w:lineRule="auto"/>
        <w:rPr>
          <w:rFonts w:asciiTheme="minorHAnsi" w:hAnsiTheme="minorHAnsi" w:cstheme="minorHAnsi"/>
        </w:rPr>
      </w:pPr>
      <w:r w:rsidRPr="00154157">
        <w:rPr>
          <w:rFonts w:asciiTheme="minorHAnsi" w:hAnsiTheme="minorHAnsi" w:cstheme="minorHAnsi"/>
        </w:rPr>
        <w:t>In de week na 15 juni kijken jullie het plan van aanpak van een andere groep na op bovenstaande punten.</w:t>
      </w:r>
    </w:p>
    <w:p w14:paraId="1A2F92C3" w14:textId="77777777" w:rsidR="00C330A7" w:rsidRDefault="00C330A7"/>
    <w:p w14:paraId="3FD6A0DB" w14:textId="0302B6E8" w:rsidR="007236EC" w:rsidRDefault="007236EC">
      <w:r>
        <w:br w:type="page"/>
      </w:r>
    </w:p>
    <w:tbl>
      <w:tblPr>
        <w:tblStyle w:val="Tabelraster"/>
        <w:tblW w:w="9060" w:type="dxa"/>
        <w:tblLook w:val="04A0" w:firstRow="1" w:lastRow="0" w:firstColumn="1" w:lastColumn="0" w:noHBand="0" w:noVBand="1"/>
      </w:tblPr>
      <w:tblGrid>
        <w:gridCol w:w="2263"/>
        <w:gridCol w:w="6797"/>
      </w:tblGrid>
      <w:tr w:rsidR="00687315" w:rsidRPr="009856DC" w14:paraId="3E411EDC" w14:textId="77777777" w:rsidTr="007236EC">
        <w:tc>
          <w:tcPr>
            <w:tcW w:w="9060" w:type="dxa"/>
            <w:gridSpan w:val="2"/>
            <w:shd w:val="clear" w:color="auto" w:fill="DDF6FF"/>
          </w:tcPr>
          <w:p w14:paraId="2C6F2091" w14:textId="1BE09B22" w:rsidR="00687315" w:rsidRPr="009856DC" w:rsidRDefault="00006436" w:rsidP="00006436">
            <w:pPr>
              <w:autoSpaceDE w:val="0"/>
              <w:autoSpaceDN w:val="0"/>
              <w:adjustRightInd w:val="0"/>
              <w:spacing w:after="0"/>
              <w:jc w:val="center"/>
              <w:rPr>
                <w:b/>
                <w:sz w:val="32"/>
                <w:szCs w:val="32"/>
                <w:lang w:eastAsia="nl-NL"/>
              </w:rPr>
            </w:pPr>
            <w:r>
              <w:rPr>
                <w:b/>
                <w:sz w:val="32"/>
                <w:szCs w:val="32"/>
                <w:lang w:eastAsia="nl-NL"/>
              </w:rPr>
              <w:t xml:space="preserve">Beoordeling: </w:t>
            </w:r>
            <w:r w:rsidR="002B3916">
              <w:rPr>
                <w:b/>
                <w:sz w:val="32"/>
                <w:szCs w:val="32"/>
                <w:lang w:eastAsia="nl-NL"/>
              </w:rPr>
              <w:t xml:space="preserve">schooldeel </w:t>
            </w:r>
            <w:r w:rsidRPr="002B3916">
              <w:rPr>
                <w:b/>
                <w:i/>
                <w:iCs/>
                <w:sz w:val="32"/>
                <w:szCs w:val="32"/>
                <w:lang w:eastAsia="nl-NL"/>
              </w:rPr>
              <w:t>verpleegkundige zorg voor kwetsbare ouderen in een kortdurende (acute) situatie</w:t>
            </w:r>
          </w:p>
        </w:tc>
      </w:tr>
      <w:tr w:rsidR="00687315" w:rsidRPr="009856DC" w14:paraId="5C90FB3F" w14:textId="77777777" w:rsidTr="007236EC">
        <w:tc>
          <w:tcPr>
            <w:tcW w:w="2263" w:type="dxa"/>
            <w:shd w:val="clear" w:color="auto" w:fill="E8EDF8"/>
          </w:tcPr>
          <w:p w14:paraId="6349C300" w14:textId="77777777" w:rsidR="00687315" w:rsidRPr="009856DC" w:rsidRDefault="00687315" w:rsidP="004A3EE9">
            <w:pPr>
              <w:autoSpaceDE w:val="0"/>
              <w:autoSpaceDN w:val="0"/>
              <w:adjustRightInd w:val="0"/>
              <w:spacing w:after="0"/>
              <w:rPr>
                <w:b/>
                <w:lang w:eastAsia="nl-NL"/>
              </w:rPr>
            </w:pPr>
            <w:r w:rsidRPr="009856DC">
              <w:rPr>
                <w:b/>
                <w:lang w:eastAsia="nl-NL"/>
              </w:rPr>
              <w:t>Naam Student</w:t>
            </w:r>
          </w:p>
          <w:p w14:paraId="1FCAB21D" w14:textId="77777777" w:rsidR="00687315" w:rsidRPr="009856DC" w:rsidRDefault="00687315" w:rsidP="004A3EE9">
            <w:pPr>
              <w:autoSpaceDE w:val="0"/>
              <w:autoSpaceDN w:val="0"/>
              <w:adjustRightInd w:val="0"/>
              <w:spacing w:after="0"/>
              <w:rPr>
                <w:b/>
                <w:lang w:eastAsia="nl-NL"/>
              </w:rPr>
            </w:pPr>
          </w:p>
          <w:p w14:paraId="3E1FD794" w14:textId="77777777" w:rsidR="00687315" w:rsidRPr="009856DC" w:rsidRDefault="00687315" w:rsidP="004A3EE9">
            <w:pPr>
              <w:autoSpaceDE w:val="0"/>
              <w:autoSpaceDN w:val="0"/>
              <w:adjustRightInd w:val="0"/>
              <w:spacing w:after="0"/>
              <w:rPr>
                <w:b/>
                <w:lang w:eastAsia="nl-NL"/>
              </w:rPr>
            </w:pPr>
          </w:p>
        </w:tc>
        <w:tc>
          <w:tcPr>
            <w:tcW w:w="6797" w:type="dxa"/>
            <w:shd w:val="clear" w:color="auto" w:fill="E8EDF8"/>
          </w:tcPr>
          <w:p w14:paraId="669E28D2" w14:textId="77777777" w:rsidR="00687315" w:rsidRPr="009856DC" w:rsidRDefault="00687315" w:rsidP="004A3EE9">
            <w:pPr>
              <w:autoSpaceDE w:val="0"/>
              <w:autoSpaceDN w:val="0"/>
              <w:adjustRightInd w:val="0"/>
              <w:spacing w:after="0"/>
              <w:rPr>
                <w:lang w:eastAsia="nl-NL"/>
              </w:rPr>
            </w:pPr>
          </w:p>
        </w:tc>
      </w:tr>
      <w:tr w:rsidR="00687315" w:rsidRPr="009856DC" w14:paraId="13A3A635" w14:textId="77777777" w:rsidTr="007236EC">
        <w:tc>
          <w:tcPr>
            <w:tcW w:w="2263" w:type="dxa"/>
            <w:shd w:val="clear" w:color="auto" w:fill="DDF6FF"/>
          </w:tcPr>
          <w:p w14:paraId="41037C80" w14:textId="77777777" w:rsidR="00687315" w:rsidRPr="009856DC" w:rsidRDefault="00687315" w:rsidP="004A3EE9">
            <w:pPr>
              <w:autoSpaceDE w:val="0"/>
              <w:autoSpaceDN w:val="0"/>
              <w:adjustRightInd w:val="0"/>
              <w:spacing w:after="0"/>
              <w:rPr>
                <w:b/>
                <w:lang w:eastAsia="nl-NL"/>
              </w:rPr>
            </w:pPr>
            <w:r w:rsidRPr="009856DC">
              <w:rPr>
                <w:b/>
                <w:lang w:eastAsia="nl-NL"/>
              </w:rPr>
              <w:t>Voldoende aanwezig</w:t>
            </w:r>
          </w:p>
          <w:p w14:paraId="3DCC0175" w14:textId="77777777" w:rsidR="00687315" w:rsidRPr="009856DC" w:rsidRDefault="00687315" w:rsidP="004A3EE9">
            <w:pPr>
              <w:autoSpaceDE w:val="0"/>
              <w:autoSpaceDN w:val="0"/>
              <w:adjustRightInd w:val="0"/>
              <w:spacing w:after="0"/>
              <w:rPr>
                <w:b/>
                <w:lang w:eastAsia="nl-NL"/>
              </w:rPr>
            </w:pPr>
          </w:p>
          <w:p w14:paraId="5660BFDE" w14:textId="77777777" w:rsidR="00687315" w:rsidRPr="009856DC" w:rsidRDefault="00687315" w:rsidP="004A3EE9">
            <w:pPr>
              <w:autoSpaceDE w:val="0"/>
              <w:autoSpaceDN w:val="0"/>
              <w:adjustRightInd w:val="0"/>
              <w:spacing w:after="0"/>
              <w:rPr>
                <w:b/>
                <w:lang w:eastAsia="nl-NL"/>
              </w:rPr>
            </w:pPr>
          </w:p>
        </w:tc>
        <w:tc>
          <w:tcPr>
            <w:tcW w:w="6797" w:type="dxa"/>
            <w:shd w:val="clear" w:color="auto" w:fill="DDF6FF"/>
          </w:tcPr>
          <w:p w14:paraId="58AD83BC" w14:textId="77777777" w:rsidR="00687315" w:rsidRPr="009856DC" w:rsidRDefault="00687315" w:rsidP="004A3EE9">
            <w:pPr>
              <w:autoSpaceDE w:val="0"/>
              <w:autoSpaceDN w:val="0"/>
              <w:adjustRightInd w:val="0"/>
              <w:spacing w:after="0"/>
              <w:rPr>
                <w:lang w:eastAsia="nl-NL"/>
              </w:rPr>
            </w:pPr>
            <w:r w:rsidRPr="009856DC">
              <w:rPr>
                <w:lang w:eastAsia="nl-NL"/>
              </w:rPr>
              <w:t xml:space="preserve">Ja  / nee </w:t>
            </w:r>
          </w:p>
        </w:tc>
      </w:tr>
    </w:tbl>
    <w:p w14:paraId="0FE01851" w14:textId="4E8ABDE6" w:rsidR="00687315" w:rsidRPr="009856DC" w:rsidRDefault="00687315">
      <w:pPr>
        <w:spacing w:after="160" w:line="259" w:lineRule="auto"/>
        <w:rPr>
          <w:b/>
          <w:lang w:eastAsia="nl-NL"/>
        </w:rPr>
      </w:pPr>
    </w:p>
    <w:tbl>
      <w:tblPr>
        <w:tblStyle w:val="Tabelraster"/>
        <w:tblW w:w="9060" w:type="dxa"/>
        <w:tblLook w:val="04A0" w:firstRow="1" w:lastRow="0" w:firstColumn="1" w:lastColumn="0" w:noHBand="0" w:noVBand="1"/>
      </w:tblPr>
      <w:tblGrid>
        <w:gridCol w:w="4530"/>
        <w:gridCol w:w="4530"/>
      </w:tblGrid>
      <w:tr w:rsidR="002B25CA" w:rsidRPr="009856DC" w14:paraId="28171BFD" w14:textId="77777777" w:rsidTr="009633CB">
        <w:tc>
          <w:tcPr>
            <w:tcW w:w="9060" w:type="dxa"/>
            <w:gridSpan w:val="2"/>
            <w:shd w:val="clear" w:color="auto" w:fill="00B0F0"/>
          </w:tcPr>
          <w:p w14:paraId="46FB0C63" w14:textId="5037DE36" w:rsidR="002B25CA" w:rsidRPr="009856DC" w:rsidRDefault="002B25CA" w:rsidP="002A26A8">
            <w:pPr>
              <w:autoSpaceDE w:val="0"/>
              <w:autoSpaceDN w:val="0"/>
              <w:adjustRightInd w:val="0"/>
              <w:rPr>
                <w:b/>
                <w:lang w:eastAsia="nl-NL"/>
              </w:rPr>
            </w:pPr>
            <w:r w:rsidRPr="009856DC">
              <w:rPr>
                <w:b/>
                <w:lang w:eastAsia="nl-NL"/>
              </w:rPr>
              <w:t xml:space="preserve">Beoordeling </w:t>
            </w:r>
            <w:r w:rsidR="00E00487">
              <w:rPr>
                <w:b/>
                <w:lang w:eastAsia="nl-NL"/>
              </w:rPr>
              <w:t>s</w:t>
            </w:r>
            <w:r w:rsidR="00C40B40">
              <w:rPr>
                <w:b/>
                <w:lang w:eastAsia="nl-NL"/>
              </w:rPr>
              <w:t>chooldeel</w:t>
            </w:r>
            <w:r w:rsidR="00E00487">
              <w:rPr>
                <w:b/>
                <w:lang w:eastAsia="nl-NL"/>
              </w:rPr>
              <w:t xml:space="preserve">: </w:t>
            </w:r>
            <w:r w:rsidR="00511D61" w:rsidRPr="00511D61">
              <w:rPr>
                <w:b/>
                <w:i/>
                <w:iCs/>
                <w:lang w:eastAsia="nl-NL"/>
              </w:rPr>
              <w:t>V</w:t>
            </w:r>
            <w:r w:rsidR="00E00487" w:rsidRPr="00511D61">
              <w:rPr>
                <w:rFonts w:asciiTheme="minorHAnsi" w:hAnsiTheme="minorHAnsi" w:cstheme="minorHAnsi"/>
                <w:b/>
                <w:i/>
                <w:iCs/>
                <w:lang w:eastAsia="nl-NL"/>
              </w:rPr>
              <w:t>erpleegkundige</w:t>
            </w:r>
            <w:r w:rsidR="00E00487" w:rsidRPr="00E00487">
              <w:rPr>
                <w:rFonts w:asciiTheme="minorHAnsi" w:hAnsiTheme="minorHAnsi" w:cstheme="minorHAnsi"/>
                <w:b/>
                <w:i/>
                <w:iCs/>
                <w:lang w:eastAsia="nl-NL"/>
              </w:rPr>
              <w:t xml:space="preserve"> zorg voor kwetsbare ouderen in een kortdurende (acute) situatie</w:t>
            </w:r>
          </w:p>
        </w:tc>
      </w:tr>
      <w:tr w:rsidR="00BF5F5A" w:rsidRPr="009856DC" w14:paraId="54A873FB" w14:textId="77777777" w:rsidTr="004D5A64">
        <w:tc>
          <w:tcPr>
            <w:tcW w:w="4530" w:type="dxa"/>
            <w:shd w:val="clear" w:color="auto" w:fill="BDD6EE"/>
          </w:tcPr>
          <w:p w14:paraId="7ED65442" w14:textId="2DA94F57" w:rsidR="00BF5F5A" w:rsidRPr="009856DC" w:rsidRDefault="00C71A2E" w:rsidP="009017FD">
            <w:pPr>
              <w:autoSpaceDE w:val="0"/>
              <w:autoSpaceDN w:val="0"/>
              <w:adjustRightInd w:val="0"/>
              <w:jc w:val="center"/>
              <w:rPr>
                <w:b/>
                <w:lang w:eastAsia="nl-NL"/>
              </w:rPr>
            </w:pPr>
            <w:proofErr w:type="spellStart"/>
            <w:r>
              <w:rPr>
                <w:b/>
                <w:lang w:eastAsia="nl-NL"/>
              </w:rPr>
              <w:t>Lay</w:t>
            </w:r>
            <w:proofErr w:type="spellEnd"/>
            <w:r>
              <w:rPr>
                <w:b/>
                <w:lang w:eastAsia="nl-NL"/>
              </w:rPr>
              <w:t xml:space="preserve"> out verslag</w:t>
            </w:r>
          </w:p>
        </w:tc>
        <w:tc>
          <w:tcPr>
            <w:tcW w:w="4530" w:type="dxa"/>
            <w:shd w:val="clear" w:color="auto" w:fill="BDD6EE" w:themeFill="accent1" w:themeFillTint="66"/>
          </w:tcPr>
          <w:p w14:paraId="7F6B5BAA" w14:textId="6A97E157" w:rsidR="00BF5F5A" w:rsidRPr="009856DC" w:rsidRDefault="00BF5F5A" w:rsidP="009017FD">
            <w:pPr>
              <w:autoSpaceDE w:val="0"/>
              <w:autoSpaceDN w:val="0"/>
              <w:adjustRightInd w:val="0"/>
              <w:jc w:val="center"/>
              <w:rPr>
                <w:b/>
                <w:lang w:eastAsia="nl-NL"/>
              </w:rPr>
            </w:pPr>
            <w:r>
              <w:rPr>
                <w:b/>
                <w:lang w:eastAsia="nl-NL"/>
              </w:rPr>
              <w:t>O/V/G</w:t>
            </w:r>
          </w:p>
        </w:tc>
      </w:tr>
      <w:tr w:rsidR="00EB437C" w:rsidRPr="009856DC" w14:paraId="55DE4FDE" w14:textId="77777777" w:rsidTr="009633CB">
        <w:tc>
          <w:tcPr>
            <w:tcW w:w="4530" w:type="dxa"/>
            <w:shd w:val="clear" w:color="auto" w:fill="FFFFFF" w:themeFill="background1"/>
          </w:tcPr>
          <w:p w14:paraId="217FF0E7" w14:textId="7DFACC88" w:rsidR="00EB437C" w:rsidRPr="00C9186C" w:rsidRDefault="008F4F47" w:rsidP="00BF5F5A">
            <w:pPr>
              <w:autoSpaceDE w:val="0"/>
              <w:autoSpaceDN w:val="0"/>
              <w:adjustRightInd w:val="0"/>
              <w:rPr>
                <w:rFonts w:asciiTheme="minorHAnsi" w:hAnsiTheme="minorHAnsi" w:cstheme="minorHAnsi"/>
                <w:lang w:eastAsia="nl-NL"/>
              </w:rPr>
            </w:pPr>
            <w:r>
              <w:rPr>
                <w:lang w:eastAsia="nl-NL"/>
              </w:rPr>
              <w:t>Het verslag bevat een voorkant, inleiding, inhoudsopgave, hoofdstukken, slot en bronnenlijst;</w:t>
            </w:r>
          </w:p>
        </w:tc>
        <w:tc>
          <w:tcPr>
            <w:tcW w:w="4530" w:type="dxa"/>
            <w:shd w:val="clear" w:color="auto" w:fill="FFFFFF" w:themeFill="background1"/>
          </w:tcPr>
          <w:p w14:paraId="444994CD" w14:textId="77777777" w:rsidR="00EB437C" w:rsidRPr="009856DC" w:rsidRDefault="00EB437C" w:rsidP="009017FD">
            <w:pPr>
              <w:autoSpaceDE w:val="0"/>
              <w:autoSpaceDN w:val="0"/>
              <w:adjustRightInd w:val="0"/>
              <w:jc w:val="center"/>
              <w:rPr>
                <w:b/>
                <w:lang w:eastAsia="nl-NL"/>
              </w:rPr>
            </w:pPr>
          </w:p>
        </w:tc>
      </w:tr>
      <w:tr w:rsidR="00BF5F5A" w:rsidRPr="009856DC" w14:paraId="59BBD5E7" w14:textId="77777777" w:rsidTr="009633CB">
        <w:tc>
          <w:tcPr>
            <w:tcW w:w="4530" w:type="dxa"/>
            <w:shd w:val="clear" w:color="auto" w:fill="FFFFFF" w:themeFill="background1"/>
          </w:tcPr>
          <w:p w14:paraId="3683E115" w14:textId="6B6064C5" w:rsidR="00BF5F5A" w:rsidRPr="00C9186C" w:rsidRDefault="003F2F12" w:rsidP="00BF5F5A">
            <w:pPr>
              <w:autoSpaceDE w:val="0"/>
              <w:autoSpaceDN w:val="0"/>
              <w:adjustRightInd w:val="0"/>
              <w:rPr>
                <w:rFonts w:asciiTheme="minorHAnsi" w:hAnsiTheme="minorHAnsi" w:cstheme="minorHAnsi"/>
                <w:lang w:eastAsia="nl-NL"/>
              </w:rPr>
            </w:pPr>
            <w:r>
              <w:rPr>
                <w:lang w:eastAsia="nl-NL"/>
              </w:rPr>
              <w:t>H</w:t>
            </w:r>
            <w:r w:rsidRPr="00013F62">
              <w:rPr>
                <w:lang w:eastAsia="nl-NL"/>
              </w:rPr>
              <w:t>et taalgebruik is helder, kernachtig. De tekst heeft een goede, regelmatige zinsbouw en indeling in alinea’s</w:t>
            </w:r>
            <w:r>
              <w:rPr>
                <w:lang w:eastAsia="nl-NL"/>
              </w:rPr>
              <w:t>;</w:t>
            </w:r>
          </w:p>
        </w:tc>
        <w:tc>
          <w:tcPr>
            <w:tcW w:w="4530" w:type="dxa"/>
            <w:shd w:val="clear" w:color="auto" w:fill="FFFFFF" w:themeFill="background1"/>
          </w:tcPr>
          <w:p w14:paraId="7C5EBE6A" w14:textId="77777777" w:rsidR="00BF5F5A" w:rsidRPr="009856DC" w:rsidRDefault="00BF5F5A" w:rsidP="009017FD">
            <w:pPr>
              <w:autoSpaceDE w:val="0"/>
              <w:autoSpaceDN w:val="0"/>
              <w:adjustRightInd w:val="0"/>
              <w:jc w:val="center"/>
              <w:rPr>
                <w:b/>
                <w:lang w:eastAsia="nl-NL"/>
              </w:rPr>
            </w:pPr>
          </w:p>
        </w:tc>
      </w:tr>
      <w:tr w:rsidR="003F2F12" w:rsidRPr="009856DC" w14:paraId="5C44C286" w14:textId="77777777" w:rsidTr="009633CB">
        <w:tc>
          <w:tcPr>
            <w:tcW w:w="4530" w:type="dxa"/>
            <w:shd w:val="clear" w:color="auto" w:fill="FFFFFF" w:themeFill="background1"/>
          </w:tcPr>
          <w:p w14:paraId="5D3D0F18" w14:textId="7041874A" w:rsidR="003F2F12" w:rsidRDefault="004D5A64" w:rsidP="00BF5F5A">
            <w:pPr>
              <w:autoSpaceDE w:val="0"/>
              <w:autoSpaceDN w:val="0"/>
              <w:adjustRightInd w:val="0"/>
              <w:rPr>
                <w:lang w:eastAsia="nl-NL"/>
              </w:rPr>
            </w:pPr>
            <w:r>
              <w:rPr>
                <w:lang w:eastAsia="nl-NL"/>
              </w:rPr>
              <w:t>Citaten en bronnenlijst zijn uitgewerkt volgens de APA richtlijnen.</w:t>
            </w:r>
          </w:p>
        </w:tc>
        <w:tc>
          <w:tcPr>
            <w:tcW w:w="4530" w:type="dxa"/>
            <w:shd w:val="clear" w:color="auto" w:fill="FFFFFF" w:themeFill="background1"/>
          </w:tcPr>
          <w:p w14:paraId="0A78EDBB" w14:textId="77777777" w:rsidR="003F2F12" w:rsidRPr="009856DC" w:rsidRDefault="003F2F12" w:rsidP="009017FD">
            <w:pPr>
              <w:autoSpaceDE w:val="0"/>
              <w:autoSpaceDN w:val="0"/>
              <w:adjustRightInd w:val="0"/>
              <w:jc w:val="center"/>
              <w:rPr>
                <w:b/>
                <w:lang w:eastAsia="nl-NL"/>
              </w:rPr>
            </w:pPr>
          </w:p>
        </w:tc>
      </w:tr>
      <w:tr w:rsidR="003F2F12" w:rsidRPr="009856DC" w14:paraId="0B46740D" w14:textId="77777777" w:rsidTr="004D5A64">
        <w:tc>
          <w:tcPr>
            <w:tcW w:w="4530" w:type="dxa"/>
            <w:shd w:val="clear" w:color="auto" w:fill="BDD6EE"/>
          </w:tcPr>
          <w:p w14:paraId="053FF4AB" w14:textId="17BC4A20" w:rsidR="003F2F12" w:rsidRPr="00F2341F" w:rsidRDefault="00F2341F" w:rsidP="00F2341F">
            <w:pPr>
              <w:autoSpaceDE w:val="0"/>
              <w:autoSpaceDN w:val="0"/>
              <w:adjustRightInd w:val="0"/>
              <w:jc w:val="center"/>
              <w:rPr>
                <w:b/>
                <w:bCs/>
                <w:lang w:eastAsia="nl-NL"/>
              </w:rPr>
            </w:pPr>
            <w:r w:rsidRPr="00F2341F">
              <w:rPr>
                <w:b/>
                <w:bCs/>
                <w:lang w:eastAsia="nl-NL"/>
              </w:rPr>
              <w:t>Complementaire zorg</w:t>
            </w:r>
          </w:p>
        </w:tc>
        <w:tc>
          <w:tcPr>
            <w:tcW w:w="4530" w:type="dxa"/>
            <w:shd w:val="clear" w:color="auto" w:fill="BDD6EE"/>
          </w:tcPr>
          <w:p w14:paraId="0199FB33" w14:textId="77777777" w:rsidR="003F2F12" w:rsidRPr="009856DC" w:rsidRDefault="003F2F12" w:rsidP="009017FD">
            <w:pPr>
              <w:autoSpaceDE w:val="0"/>
              <w:autoSpaceDN w:val="0"/>
              <w:adjustRightInd w:val="0"/>
              <w:jc w:val="center"/>
              <w:rPr>
                <w:b/>
                <w:lang w:eastAsia="nl-NL"/>
              </w:rPr>
            </w:pPr>
          </w:p>
        </w:tc>
      </w:tr>
      <w:tr w:rsidR="003F2F12" w:rsidRPr="009856DC" w14:paraId="49ABA4B0" w14:textId="77777777" w:rsidTr="009633CB">
        <w:tc>
          <w:tcPr>
            <w:tcW w:w="4530" w:type="dxa"/>
            <w:shd w:val="clear" w:color="auto" w:fill="FFFFFF" w:themeFill="background1"/>
          </w:tcPr>
          <w:p w14:paraId="39279F78" w14:textId="34CBB783" w:rsidR="003F2F12" w:rsidRDefault="00F2341F" w:rsidP="00BF5F5A">
            <w:pPr>
              <w:autoSpaceDE w:val="0"/>
              <w:autoSpaceDN w:val="0"/>
              <w:adjustRightInd w:val="0"/>
              <w:rPr>
                <w:lang w:eastAsia="nl-NL"/>
              </w:rPr>
            </w:pPr>
            <w:r>
              <w:rPr>
                <w:lang w:eastAsia="nl-NL"/>
              </w:rPr>
              <w:t>Het belang van com</w:t>
            </w:r>
            <w:r w:rsidR="00455E4F">
              <w:rPr>
                <w:lang w:eastAsia="nl-NL"/>
              </w:rPr>
              <w:t>plementaire zorg is duidelijk verwoord</w:t>
            </w:r>
          </w:p>
        </w:tc>
        <w:tc>
          <w:tcPr>
            <w:tcW w:w="4530" w:type="dxa"/>
            <w:shd w:val="clear" w:color="auto" w:fill="FFFFFF" w:themeFill="background1"/>
          </w:tcPr>
          <w:p w14:paraId="401D9360" w14:textId="77777777" w:rsidR="003F2F12" w:rsidRPr="009856DC" w:rsidRDefault="003F2F12" w:rsidP="009017FD">
            <w:pPr>
              <w:autoSpaceDE w:val="0"/>
              <w:autoSpaceDN w:val="0"/>
              <w:adjustRightInd w:val="0"/>
              <w:jc w:val="center"/>
              <w:rPr>
                <w:b/>
                <w:lang w:eastAsia="nl-NL"/>
              </w:rPr>
            </w:pPr>
          </w:p>
        </w:tc>
      </w:tr>
      <w:tr w:rsidR="00BF5F5A" w:rsidRPr="009856DC" w14:paraId="795F2CC0" w14:textId="77777777" w:rsidTr="009633CB">
        <w:tc>
          <w:tcPr>
            <w:tcW w:w="4530" w:type="dxa"/>
            <w:shd w:val="clear" w:color="auto" w:fill="FFFFFF" w:themeFill="background1"/>
          </w:tcPr>
          <w:p w14:paraId="2EA6E3C6" w14:textId="5B7DF790" w:rsidR="00BF5F5A" w:rsidRPr="00C9186C" w:rsidRDefault="00455E4F" w:rsidP="00BF5F5A">
            <w:pPr>
              <w:autoSpaceDE w:val="0"/>
              <w:autoSpaceDN w:val="0"/>
              <w:adjustRightInd w:val="0"/>
              <w:rPr>
                <w:rFonts w:asciiTheme="minorHAnsi" w:hAnsiTheme="minorHAnsi" w:cstheme="minorHAnsi"/>
                <w:lang w:eastAsia="nl-NL"/>
              </w:rPr>
            </w:pPr>
            <w:r>
              <w:rPr>
                <w:rFonts w:asciiTheme="minorHAnsi" w:hAnsiTheme="minorHAnsi" w:cstheme="minorHAnsi"/>
                <w:lang w:eastAsia="nl-NL"/>
              </w:rPr>
              <w:t xml:space="preserve">De vorm waarop de thema middag voor complementaire zorg zou worden gegeven is duidelijk beschreven en </w:t>
            </w:r>
            <w:r w:rsidR="00CC1F6E">
              <w:rPr>
                <w:rFonts w:asciiTheme="minorHAnsi" w:hAnsiTheme="minorHAnsi" w:cstheme="minorHAnsi"/>
                <w:lang w:eastAsia="nl-NL"/>
              </w:rPr>
              <w:t>komt op een aantrekkelijke manier over op de beoordelaar</w:t>
            </w:r>
          </w:p>
        </w:tc>
        <w:tc>
          <w:tcPr>
            <w:tcW w:w="4530" w:type="dxa"/>
            <w:shd w:val="clear" w:color="auto" w:fill="FFFFFF" w:themeFill="background1"/>
          </w:tcPr>
          <w:p w14:paraId="537CE4B7" w14:textId="77777777" w:rsidR="00BF5F5A" w:rsidRPr="009856DC" w:rsidRDefault="00BF5F5A" w:rsidP="009017FD">
            <w:pPr>
              <w:autoSpaceDE w:val="0"/>
              <w:autoSpaceDN w:val="0"/>
              <w:adjustRightInd w:val="0"/>
              <w:jc w:val="center"/>
              <w:rPr>
                <w:b/>
                <w:lang w:eastAsia="nl-NL"/>
              </w:rPr>
            </w:pPr>
          </w:p>
        </w:tc>
      </w:tr>
      <w:tr w:rsidR="00901BE5" w:rsidRPr="009856DC" w14:paraId="478631D3" w14:textId="77777777" w:rsidTr="009633CB">
        <w:tc>
          <w:tcPr>
            <w:tcW w:w="4530" w:type="dxa"/>
            <w:shd w:val="clear" w:color="auto" w:fill="FFFFFF" w:themeFill="background1"/>
          </w:tcPr>
          <w:p w14:paraId="058FE8EA" w14:textId="46421DE2" w:rsidR="00901BE5" w:rsidRPr="00C9186C" w:rsidRDefault="00CC1F6E" w:rsidP="00BF5F5A">
            <w:pPr>
              <w:autoSpaceDE w:val="0"/>
              <w:autoSpaceDN w:val="0"/>
              <w:adjustRightInd w:val="0"/>
              <w:rPr>
                <w:rFonts w:asciiTheme="minorHAnsi" w:hAnsiTheme="minorHAnsi" w:cstheme="minorHAnsi"/>
                <w:lang w:eastAsia="nl-NL"/>
              </w:rPr>
            </w:pPr>
            <w:r>
              <w:rPr>
                <w:rFonts w:asciiTheme="minorHAnsi" w:hAnsiTheme="minorHAnsi" w:cstheme="minorHAnsi"/>
                <w:lang w:eastAsia="nl-NL"/>
              </w:rPr>
              <w:t>De visie is helder en duidelijk beschreven</w:t>
            </w:r>
          </w:p>
        </w:tc>
        <w:tc>
          <w:tcPr>
            <w:tcW w:w="4530" w:type="dxa"/>
            <w:shd w:val="clear" w:color="auto" w:fill="FFFFFF" w:themeFill="background1"/>
          </w:tcPr>
          <w:p w14:paraId="7CE7110E" w14:textId="77777777" w:rsidR="00901BE5" w:rsidRPr="009856DC" w:rsidRDefault="00901BE5" w:rsidP="009017FD">
            <w:pPr>
              <w:autoSpaceDE w:val="0"/>
              <w:autoSpaceDN w:val="0"/>
              <w:adjustRightInd w:val="0"/>
              <w:jc w:val="center"/>
              <w:rPr>
                <w:b/>
                <w:lang w:eastAsia="nl-NL"/>
              </w:rPr>
            </w:pPr>
          </w:p>
        </w:tc>
      </w:tr>
      <w:tr w:rsidR="00CC1F6E" w:rsidRPr="009856DC" w14:paraId="0DF206F2" w14:textId="77777777" w:rsidTr="009633CB">
        <w:tc>
          <w:tcPr>
            <w:tcW w:w="4530" w:type="dxa"/>
            <w:shd w:val="clear" w:color="auto" w:fill="FFFFFF" w:themeFill="background1"/>
          </w:tcPr>
          <w:p w14:paraId="6C14BD01" w14:textId="76437B2C" w:rsidR="00CC1F6E" w:rsidRDefault="00CC1F6E" w:rsidP="00BF5F5A">
            <w:pPr>
              <w:autoSpaceDE w:val="0"/>
              <w:autoSpaceDN w:val="0"/>
              <w:adjustRightInd w:val="0"/>
              <w:rPr>
                <w:rFonts w:asciiTheme="minorHAnsi" w:hAnsiTheme="minorHAnsi" w:cstheme="minorHAnsi"/>
                <w:lang w:eastAsia="nl-NL"/>
              </w:rPr>
            </w:pPr>
            <w:r>
              <w:rPr>
                <w:rFonts w:asciiTheme="minorHAnsi" w:hAnsiTheme="minorHAnsi" w:cstheme="minorHAnsi"/>
                <w:lang w:eastAsia="nl-NL"/>
              </w:rPr>
              <w:t>Er is beschreven wat de groep aan complementaire zorg heeft gezien in de BPV</w:t>
            </w:r>
          </w:p>
        </w:tc>
        <w:tc>
          <w:tcPr>
            <w:tcW w:w="4530" w:type="dxa"/>
            <w:shd w:val="clear" w:color="auto" w:fill="FFFFFF" w:themeFill="background1"/>
          </w:tcPr>
          <w:p w14:paraId="72A3B8B6" w14:textId="77777777" w:rsidR="00CC1F6E" w:rsidRPr="009856DC" w:rsidRDefault="00CC1F6E" w:rsidP="009017FD">
            <w:pPr>
              <w:autoSpaceDE w:val="0"/>
              <w:autoSpaceDN w:val="0"/>
              <w:adjustRightInd w:val="0"/>
              <w:jc w:val="center"/>
              <w:rPr>
                <w:b/>
                <w:lang w:eastAsia="nl-NL"/>
              </w:rPr>
            </w:pPr>
          </w:p>
        </w:tc>
      </w:tr>
      <w:tr w:rsidR="00CC1F6E" w:rsidRPr="009856DC" w14:paraId="1ED0F4FC" w14:textId="77777777" w:rsidTr="00332660">
        <w:tc>
          <w:tcPr>
            <w:tcW w:w="4530" w:type="dxa"/>
            <w:shd w:val="clear" w:color="auto" w:fill="BDD6EE"/>
          </w:tcPr>
          <w:p w14:paraId="01F5E9C3" w14:textId="004DA56D" w:rsidR="00CC1F6E" w:rsidRPr="002B2C8B" w:rsidRDefault="002B2C8B" w:rsidP="002B2C8B">
            <w:pPr>
              <w:autoSpaceDE w:val="0"/>
              <w:autoSpaceDN w:val="0"/>
              <w:adjustRightInd w:val="0"/>
              <w:jc w:val="center"/>
              <w:rPr>
                <w:rFonts w:asciiTheme="minorHAnsi" w:hAnsiTheme="minorHAnsi" w:cstheme="minorHAnsi"/>
                <w:b/>
                <w:bCs/>
                <w:lang w:eastAsia="nl-NL"/>
              </w:rPr>
            </w:pPr>
            <w:r w:rsidRPr="002B2C8B">
              <w:rPr>
                <w:rFonts w:asciiTheme="minorHAnsi" w:hAnsiTheme="minorHAnsi" w:cstheme="minorHAnsi"/>
                <w:b/>
                <w:bCs/>
                <w:lang w:eastAsia="nl-NL"/>
              </w:rPr>
              <w:t>Rol verdeling binnen de groep</w:t>
            </w:r>
          </w:p>
        </w:tc>
        <w:tc>
          <w:tcPr>
            <w:tcW w:w="4530" w:type="dxa"/>
            <w:shd w:val="clear" w:color="auto" w:fill="BDD6EE"/>
          </w:tcPr>
          <w:p w14:paraId="52158660" w14:textId="77777777" w:rsidR="00CC1F6E" w:rsidRPr="009856DC" w:rsidRDefault="00CC1F6E" w:rsidP="002B2C8B">
            <w:pPr>
              <w:autoSpaceDE w:val="0"/>
              <w:autoSpaceDN w:val="0"/>
              <w:adjustRightInd w:val="0"/>
              <w:rPr>
                <w:b/>
                <w:lang w:eastAsia="nl-NL"/>
              </w:rPr>
            </w:pPr>
          </w:p>
        </w:tc>
      </w:tr>
      <w:tr w:rsidR="002B2C8B" w:rsidRPr="009856DC" w14:paraId="262F97F5" w14:textId="77777777" w:rsidTr="009633CB">
        <w:tc>
          <w:tcPr>
            <w:tcW w:w="4530" w:type="dxa"/>
            <w:shd w:val="clear" w:color="auto" w:fill="FFFFFF" w:themeFill="background1"/>
          </w:tcPr>
          <w:p w14:paraId="2636AC1C" w14:textId="3F818398" w:rsidR="002B2C8B" w:rsidRPr="002B2C8B" w:rsidRDefault="002B2C8B" w:rsidP="002B2C8B">
            <w:pPr>
              <w:autoSpaceDE w:val="0"/>
              <w:autoSpaceDN w:val="0"/>
              <w:adjustRightInd w:val="0"/>
              <w:rPr>
                <w:rFonts w:asciiTheme="minorHAnsi" w:hAnsiTheme="minorHAnsi" w:cstheme="minorHAnsi"/>
                <w:lang w:eastAsia="nl-NL"/>
              </w:rPr>
            </w:pPr>
            <w:r>
              <w:rPr>
                <w:rFonts w:asciiTheme="minorHAnsi" w:hAnsiTheme="minorHAnsi" w:cstheme="minorHAnsi"/>
                <w:lang w:eastAsia="nl-NL"/>
              </w:rPr>
              <w:t>De rol verdeling in de groep is duidelijk beschreven en is gelijkmatig verdeeld over de groep</w:t>
            </w:r>
          </w:p>
        </w:tc>
        <w:tc>
          <w:tcPr>
            <w:tcW w:w="4530" w:type="dxa"/>
            <w:shd w:val="clear" w:color="auto" w:fill="FFFFFF" w:themeFill="background1"/>
          </w:tcPr>
          <w:p w14:paraId="1A756EFD" w14:textId="77777777" w:rsidR="002B2C8B" w:rsidRPr="009856DC" w:rsidRDefault="002B2C8B" w:rsidP="002B2C8B">
            <w:pPr>
              <w:autoSpaceDE w:val="0"/>
              <w:autoSpaceDN w:val="0"/>
              <w:adjustRightInd w:val="0"/>
              <w:rPr>
                <w:b/>
                <w:lang w:eastAsia="nl-NL"/>
              </w:rPr>
            </w:pPr>
          </w:p>
        </w:tc>
      </w:tr>
    </w:tbl>
    <w:p w14:paraId="667977E2" w14:textId="77777777" w:rsidR="00025CD6" w:rsidRDefault="00025CD6" w:rsidP="00373F83"/>
    <w:tbl>
      <w:tblPr>
        <w:tblStyle w:val="Tabelraster"/>
        <w:tblW w:w="9782" w:type="dxa"/>
        <w:tblInd w:w="-289" w:type="dxa"/>
        <w:tblLook w:val="04A0" w:firstRow="1" w:lastRow="0" w:firstColumn="1" w:lastColumn="0" w:noHBand="0" w:noVBand="1"/>
      </w:tblPr>
      <w:tblGrid>
        <w:gridCol w:w="2126"/>
        <w:gridCol w:w="7656"/>
      </w:tblGrid>
      <w:tr w:rsidR="00D916BC" w:rsidRPr="00B87B67" w14:paraId="3C71F223" w14:textId="77777777" w:rsidTr="001F1896">
        <w:trPr>
          <w:trHeight w:val="790"/>
        </w:trPr>
        <w:tc>
          <w:tcPr>
            <w:tcW w:w="9782" w:type="dxa"/>
            <w:gridSpan w:val="2"/>
            <w:shd w:val="clear" w:color="auto" w:fill="DEEAF6" w:themeFill="accent1" w:themeFillTint="33"/>
          </w:tcPr>
          <w:p w14:paraId="599AA69C" w14:textId="77777777" w:rsidR="00D916BC" w:rsidRPr="008A6ECB" w:rsidRDefault="00D916BC" w:rsidP="001F1896">
            <w:pPr>
              <w:tabs>
                <w:tab w:val="left" w:pos="720"/>
              </w:tabs>
              <w:spacing w:after="0"/>
              <w:jc w:val="center"/>
              <w:rPr>
                <w:rFonts w:asciiTheme="minorHAnsi" w:hAnsiTheme="minorHAnsi" w:cstheme="minorHAnsi"/>
                <w:b/>
                <w:i/>
                <w:iCs/>
              </w:rPr>
            </w:pPr>
            <w:r w:rsidRPr="008A6ECB">
              <w:rPr>
                <w:b/>
                <w:bCs/>
                <w:i/>
                <w:iCs/>
                <w:sz w:val="28"/>
                <w:szCs w:val="28"/>
              </w:rPr>
              <w:t>Examen</w:t>
            </w:r>
          </w:p>
          <w:p w14:paraId="1CF6A057" w14:textId="77777777" w:rsidR="00D916BC" w:rsidRPr="00B87B67" w:rsidRDefault="00D916BC" w:rsidP="001F1896">
            <w:pPr>
              <w:pStyle w:val="Geenafstand"/>
              <w:jc w:val="center"/>
              <w:rPr>
                <w:b/>
                <w:bCs/>
                <w:sz w:val="28"/>
                <w:szCs w:val="28"/>
              </w:rPr>
            </w:pPr>
            <w:r w:rsidRPr="008A6ECB">
              <w:rPr>
                <w:b/>
                <w:bCs/>
                <w:i/>
                <w:iCs/>
                <w:sz w:val="28"/>
                <w:szCs w:val="28"/>
              </w:rPr>
              <w:t xml:space="preserve">keuzedeel: </w:t>
            </w:r>
            <w:r w:rsidRPr="00FF4C13">
              <w:rPr>
                <w:b/>
                <w:bCs/>
                <w:i/>
                <w:iCs/>
                <w:sz w:val="28"/>
                <w:szCs w:val="28"/>
              </w:rPr>
              <w:t>Verpleegkundige zorg voor kwetsbare ouderen in een kortdurende (acute) situatie</w:t>
            </w:r>
          </w:p>
        </w:tc>
      </w:tr>
      <w:tr w:rsidR="00D916BC" w14:paraId="3C01BBFD" w14:textId="77777777" w:rsidTr="001F1896">
        <w:trPr>
          <w:trHeight w:val="790"/>
        </w:trPr>
        <w:tc>
          <w:tcPr>
            <w:tcW w:w="2126" w:type="dxa"/>
          </w:tcPr>
          <w:p w14:paraId="7A62FBF5" w14:textId="77777777" w:rsidR="00D916BC" w:rsidRDefault="00D916BC" w:rsidP="001F1896">
            <w:pPr>
              <w:tabs>
                <w:tab w:val="left" w:pos="720"/>
              </w:tabs>
              <w:spacing w:after="0"/>
              <w:rPr>
                <w:rFonts w:asciiTheme="minorHAnsi" w:hAnsiTheme="minorHAnsi" w:cstheme="minorHAnsi"/>
                <w:b/>
              </w:rPr>
            </w:pPr>
            <w:r>
              <w:rPr>
                <w:rFonts w:asciiTheme="minorHAnsi" w:hAnsiTheme="minorHAnsi" w:cstheme="minorHAnsi"/>
                <w:b/>
              </w:rPr>
              <w:t>Keuzedeel</w:t>
            </w:r>
          </w:p>
          <w:p w14:paraId="4268DEA3" w14:textId="77777777" w:rsidR="00D916BC" w:rsidRDefault="00D916BC" w:rsidP="001F1896">
            <w:pPr>
              <w:tabs>
                <w:tab w:val="left" w:pos="720"/>
              </w:tabs>
              <w:spacing w:after="0"/>
              <w:rPr>
                <w:rFonts w:asciiTheme="minorHAnsi" w:hAnsiTheme="minorHAnsi" w:cstheme="minorHAnsi"/>
                <w:b/>
              </w:rPr>
            </w:pPr>
            <w:r w:rsidRPr="00FF4C13">
              <w:rPr>
                <w:rFonts w:asciiTheme="minorHAnsi" w:hAnsiTheme="minorHAnsi" w:cstheme="minorHAnsi"/>
                <w:b/>
              </w:rPr>
              <w:t>Verpleegkundige zorg voor kwetsbare ouderen in een kortdurende (acute) situatie</w:t>
            </w:r>
          </w:p>
        </w:tc>
        <w:tc>
          <w:tcPr>
            <w:tcW w:w="7656" w:type="dxa"/>
          </w:tcPr>
          <w:p w14:paraId="4C31FE23" w14:textId="77777777" w:rsidR="00D916BC" w:rsidRDefault="00D916BC" w:rsidP="001F1896">
            <w:pPr>
              <w:pStyle w:val="Geenafstand"/>
            </w:pPr>
            <w:r>
              <w:t>Het keuzedeel v</w:t>
            </w:r>
            <w:r w:rsidRPr="00FF4C13">
              <w:t>erpleegkundige zorg voor kwetsbare ouderen in een kortdurende (acute) situatie</w:t>
            </w:r>
            <w:r>
              <w:t xml:space="preserve"> kent </w:t>
            </w:r>
            <w:r w:rsidRPr="004A3EE9">
              <w:rPr>
                <w:b/>
                <w:bCs/>
              </w:rPr>
              <w:t>240</w:t>
            </w:r>
            <w:r>
              <w:t xml:space="preserve">  Studie Belasting Uren</w:t>
            </w:r>
          </w:p>
          <w:p w14:paraId="34EF6646" w14:textId="77777777" w:rsidR="00D916BC" w:rsidRDefault="00D916BC" w:rsidP="001F1896">
            <w:pPr>
              <w:pStyle w:val="Geenafstand"/>
              <w:ind w:left="360"/>
            </w:pPr>
          </w:p>
          <w:p w14:paraId="5F3351F0" w14:textId="77777777" w:rsidR="00D916BC" w:rsidRDefault="00D916BC" w:rsidP="001F1896">
            <w:pPr>
              <w:pStyle w:val="Geenafstand"/>
            </w:pPr>
            <w:r>
              <w:t>Om een Go te krijgen voor het uitvoeren van het examen moet je aan een aantal voorwaarden voldoen;</w:t>
            </w:r>
          </w:p>
          <w:p w14:paraId="4EDB3B1B" w14:textId="77777777" w:rsidR="00D916BC" w:rsidRDefault="00D916BC" w:rsidP="002C6498">
            <w:pPr>
              <w:pStyle w:val="Geenafstand"/>
              <w:numPr>
                <w:ilvl w:val="0"/>
                <w:numId w:val="1"/>
              </w:numPr>
            </w:pPr>
            <w:r>
              <w:t>Je hebt alle gastlessen gevolgd tijdens de voorbereiding van dit keuzedeel;</w:t>
            </w:r>
          </w:p>
          <w:p w14:paraId="4B774942" w14:textId="6F1E644D" w:rsidR="00D916BC" w:rsidRDefault="00D916BC" w:rsidP="002C6498">
            <w:pPr>
              <w:pStyle w:val="Geenafstand"/>
              <w:numPr>
                <w:ilvl w:val="0"/>
                <w:numId w:val="1"/>
              </w:numPr>
            </w:pPr>
            <w:r>
              <w:t xml:space="preserve">De opdracht </w:t>
            </w:r>
            <w:r w:rsidR="00025CD6">
              <w:t xml:space="preserve">uit het schooldeel </w:t>
            </w:r>
            <w:r>
              <w:t xml:space="preserve"> v</w:t>
            </w:r>
            <w:r w:rsidRPr="00006436">
              <w:t xml:space="preserve">erpleegkundige zorg voor kwetsbare ouderen in een kortdurende (acute) </w:t>
            </w:r>
            <w:r>
              <w:t>situatie is met minimaal een voldoende afgesloten;</w:t>
            </w:r>
          </w:p>
          <w:p w14:paraId="3A4249A2" w14:textId="77777777" w:rsidR="00D916BC" w:rsidRPr="003E1D52" w:rsidRDefault="00D916BC" w:rsidP="002C6498">
            <w:pPr>
              <w:pStyle w:val="Geenafstand"/>
              <w:numPr>
                <w:ilvl w:val="0"/>
                <w:numId w:val="1"/>
              </w:numPr>
            </w:pPr>
            <w:r w:rsidRPr="00C510AF">
              <w:t xml:space="preserve">De </w:t>
            </w:r>
            <w:r>
              <w:t>o</w:t>
            </w:r>
            <w:r w:rsidRPr="00C510AF">
              <w:t>efenopdrachten</w:t>
            </w:r>
            <w:r>
              <w:t xml:space="preserve"> uit de digibi</w:t>
            </w:r>
            <w:r w:rsidRPr="00C510AF">
              <w:t xml:space="preserve">b zijn met minimaal een voldoende </w:t>
            </w:r>
            <w:r w:rsidRPr="003E1D52">
              <w:t>afgesloten;</w:t>
            </w:r>
          </w:p>
          <w:p w14:paraId="2D2D14FB" w14:textId="77777777" w:rsidR="00D916BC" w:rsidRPr="003E1D52" w:rsidRDefault="00D916BC" w:rsidP="00025CD6">
            <w:pPr>
              <w:pStyle w:val="Geenafstand"/>
              <w:numPr>
                <w:ilvl w:val="0"/>
                <w:numId w:val="1"/>
              </w:numPr>
            </w:pPr>
            <w:r w:rsidRPr="003E1D52">
              <w:t xml:space="preserve">Je maakt </w:t>
            </w:r>
            <w:r>
              <w:t xml:space="preserve">een voldoende beoordeelde examenplanning. </w:t>
            </w:r>
            <w:r w:rsidRPr="003E1D52">
              <w:t xml:space="preserve"> </w:t>
            </w:r>
          </w:p>
          <w:p w14:paraId="358AACB6" w14:textId="77777777" w:rsidR="00D916BC" w:rsidRDefault="00D916BC" w:rsidP="001F1896">
            <w:pPr>
              <w:pStyle w:val="Geenafstand"/>
              <w:ind w:left="720"/>
            </w:pPr>
          </w:p>
          <w:p w14:paraId="24109F8E" w14:textId="77777777" w:rsidR="00D916BC" w:rsidRDefault="00D916BC" w:rsidP="001F1896">
            <w:pPr>
              <w:pStyle w:val="Geenafstand"/>
            </w:pPr>
            <w:r>
              <w:t xml:space="preserve">Aan het eind van dit keuzedeel wordt het examen van Consortium afgenomen. De beoordelingsvorm van het examen is een gedragsbeoordeling en een verantwoordingsverslag. Het examen krijg je van je docent. </w:t>
            </w:r>
          </w:p>
          <w:p w14:paraId="2CC5D178" w14:textId="77777777" w:rsidR="00D916BC" w:rsidRDefault="00D916BC" w:rsidP="001F1896">
            <w:pPr>
              <w:pStyle w:val="Geenafstand"/>
            </w:pPr>
          </w:p>
        </w:tc>
      </w:tr>
      <w:tr w:rsidR="00D916BC" w14:paraId="06565ABD" w14:textId="77777777" w:rsidTr="001F1896">
        <w:trPr>
          <w:trHeight w:val="790"/>
        </w:trPr>
        <w:tc>
          <w:tcPr>
            <w:tcW w:w="2126" w:type="dxa"/>
          </w:tcPr>
          <w:p w14:paraId="2995B91F" w14:textId="77777777" w:rsidR="00D916BC" w:rsidRDefault="00D916BC" w:rsidP="001F1896">
            <w:pPr>
              <w:tabs>
                <w:tab w:val="left" w:pos="720"/>
              </w:tabs>
              <w:spacing w:after="0"/>
              <w:rPr>
                <w:rFonts w:asciiTheme="minorHAnsi" w:hAnsiTheme="minorHAnsi" w:cstheme="minorHAnsi"/>
                <w:b/>
              </w:rPr>
            </w:pPr>
            <w:r>
              <w:rPr>
                <w:rFonts w:asciiTheme="minorHAnsi" w:hAnsiTheme="minorHAnsi" w:cstheme="minorHAnsi"/>
                <w:b/>
              </w:rPr>
              <w:t>Doel examen</w:t>
            </w:r>
          </w:p>
          <w:p w14:paraId="6FEB966D" w14:textId="77777777" w:rsidR="00D916BC" w:rsidRDefault="00D916BC" w:rsidP="001F1896">
            <w:pPr>
              <w:tabs>
                <w:tab w:val="left" w:pos="720"/>
              </w:tabs>
              <w:spacing w:after="0"/>
              <w:rPr>
                <w:rFonts w:asciiTheme="minorHAnsi" w:hAnsiTheme="minorHAnsi" w:cstheme="minorHAnsi"/>
                <w:b/>
              </w:rPr>
            </w:pPr>
            <w:r>
              <w:rPr>
                <w:rFonts w:asciiTheme="minorHAnsi" w:hAnsiTheme="minorHAnsi" w:cstheme="minorHAnsi"/>
                <w:b/>
              </w:rPr>
              <w:t xml:space="preserve">Keuzedeel </w:t>
            </w:r>
          </w:p>
        </w:tc>
        <w:tc>
          <w:tcPr>
            <w:tcW w:w="7656" w:type="dxa"/>
          </w:tcPr>
          <w:p w14:paraId="3BF6CE55" w14:textId="77777777" w:rsidR="00D916BC" w:rsidRDefault="00D916BC" w:rsidP="001F1896">
            <w:pPr>
              <w:pStyle w:val="Geenafstand"/>
            </w:pPr>
            <w:r>
              <w:t xml:space="preserve">Aan het eind van het keuzedeel heb je je verdiept in de zorg die een kwetsbare oudere ontvangt in een (acute) situatie. </w:t>
            </w:r>
            <w:r w:rsidRPr="00006436">
              <w:t>Je kunt proactief, alert en /of adequaat handelen bij het verlenen van zorg aan een kwetsbare oudere in een (acute) opname situatie. Je kunt onderbouwen hoe je het proces van opname op multidisciplinair niveau hebt begeleid en gecoördineerd.</w:t>
            </w:r>
          </w:p>
        </w:tc>
      </w:tr>
      <w:tr w:rsidR="00D916BC" w:rsidRPr="00441F1D" w14:paraId="1EE9EA88" w14:textId="77777777" w:rsidTr="001F1896">
        <w:tc>
          <w:tcPr>
            <w:tcW w:w="2126" w:type="dxa"/>
          </w:tcPr>
          <w:p w14:paraId="39E3BF8E" w14:textId="77777777" w:rsidR="00D916BC" w:rsidRPr="004B1C23" w:rsidRDefault="00D916BC" w:rsidP="001F1896">
            <w:pPr>
              <w:autoSpaceDE w:val="0"/>
              <w:autoSpaceDN w:val="0"/>
              <w:adjustRightInd w:val="0"/>
              <w:rPr>
                <w:rFonts w:asciiTheme="majorHAnsi" w:hAnsiTheme="majorHAnsi" w:cstheme="minorHAnsi"/>
                <w:b/>
              </w:rPr>
            </w:pPr>
            <w:r>
              <w:rPr>
                <w:rFonts w:asciiTheme="majorHAnsi" w:hAnsiTheme="majorHAnsi" w:cstheme="minorHAnsi"/>
                <w:b/>
              </w:rPr>
              <w:t>K0616</w:t>
            </w:r>
          </w:p>
        </w:tc>
        <w:tc>
          <w:tcPr>
            <w:tcW w:w="7656" w:type="dxa"/>
          </w:tcPr>
          <w:p w14:paraId="71387B95" w14:textId="77777777" w:rsidR="00D916BC" w:rsidRPr="00441F1D" w:rsidRDefault="00D916BC" w:rsidP="001F1896">
            <w:pPr>
              <w:pStyle w:val="Geenafstand"/>
            </w:pPr>
            <w:r w:rsidRPr="00006436">
              <w:t>Verpleegkundige zorg voor kwetsbare oudere</w:t>
            </w:r>
            <w:r>
              <w:t>n in een (acute) situatie</w:t>
            </w:r>
          </w:p>
        </w:tc>
      </w:tr>
      <w:tr w:rsidR="00D916BC" w14:paraId="3ABD0125" w14:textId="77777777" w:rsidTr="001F1896">
        <w:tc>
          <w:tcPr>
            <w:tcW w:w="2126" w:type="dxa"/>
          </w:tcPr>
          <w:p w14:paraId="0ED7305C" w14:textId="77777777" w:rsidR="00D916BC" w:rsidRPr="004B1C23" w:rsidRDefault="00D916BC" w:rsidP="001F1896">
            <w:pPr>
              <w:autoSpaceDE w:val="0"/>
              <w:autoSpaceDN w:val="0"/>
              <w:adjustRightInd w:val="0"/>
              <w:rPr>
                <w:rFonts w:asciiTheme="majorHAnsi" w:hAnsiTheme="majorHAnsi" w:cstheme="minorHAnsi"/>
                <w:b/>
              </w:rPr>
            </w:pPr>
            <w:r w:rsidRPr="004B1C23">
              <w:rPr>
                <w:rFonts w:asciiTheme="majorHAnsi" w:hAnsiTheme="majorHAnsi" w:cstheme="minorHAnsi"/>
                <w:b/>
              </w:rPr>
              <w:t xml:space="preserve">Periode </w:t>
            </w:r>
          </w:p>
        </w:tc>
        <w:tc>
          <w:tcPr>
            <w:tcW w:w="7656" w:type="dxa"/>
          </w:tcPr>
          <w:p w14:paraId="706701CD" w14:textId="77777777" w:rsidR="00D916BC" w:rsidRDefault="00D916BC" w:rsidP="001F1896">
            <w:pPr>
              <w:autoSpaceDE w:val="0"/>
              <w:autoSpaceDN w:val="0"/>
              <w:adjustRightInd w:val="0"/>
              <w:rPr>
                <w:rFonts w:asciiTheme="minorHAnsi" w:hAnsiTheme="minorHAnsi" w:cstheme="minorHAnsi"/>
              </w:rPr>
            </w:pPr>
            <w:r>
              <w:rPr>
                <w:rFonts w:asciiTheme="minorHAnsi" w:hAnsiTheme="minorHAnsi" w:cstheme="minorHAnsi"/>
              </w:rPr>
              <w:t>Periode 3 en 4</w:t>
            </w:r>
          </w:p>
        </w:tc>
      </w:tr>
      <w:tr w:rsidR="00D916BC" w14:paraId="14FD6251" w14:textId="77777777" w:rsidTr="001F1896">
        <w:tc>
          <w:tcPr>
            <w:tcW w:w="2126" w:type="dxa"/>
          </w:tcPr>
          <w:p w14:paraId="7FE1C307" w14:textId="77777777" w:rsidR="00D916BC" w:rsidRPr="004B1C23" w:rsidRDefault="00D916BC" w:rsidP="001F1896">
            <w:pPr>
              <w:autoSpaceDE w:val="0"/>
              <w:autoSpaceDN w:val="0"/>
              <w:adjustRightInd w:val="0"/>
              <w:rPr>
                <w:rFonts w:asciiTheme="majorHAnsi" w:hAnsiTheme="majorHAnsi" w:cstheme="minorHAnsi"/>
                <w:b/>
              </w:rPr>
            </w:pPr>
            <w:r>
              <w:rPr>
                <w:rFonts w:asciiTheme="majorHAnsi" w:hAnsiTheme="majorHAnsi" w:cstheme="minorHAnsi"/>
                <w:b/>
              </w:rPr>
              <w:t>Week</w:t>
            </w:r>
          </w:p>
        </w:tc>
        <w:tc>
          <w:tcPr>
            <w:tcW w:w="7656" w:type="dxa"/>
          </w:tcPr>
          <w:p w14:paraId="1303D48A" w14:textId="77777777" w:rsidR="00D916BC" w:rsidRDefault="00D916BC" w:rsidP="001F1896">
            <w:pPr>
              <w:autoSpaceDE w:val="0"/>
              <w:autoSpaceDN w:val="0"/>
              <w:adjustRightInd w:val="0"/>
              <w:contextualSpacing/>
              <w:rPr>
                <w:rFonts w:asciiTheme="minorHAnsi" w:hAnsiTheme="minorHAnsi" w:cstheme="minorHAnsi"/>
              </w:rPr>
            </w:pPr>
            <w:r>
              <w:rPr>
                <w:rFonts w:asciiTheme="minorHAnsi" w:hAnsiTheme="minorHAnsi" w:cstheme="minorHAnsi"/>
              </w:rPr>
              <w:t>15 weken</w:t>
            </w:r>
          </w:p>
        </w:tc>
      </w:tr>
      <w:tr w:rsidR="00D916BC" w14:paraId="34F84EBA" w14:textId="77777777" w:rsidTr="001F1896">
        <w:tc>
          <w:tcPr>
            <w:tcW w:w="2126" w:type="dxa"/>
          </w:tcPr>
          <w:p w14:paraId="57B16908" w14:textId="77777777" w:rsidR="00D916BC" w:rsidRPr="004B1C23" w:rsidRDefault="00D916BC" w:rsidP="001F1896">
            <w:pPr>
              <w:autoSpaceDE w:val="0"/>
              <w:autoSpaceDN w:val="0"/>
              <w:adjustRightInd w:val="0"/>
              <w:rPr>
                <w:rFonts w:asciiTheme="majorHAnsi" w:hAnsiTheme="majorHAnsi" w:cstheme="minorHAnsi"/>
                <w:b/>
              </w:rPr>
            </w:pPr>
            <w:r w:rsidRPr="004B1C23">
              <w:rPr>
                <w:rFonts w:asciiTheme="majorHAnsi" w:hAnsiTheme="majorHAnsi" w:cstheme="minorHAnsi"/>
                <w:b/>
              </w:rPr>
              <w:t xml:space="preserve">Lestijd </w:t>
            </w:r>
          </w:p>
        </w:tc>
        <w:tc>
          <w:tcPr>
            <w:tcW w:w="7656" w:type="dxa"/>
          </w:tcPr>
          <w:p w14:paraId="4C174D2B" w14:textId="77777777" w:rsidR="00D916BC" w:rsidRDefault="00D916BC" w:rsidP="001F1896">
            <w:pPr>
              <w:pStyle w:val="Geenafstand"/>
            </w:pPr>
            <w:r>
              <w:t>Gastlessen volgens afspraak</w:t>
            </w:r>
          </w:p>
        </w:tc>
      </w:tr>
      <w:tr w:rsidR="00D916BC" w:rsidRPr="00564F11" w14:paraId="071A6CEF" w14:textId="77777777" w:rsidTr="001F1896">
        <w:tc>
          <w:tcPr>
            <w:tcW w:w="2126" w:type="dxa"/>
          </w:tcPr>
          <w:p w14:paraId="34F102D3" w14:textId="77777777" w:rsidR="00D916BC" w:rsidRPr="004B1C23" w:rsidRDefault="00D916BC" w:rsidP="001F1896">
            <w:pPr>
              <w:autoSpaceDE w:val="0"/>
              <w:autoSpaceDN w:val="0"/>
              <w:adjustRightInd w:val="0"/>
              <w:spacing w:after="0"/>
              <w:rPr>
                <w:rFonts w:asciiTheme="majorHAnsi" w:hAnsiTheme="majorHAnsi" w:cstheme="minorHAnsi"/>
                <w:b/>
              </w:rPr>
            </w:pPr>
            <w:r w:rsidRPr="004B1C23">
              <w:rPr>
                <w:rFonts w:asciiTheme="majorHAnsi" w:hAnsiTheme="majorHAnsi" w:cstheme="minorHAnsi"/>
                <w:b/>
              </w:rPr>
              <w:t>Lesmateriaal</w:t>
            </w:r>
          </w:p>
        </w:tc>
        <w:tc>
          <w:tcPr>
            <w:tcW w:w="7656" w:type="dxa"/>
          </w:tcPr>
          <w:p w14:paraId="1D06168C" w14:textId="77777777" w:rsidR="00D916BC" w:rsidRDefault="00D916BC" w:rsidP="001F1896">
            <w:pPr>
              <w:pStyle w:val="Geenafstand"/>
            </w:pPr>
            <w:r>
              <w:t>Protocollen UMCG</w:t>
            </w:r>
          </w:p>
          <w:p w14:paraId="0D9BADB0" w14:textId="77777777" w:rsidR="00D916BC" w:rsidRDefault="00D916BC" w:rsidP="001F1896">
            <w:pPr>
              <w:pStyle w:val="Geenafstand"/>
            </w:pPr>
            <w:r>
              <w:t>Oefenopdrachten consortium</w:t>
            </w:r>
          </w:p>
          <w:p w14:paraId="2862EE97" w14:textId="77777777" w:rsidR="00D916BC" w:rsidRDefault="00D916BC" w:rsidP="001F1896">
            <w:pPr>
              <w:pStyle w:val="Geenafstand"/>
            </w:pPr>
            <w:r>
              <w:t>Literatuur aangeboden door verpleegkundigen van het UMCG</w:t>
            </w:r>
          </w:p>
          <w:p w14:paraId="7667CC6D" w14:textId="77777777" w:rsidR="00D916BC" w:rsidRPr="00564F11" w:rsidRDefault="00D916BC" w:rsidP="001F1896">
            <w:pPr>
              <w:pStyle w:val="Geenafstand"/>
            </w:pPr>
            <w:r>
              <w:t>Literatuur aangeboden door deskundigen</w:t>
            </w:r>
          </w:p>
        </w:tc>
      </w:tr>
      <w:tr w:rsidR="00D916BC" w:rsidRPr="007D168D" w14:paraId="6E0A8D9B" w14:textId="77777777" w:rsidTr="001F1896">
        <w:tc>
          <w:tcPr>
            <w:tcW w:w="2126" w:type="dxa"/>
          </w:tcPr>
          <w:p w14:paraId="1BD1BFB4" w14:textId="77777777" w:rsidR="00D916BC" w:rsidRPr="00A75E59" w:rsidRDefault="00D916BC" w:rsidP="001F1896">
            <w:pPr>
              <w:autoSpaceDE w:val="0"/>
              <w:autoSpaceDN w:val="0"/>
              <w:adjustRightInd w:val="0"/>
              <w:rPr>
                <w:rFonts w:asciiTheme="minorHAnsi" w:hAnsiTheme="minorHAnsi" w:cstheme="minorHAnsi"/>
                <w:b/>
              </w:rPr>
            </w:pPr>
            <w:r w:rsidRPr="00A75E59">
              <w:rPr>
                <w:rFonts w:asciiTheme="minorHAnsi" w:hAnsiTheme="minorHAnsi" w:cstheme="minorHAnsi"/>
                <w:b/>
              </w:rPr>
              <w:t>Planning</w:t>
            </w:r>
          </w:p>
        </w:tc>
        <w:tc>
          <w:tcPr>
            <w:tcW w:w="7656" w:type="dxa"/>
          </w:tcPr>
          <w:p w14:paraId="58B41CAE" w14:textId="77777777" w:rsidR="00D916BC" w:rsidRPr="007D168D" w:rsidRDefault="00D916BC" w:rsidP="002C6498">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 de opdrachten en het examen maak je zelf een planning</w:t>
            </w:r>
          </w:p>
          <w:p w14:paraId="10BD1335" w14:textId="77777777" w:rsidR="00D916BC" w:rsidRPr="007D168D" w:rsidRDefault="00D916BC" w:rsidP="002C6498">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Voordat je start met je examen moet je een door je werkbegeleider en BPV docent  goedgekeurde examenplanning hebben, dit is een onderdeel van de GO om te mogen starten met je examen</w:t>
            </w:r>
          </w:p>
          <w:p w14:paraId="4096A37B" w14:textId="77777777" w:rsidR="00D916BC" w:rsidRPr="007D168D" w:rsidRDefault="00D916BC" w:rsidP="002C6498">
            <w:pPr>
              <w:pStyle w:val="Lijstalinea"/>
              <w:numPr>
                <w:ilvl w:val="0"/>
                <w:numId w:val="3"/>
              </w:numPr>
              <w:autoSpaceDE w:val="0"/>
              <w:autoSpaceDN w:val="0"/>
              <w:adjustRightInd w:val="0"/>
              <w:spacing w:after="0"/>
              <w:rPr>
                <w:rFonts w:asciiTheme="minorHAnsi" w:hAnsiTheme="minorHAnsi" w:cstheme="minorHAnsi"/>
              </w:rPr>
            </w:pPr>
            <w:r w:rsidRPr="007D168D">
              <w:rPr>
                <w:rFonts w:asciiTheme="minorHAnsi" w:hAnsiTheme="minorHAnsi" w:cstheme="minorHAnsi"/>
              </w:rPr>
              <w:t>Mocht je niet alle opdrachten en / of je examen kunnen doen op de afdeling waar je nu je BPV doet, dan mag je dit ook in leerjaar 4 afronden.</w:t>
            </w:r>
          </w:p>
        </w:tc>
      </w:tr>
    </w:tbl>
    <w:p w14:paraId="529FDEC2" w14:textId="2B2CF7E0" w:rsidR="000D76F7" w:rsidRDefault="000D76F7" w:rsidP="000817CA">
      <w:pPr>
        <w:spacing w:after="0"/>
      </w:pPr>
    </w:p>
    <w:p w14:paraId="27A33D52" w14:textId="7114A697" w:rsidR="00373F83" w:rsidRPr="000D76F7" w:rsidRDefault="00373F83" w:rsidP="00373F83">
      <w:pPr>
        <w:rPr>
          <w:sz w:val="24"/>
          <w:szCs w:val="24"/>
          <w:lang w:eastAsia="nl-NL"/>
        </w:rPr>
      </w:pPr>
      <w:bookmarkStart w:id="1" w:name="_GoBack"/>
      <w:bookmarkEnd w:id="1"/>
    </w:p>
    <w:p w14:paraId="55911DC1" w14:textId="60248870" w:rsidR="00F066FD" w:rsidRPr="00EA4906" w:rsidRDefault="00F066FD" w:rsidP="00EA4906">
      <w:pPr>
        <w:spacing w:after="0"/>
        <w:contextualSpacing/>
        <w:rPr>
          <w:rFonts w:asciiTheme="minorHAnsi" w:hAnsiTheme="minorHAnsi" w:cstheme="minorHAnsi"/>
          <w:lang w:eastAsia="nl-NL"/>
        </w:rPr>
      </w:pPr>
    </w:p>
    <w:sectPr w:rsidR="00F066FD" w:rsidRPr="00EA4906" w:rsidSect="00374E05">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EA3C9E" w14:textId="77777777" w:rsidR="0081708F" w:rsidRDefault="0081708F" w:rsidP="00DC358D">
      <w:pPr>
        <w:spacing w:after="0" w:line="240" w:lineRule="auto"/>
      </w:pPr>
      <w:r>
        <w:separator/>
      </w:r>
    </w:p>
  </w:endnote>
  <w:endnote w:type="continuationSeparator" w:id="0">
    <w:p w14:paraId="0B6839F9" w14:textId="77777777" w:rsidR="0081708F" w:rsidRDefault="0081708F" w:rsidP="00DC35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30638576"/>
      <w:docPartObj>
        <w:docPartGallery w:val="Page Numbers (Bottom of Page)"/>
        <w:docPartUnique/>
      </w:docPartObj>
    </w:sdtPr>
    <w:sdtEndPr/>
    <w:sdtContent>
      <w:p w14:paraId="56C45AD8" w14:textId="1BC7FB13" w:rsidR="0091432D" w:rsidRPr="0091432D" w:rsidRDefault="007122AB" w:rsidP="0091432D">
        <w:pPr>
          <w:pStyle w:val="Voettekst"/>
          <w:jc w:val="right"/>
        </w:pPr>
        <w:r>
          <w:fldChar w:fldCharType="begin"/>
        </w:r>
        <w:r>
          <w:instrText>PAGE   \* MERGEFORMAT</w:instrText>
        </w:r>
        <w:r>
          <w:fldChar w:fldCharType="separate"/>
        </w:r>
        <w:r w:rsidR="009633CB">
          <w:rPr>
            <w:noProof/>
          </w:rPr>
          <w:t>4</w:t>
        </w:r>
        <w:r>
          <w:fldChar w:fldCharType="end"/>
        </w:r>
      </w:p>
    </w:sdtContent>
  </w:sdt>
  <w:p w14:paraId="11FB5E05" w14:textId="1D87B8FF" w:rsidR="007122AB" w:rsidRPr="00F04828" w:rsidRDefault="00FF4C13" w:rsidP="00687315">
    <w:pPr>
      <w:contextualSpacing/>
      <w:rPr>
        <w:sz w:val="20"/>
        <w:szCs w:val="20"/>
      </w:rPr>
    </w:pPr>
    <w:r>
      <w:rPr>
        <w:sz w:val="20"/>
        <w:szCs w:val="20"/>
      </w:rPr>
      <w:t xml:space="preserve">Keuzedeel: Kwetsbare ouderen                                                                                                                                           </w:t>
    </w:r>
    <w:r w:rsidR="0091432D">
      <w:rPr>
        <w:sz w:val="20"/>
        <w:szCs w:val="20"/>
      </w:rPr>
      <w:t xml:space="preserve"> </w:t>
    </w:r>
    <w:r w:rsidR="007122AB" w:rsidRPr="00F04828">
      <w:rPr>
        <w:sz w:val="20"/>
        <w:szCs w:val="20"/>
      </w:rPr>
      <w:t>Gilde niveau 4 UMCG</w:t>
    </w:r>
    <w:r w:rsidR="00AB61D6">
      <w:rPr>
        <w:sz w:val="20"/>
        <w:szCs w:val="20"/>
      </w:rPr>
      <w:t xml:space="preserve">            </w:t>
    </w:r>
    <w:r w:rsidR="00332660">
      <w:rPr>
        <w:sz w:val="20"/>
        <w:szCs w:val="20"/>
      </w:rPr>
      <w:t>april</w:t>
    </w:r>
    <w:r w:rsidR="0091432D">
      <w:rPr>
        <w:sz w:val="20"/>
        <w:szCs w:val="20"/>
      </w:rPr>
      <w:t xml:space="preserve"> </w:t>
    </w:r>
    <w:r>
      <w:rPr>
        <w:sz w:val="20"/>
        <w:szCs w:val="20"/>
      </w:rPr>
      <w:t xml:space="preserv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F4805D" w14:textId="77777777" w:rsidR="0081708F" w:rsidRDefault="0081708F" w:rsidP="00DC358D">
      <w:pPr>
        <w:spacing w:after="0" w:line="240" w:lineRule="auto"/>
      </w:pPr>
      <w:r>
        <w:separator/>
      </w:r>
    </w:p>
  </w:footnote>
  <w:footnote w:type="continuationSeparator" w:id="0">
    <w:p w14:paraId="23E28F2D" w14:textId="77777777" w:rsidR="0081708F" w:rsidRDefault="0081708F" w:rsidP="00DC35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F5D87"/>
    <w:multiLevelType w:val="hybridMultilevel"/>
    <w:tmpl w:val="B95463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711FC0"/>
    <w:multiLevelType w:val="hybridMultilevel"/>
    <w:tmpl w:val="5D2E3C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3AD049F"/>
    <w:multiLevelType w:val="hybridMultilevel"/>
    <w:tmpl w:val="87DCA412"/>
    <w:lvl w:ilvl="0" w:tplc="D4EC241C">
      <w:start w:val="1"/>
      <w:numFmt w:val="decimal"/>
      <w:lvlText w:val="%1."/>
      <w:lvlJc w:val="left"/>
      <w:pPr>
        <w:ind w:left="720" w:hanging="360"/>
      </w:pPr>
      <w:rPr>
        <w:color w:val="auto"/>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A53158E"/>
    <w:multiLevelType w:val="hybridMultilevel"/>
    <w:tmpl w:val="875AEB54"/>
    <w:lvl w:ilvl="0" w:tplc="04130001">
      <w:start w:val="1"/>
      <w:numFmt w:val="bullet"/>
      <w:lvlText w:val=""/>
      <w:lvlJc w:val="left"/>
      <w:pPr>
        <w:ind w:left="770" w:hanging="360"/>
      </w:pPr>
      <w:rPr>
        <w:rFonts w:ascii="Symbol" w:hAnsi="Symbol" w:hint="default"/>
      </w:rPr>
    </w:lvl>
    <w:lvl w:ilvl="1" w:tplc="04130003" w:tentative="1">
      <w:start w:val="1"/>
      <w:numFmt w:val="bullet"/>
      <w:lvlText w:val="o"/>
      <w:lvlJc w:val="left"/>
      <w:pPr>
        <w:ind w:left="1490" w:hanging="360"/>
      </w:pPr>
      <w:rPr>
        <w:rFonts w:ascii="Courier New" w:hAnsi="Courier New" w:cs="Courier New" w:hint="default"/>
      </w:rPr>
    </w:lvl>
    <w:lvl w:ilvl="2" w:tplc="04130005" w:tentative="1">
      <w:start w:val="1"/>
      <w:numFmt w:val="bullet"/>
      <w:lvlText w:val=""/>
      <w:lvlJc w:val="left"/>
      <w:pPr>
        <w:ind w:left="2210" w:hanging="360"/>
      </w:pPr>
      <w:rPr>
        <w:rFonts w:ascii="Wingdings" w:hAnsi="Wingdings" w:hint="default"/>
      </w:rPr>
    </w:lvl>
    <w:lvl w:ilvl="3" w:tplc="04130001" w:tentative="1">
      <w:start w:val="1"/>
      <w:numFmt w:val="bullet"/>
      <w:lvlText w:val=""/>
      <w:lvlJc w:val="left"/>
      <w:pPr>
        <w:ind w:left="2930" w:hanging="360"/>
      </w:pPr>
      <w:rPr>
        <w:rFonts w:ascii="Symbol" w:hAnsi="Symbol" w:hint="default"/>
      </w:rPr>
    </w:lvl>
    <w:lvl w:ilvl="4" w:tplc="04130003" w:tentative="1">
      <w:start w:val="1"/>
      <w:numFmt w:val="bullet"/>
      <w:lvlText w:val="o"/>
      <w:lvlJc w:val="left"/>
      <w:pPr>
        <w:ind w:left="3650" w:hanging="360"/>
      </w:pPr>
      <w:rPr>
        <w:rFonts w:ascii="Courier New" w:hAnsi="Courier New" w:cs="Courier New" w:hint="default"/>
      </w:rPr>
    </w:lvl>
    <w:lvl w:ilvl="5" w:tplc="04130005" w:tentative="1">
      <w:start w:val="1"/>
      <w:numFmt w:val="bullet"/>
      <w:lvlText w:val=""/>
      <w:lvlJc w:val="left"/>
      <w:pPr>
        <w:ind w:left="4370" w:hanging="360"/>
      </w:pPr>
      <w:rPr>
        <w:rFonts w:ascii="Wingdings" w:hAnsi="Wingdings" w:hint="default"/>
      </w:rPr>
    </w:lvl>
    <w:lvl w:ilvl="6" w:tplc="04130001" w:tentative="1">
      <w:start w:val="1"/>
      <w:numFmt w:val="bullet"/>
      <w:lvlText w:val=""/>
      <w:lvlJc w:val="left"/>
      <w:pPr>
        <w:ind w:left="5090" w:hanging="360"/>
      </w:pPr>
      <w:rPr>
        <w:rFonts w:ascii="Symbol" w:hAnsi="Symbol" w:hint="default"/>
      </w:rPr>
    </w:lvl>
    <w:lvl w:ilvl="7" w:tplc="04130003" w:tentative="1">
      <w:start w:val="1"/>
      <w:numFmt w:val="bullet"/>
      <w:lvlText w:val="o"/>
      <w:lvlJc w:val="left"/>
      <w:pPr>
        <w:ind w:left="5810" w:hanging="360"/>
      </w:pPr>
      <w:rPr>
        <w:rFonts w:ascii="Courier New" w:hAnsi="Courier New" w:cs="Courier New" w:hint="default"/>
      </w:rPr>
    </w:lvl>
    <w:lvl w:ilvl="8" w:tplc="04130005" w:tentative="1">
      <w:start w:val="1"/>
      <w:numFmt w:val="bullet"/>
      <w:lvlText w:val=""/>
      <w:lvlJc w:val="left"/>
      <w:pPr>
        <w:ind w:left="6530" w:hanging="360"/>
      </w:pPr>
      <w:rPr>
        <w:rFonts w:ascii="Wingdings" w:hAnsi="Wingdings" w:hint="default"/>
      </w:rPr>
    </w:lvl>
  </w:abstractNum>
  <w:abstractNum w:abstractNumId="4" w15:restartNumberingAfterBreak="0">
    <w:nsid w:val="23D30594"/>
    <w:multiLevelType w:val="hybridMultilevel"/>
    <w:tmpl w:val="404C31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27366A59"/>
    <w:multiLevelType w:val="hybridMultilevel"/>
    <w:tmpl w:val="FB12A16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2ABF20B1"/>
    <w:multiLevelType w:val="hybridMultilevel"/>
    <w:tmpl w:val="1A0A6C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B002900"/>
    <w:multiLevelType w:val="hybridMultilevel"/>
    <w:tmpl w:val="276CB9F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8" w15:restartNumberingAfterBreak="0">
    <w:nsid w:val="448B476B"/>
    <w:multiLevelType w:val="hybridMultilevel"/>
    <w:tmpl w:val="497200A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44C87208"/>
    <w:multiLevelType w:val="hybridMultilevel"/>
    <w:tmpl w:val="73ACEBDE"/>
    <w:lvl w:ilvl="0" w:tplc="0413000F">
      <w:start w:val="1"/>
      <w:numFmt w:val="decimal"/>
      <w:lvlText w:val="%1."/>
      <w:lvlJc w:val="left"/>
      <w:pPr>
        <w:ind w:left="644"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4A7A78A6"/>
    <w:multiLevelType w:val="hybridMultilevel"/>
    <w:tmpl w:val="B952189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10B5602"/>
    <w:multiLevelType w:val="hybridMultilevel"/>
    <w:tmpl w:val="A898410A"/>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2" w15:restartNumberingAfterBreak="0">
    <w:nsid w:val="5249763A"/>
    <w:multiLevelType w:val="multilevel"/>
    <w:tmpl w:val="E5F23B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CCE190C"/>
    <w:multiLevelType w:val="hybridMultilevel"/>
    <w:tmpl w:val="0200F3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8F852A1"/>
    <w:multiLevelType w:val="hybridMultilevel"/>
    <w:tmpl w:val="5652E7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3B06588"/>
    <w:multiLevelType w:val="hybridMultilevel"/>
    <w:tmpl w:val="5942B9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4924C2C"/>
    <w:multiLevelType w:val="multilevel"/>
    <w:tmpl w:val="13EA5C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8967705"/>
    <w:multiLevelType w:val="hybridMultilevel"/>
    <w:tmpl w:val="D8F24DD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9"/>
  </w:num>
  <w:num w:numId="3">
    <w:abstractNumId w:val="5"/>
  </w:num>
  <w:num w:numId="4">
    <w:abstractNumId w:val="13"/>
  </w:num>
  <w:num w:numId="5">
    <w:abstractNumId w:val="12"/>
  </w:num>
  <w:num w:numId="6">
    <w:abstractNumId w:val="6"/>
  </w:num>
  <w:num w:numId="7">
    <w:abstractNumId w:val="1"/>
  </w:num>
  <w:num w:numId="8">
    <w:abstractNumId w:val="8"/>
  </w:num>
  <w:num w:numId="9">
    <w:abstractNumId w:val="14"/>
  </w:num>
  <w:num w:numId="10">
    <w:abstractNumId w:val="4"/>
  </w:num>
  <w:num w:numId="11">
    <w:abstractNumId w:val="16"/>
  </w:num>
  <w:num w:numId="12">
    <w:abstractNumId w:val="10"/>
  </w:num>
  <w:num w:numId="13">
    <w:abstractNumId w:val="17"/>
  </w:num>
  <w:num w:numId="14">
    <w:abstractNumId w:val="15"/>
  </w:num>
  <w:num w:numId="15">
    <w:abstractNumId w:val="0"/>
  </w:num>
  <w:num w:numId="16">
    <w:abstractNumId w:val="7"/>
  </w:num>
  <w:num w:numId="17">
    <w:abstractNumId w:val="11"/>
  </w:num>
  <w:num w:numId="18">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6EA"/>
    <w:rsid w:val="000003B3"/>
    <w:rsid w:val="00000483"/>
    <w:rsid w:val="00006436"/>
    <w:rsid w:val="00011CEE"/>
    <w:rsid w:val="0001206C"/>
    <w:rsid w:val="0001428D"/>
    <w:rsid w:val="00015C66"/>
    <w:rsid w:val="00015EC5"/>
    <w:rsid w:val="00021830"/>
    <w:rsid w:val="00025660"/>
    <w:rsid w:val="00025CD6"/>
    <w:rsid w:val="00026102"/>
    <w:rsid w:val="00031402"/>
    <w:rsid w:val="00037DA2"/>
    <w:rsid w:val="000429B2"/>
    <w:rsid w:val="00045659"/>
    <w:rsid w:val="000515B8"/>
    <w:rsid w:val="00051B17"/>
    <w:rsid w:val="00051CCD"/>
    <w:rsid w:val="00064E1A"/>
    <w:rsid w:val="00070D91"/>
    <w:rsid w:val="00077B07"/>
    <w:rsid w:val="00081745"/>
    <w:rsid w:val="000817CA"/>
    <w:rsid w:val="00093B33"/>
    <w:rsid w:val="000A3B36"/>
    <w:rsid w:val="000A473A"/>
    <w:rsid w:val="000A57C6"/>
    <w:rsid w:val="000B06BB"/>
    <w:rsid w:val="000B326E"/>
    <w:rsid w:val="000B5A4C"/>
    <w:rsid w:val="000B5E98"/>
    <w:rsid w:val="000B6701"/>
    <w:rsid w:val="000C1623"/>
    <w:rsid w:val="000C3151"/>
    <w:rsid w:val="000C508E"/>
    <w:rsid w:val="000C6631"/>
    <w:rsid w:val="000C7602"/>
    <w:rsid w:val="000D1D61"/>
    <w:rsid w:val="000D76F7"/>
    <w:rsid w:val="000E14CF"/>
    <w:rsid w:val="000E6733"/>
    <w:rsid w:val="000F3594"/>
    <w:rsid w:val="000F3A55"/>
    <w:rsid w:val="000F575F"/>
    <w:rsid w:val="000F591A"/>
    <w:rsid w:val="001005D7"/>
    <w:rsid w:val="001022A8"/>
    <w:rsid w:val="001032DC"/>
    <w:rsid w:val="00103D1A"/>
    <w:rsid w:val="00104D5E"/>
    <w:rsid w:val="00106760"/>
    <w:rsid w:val="001104F8"/>
    <w:rsid w:val="00113209"/>
    <w:rsid w:val="00115635"/>
    <w:rsid w:val="00120067"/>
    <w:rsid w:val="00122C39"/>
    <w:rsid w:val="00124988"/>
    <w:rsid w:val="001254AF"/>
    <w:rsid w:val="00127BB1"/>
    <w:rsid w:val="00130936"/>
    <w:rsid w:val="00131637"/>
    <w:rsid w:val="00132A1E"/>
    <w:rsid w:val="00132D9A"/>
    <w:rsid w:val="00133530"/>
    <w:rsid w:val="00133846"/>
    <w:rsid w:val="0013393C"/>
    <w:rsid w:val="00137E5B"/>
    <w:rsid w:val="001419D6"/>
    <w:rsid w:val="00142D4C"/>
    <w:rsid w:val="00145598"/>
    <w:rsid w:val="001506AE"/>
    <w:rsid w:val="00154157"/>
    <w:rsid w:val="00154CC0"/>
    <w:rsid w:val="001551FC"/>
    <w:rsid w:val="0016625A"/>
    <w:rsid w:val="00175436"/>
    <w:rsid w:val="00175B1A"/>
    <w:rsid w:val="001868D3"/>
    <w:rsid w:val="00190AC4"/>
    <w:rsid w:val="0019101B"/>
    <w:rsid w:val="00192488"/>
    <w:rsid w:val="00192EB9"/>
    <w:rsid w:val="00194A1C"/>
    <w:rsid w:val="00195C13"/>
    <w:rsid w:val="00196017"/>
    <w:rsid w:val="001967AE"/>
    <w:rsid w:val="001A0DCF"/>
    <w:rsid w:val="001A4549"/>
    <w:rsid w:val="001B102E"/>
    <w:rsid w:val="001B1194"/>
    <w:rsid w:val="001B2CD5"/>
    <w:rsid w:val="001C03EC"/>
    <w:rsid w:val="001C26DA"/>
    <w:rsid w:val="001C386A"/>
    <w:rsid w:val="001C7002"/>
    <w:rsid w:val="001D2734"/>
    <w:rsid w:val="001E1B84"/>
    <w:rsid w:val="001E7869"/>
    <w:rsid w:val="001F5FB6"/>
    <w:rsid w:val="001F76FE"/>
    <w:rsid w:val="001F7A90"/>
    <w:rsid w:val="002048E1"/>
    <w:rsid w:val="0020605B"/>
    <w:rsid w:val="002061A6"/>
    <w:rsid w:val="00210DE5"/>
    <w:rsid w:val="0021142F"/>
    <w:rsid w:val="00213BDF"/>
    <w:rsid w:val="0021656F"/>
    <w:rsid w:val="00221D9F"/>
    <w:rsid w:val="00221E97"/>
    <w:rsid w:val="00222DB1"/>
    <w:rsid w:val="002258BC"/>
    <w:rsid w:val="00225C22"/>
    <w:rsid w:val="0022621F"/>
    <w:rsid w:val="00231765"/>
    <w:rsid w:val="002351C4"/>
    <w:rsid w:val="00236FBC"/>
    <w:rsid w:val="002402ED"/>
    <w:rsid w:val="00243949"/>
    <w:rsid w:val="00251B92"/>
    <w:rsid w:val="00251F93"/>
    <w:rsid w:val="00256500"/>
    <w:rsid w:val="002569A3"/>
    <w:rsid w:val="00265ED4"/>
    <w:rsid w:val="0027056A"/>
    <w:rsid w:val="002723FF"/>
    <w:rsid w:val="00272417"/>
    <w:rsid w:val="002810FF"/>
    <w:rsid w:val="002815B6"/>
    <w:rsid w:val="0028193D"/>
    <w:rsid w:val="00284BD8"/>
    <w:rsid w:val="00291E41"/>
    <w:rsid w:val="00297214"/>
    <w:rsid w:val="002A06BC"/>
    <w:rsid w:val="002A26A8"/>
    <w:rsid w:val="002A3A51"/>
    <w:rsid w:val="002A3A79"/>
    <w:rsid w:val="002A5E1A"/>
    <w:rsid w:val="002B031C"/>
    <w:rsid w:val="002B25CA"/>
    <w:rsid w:val="002B2BE0"/>
    <w:rsid w:val="002B2C8B"/>
    <w:rsid w:val="002B3916"/>
    <w:rsid w:val="002C16CA"/>
    <w:rsid w:val="002C186E"/>
    <w:rsid w:val="002C57C1"/>
    <w:rsid w:val="002C6498"/>
    <w:rsid w:val="002C76E6"/>
    <w:rsid w:val="002D2FDE"/>
    <w:rsid w:val="002D3992"/>
    <w:rsid w:val="002E2489"/>
    <w:rsid w:val="002E3AA0"/>
    <w:rsid w:val="002E45C0"/>
    <w:rsid w:val="002F29C5"/>
    <w:rsid w:val="002F4BCE"/>
    <w:rsid w:val="002F4F14"/>
    <w:rsid w:val="002F643F"/>
    <w:rsid w:val="003009E1"/>
    <w:rsid w:val="003034E5"/>
    <w:rsid w:val="00312ACC"/>
    <w:rsid w:val="00314F05"/>
    <w:rsid w:val="00315F9B"/>
    <w:rsid w:val="00325FC2"/>
    <w:rsid w:val="00332660"/>
    <w:rsid w:val="00334FA0"/>
    <w:rsid w:val="0033688F"/>
    <w:rsid w:val="00337AB9"/>
    <w:rsid w:val="0034060F"/>
    <w:rsid w:val="003448DC"/>
    <w:rsid w:val="00344AE3"/>
    <w:rsid w:val="00344EC6"/>
    <w:rsid w:val="0034511F"/>
    <w:rsid w:val="00346118"/>
    <w:rsid w:val="00350D9C"/>
    <w:rsid w:val="00350E53"/>
    <w:rsid w:val="00355B3F"/>
    <w:rsid w:val="00356069"/>
    <w:rsid w:val="003561C1"/>
    <w:rsid w:val="00356AD0"/>
    <w:rsid w:val="0036147D"/>
    <w:rsid w:val="003615E6"/>
    <w:rsid w:val="00371302"/>
    <w:rsid w:val="003719D6"/>
    <w:rsid w:val="003722AE"/>
    <w:rsid w:val="00373F83"/>
    <w:rsid w:val="00374E05"/>
    <w:rsid w:val="003773E3"/>
    <w:rsid w:val="00380428"/>
    <w:rsid w:val="00381F25"/>
    <w:rsid w:val="003822FB"/>
    <w:rsid w:val="003841FC"/>
    <w:rsid w:val="00384AB7"/>
    <w:rsid w:val="0038565C"/>
    <w:rsid w:val="00386657"/>
    <w:rsid w:val="0038795D"/>
    <w:rsid w:val="0039110F"/>
    <w:rsid w:val="00393813"/>
    <w:rsid w:val="00394F84"/>
    <w:rsid w:val="003959FB"/>
    <w:rsid w:val="00396929"/>
    <w:rsid w:val="003A2BF9"/>
    <w:rsid w:val="003B0496"/>
    <w:rsid w:val="003B0620"/>
    <w:rsid w:val="003B1905"/>
    <w:rsid w:val="003B37DD"/>
    <w:rsid w:val="003B61AD"/>
    <w:rsid w:val="003B6A3E"/>
    <w:rsid w:val="003B787F"/>
    <w:rsid w:val="003B7920"/>
    <w:rsid w:val="003C2E1E"/>
    <w:rsid w:val="003C334B"/>
    <w:rsid w:val="003C5E68"/>
    <w:rsid w:val="003C6A63"/>
    <w:rsid w:val="003C7299"/>
    <w:rsid w:val="003D1EB8"/>
    <w:rsid w:val="003D693D"/>
    <w:rsid w:val="003E08E6"/>
    <w:rsid w:val="003E1D52"/>
    <w:rsid w:val="003E344E"/>
    <w:rsid w:val="003E400C"/>
    <w:rsid w:val="003E43B6"/>
    <w:rsid w:val="003E7867"/>
    <w:rsid w:val="003F29EB"/>
    <w:rsid w:val="003F2F12"/>
    <w:rsid w:val="003F4DB5"/>
    <w:rsid w:val="00400D7E"/>
    <w:rsid w:val="00407B52"/>
    <w:rsid w:val="00410A5A"/>
    <w:rsid w:val="00417254"/>
    <w:rsid w:val="00417962"/>
    <w:rsid w:val="004203A3"/>
    <w:rsid w:val="00423B45"/>
    <w:rsid w:val="004267AD"/>
    <w:rsid w:val="00432747"/>
    <w:rsid w:val="00434556"/>
    <w:rsid w:val="004350FB"/>
    <w:rsid w:val="00437E94"/>
    <w:rsid w:val="00441F1D"/>
    <w:rsid w:val="00445119"/>
    <w:rsid w:val="00446869"/>
    <w:rsid w:val="004501AD"/>
    <w:rsid w:val="004506EE"/>
    <w:rsid w:val="00455E4F"/>
    <w:rsid w:val="00460949"/>
    <w:rsid w:val="00461B52"/>
    <w:rsid w:val="004631FB"/>
    <w:rsid w:val="004665C5"/>
    <w:rsid w:val="004701AA"/>
    <w:rsid w:val="0047056B"/>
    <w:rsid w:val="00474ABA"/>
    <w:rsid w:val="00481932"/>
    <w:rsid w:val="00482F07"/>
    <w:rsid w:val="00484F2B"/>
    <w:rsid w:val="00487DFA"/>
    <w:rsid w:val="00493354"/>
    <w:rsid w:val="0049472C"/>
    <w:rsid w:val="0049571A"/>
    <w:rsid w:val="004959EB"/>
    <w:rsid w:val="004A30B4"/>
    <w:rsid w:val="004A3EE9"/>
    <w:rsid w:val="004A63D2"/>
    <w:rsid w:val="004B1C23"/>
    <w:rsid w:val="004B44CB"/>
    <w:rsid w:val="004D2325"/>
    <w:rsid w:val="004D379A"/>
    <w:rsid w:val="004D5A64"/>
    <w:rsid w:val="004E184F"/>
    <w:rsid w:val="004E3DE8"/>
    <w:rsid w:val="004E48E0"/>
    <w:rsid w:val="004E68D8"/>
    <w:rsid w:val="004E7829"/>
    <w:rsid w:val="004F0BEE"/>
    <w:rsid w:val="004F1597"/>
    <w:rsid w:val="004F18B2"/>
    <w:rsid w:val="004F2D15"/>
    <w:rsid w:val="004F5D2A"/>
    <w:rsid w:val="004F7D17"/>
    <w:rsid w:val="004F7DC6"/>
    <w:rsid w:val="00505435"/>
    <w:rsid w:val="00506B06"/>
    <w:rsid w:val="00511D61"/>
    <w:rsid w:val="005130B1"/>
    <w:rsid w:val="0051378E"/>
    <w:rsid w:val="00517E04"/>
    <w:rsid w:val="00527319"/>
    <w:rsid w:val="00527B8D"/>
    <w:rsid w:val="00530785"/>
    <w:rsid w:val="00536530"/>
    <w:rsid w:val="00536F32"/>
    <w:rsid w:val="00537A67"/>
    <w:rsid w:val="00544451"/>
    <w:rsid w:val="00546868"/>
    <w:rsid w:val="00550835"/>
    <w:rsid w:val="00554826"/>
    <w:rsid w:val="00554C0C"/>
    <w:rsid w:val="00556003"/>
    <w:rsid w:val="00563DB7"/>
    <w:rsid w:val="00564F11"/>
    <w:rsid w:val="005654DD"/>
    <w:rsid w:val="00565D32"/>
    <w:rsid w:val="0057757F"/>
    <w:rsid w:val="00581DA6"/>
    <w:rsid w:val="0058236D"/>
    <w:rsid w:val="00585581"/>
    <w:rsid w:val="005869E6"/>
    <w:rsid w:val="005A194C"/>
    <w:rsid w:val="005A2E87"/>
    <w:rsid w:val="005A4A84"/>
    <w:rsid w:val="005A5BEA"/>
    <w:rsid w:val="005A78BE"/>
    <w:rsid w:val="005B1EA9"/>
    <w:rsid w:val="005B4A96"/>
    <w:rsid w:val="005B5B57"/>
    <w:rsid w:val="005C09BB"/>
    <w:rsid w:val="005C2618"/>
    <w:rsid w:val="005D07AA"/>
    <w:rsid w:val="005D0F66"/>
    <w:rsid w:val="005D1BC2"/>
    <w:rsid w:val="005D1F4A"/>
    <w:rsid w:val="005D257B"/>
    <w:rsid w:val="005E1840"/>
    <w:rsid w:val="005E4E3F"/>
    <w:rsid w:val="005F03D3"/>
    <w:rsid w:val="005F38C7"/>
    <w:rsid w:val="00603974"/>
    <w:rsid w:val="00605F5C"/>
    <w:rsid w:val="00610004"/>
    <w:rsid w:val="00610353"/>
    <w:rsid w:val="00610735"/>
    <w:rsid w:val="00614068"/>
    <w:rsid w:val="00614D65"/>
    <w:rsid w:val="006159F3"/>
    <w:rsid w:val="00617F97"/>
    <w:rsid w:val="00620563"/>
    <w:rsid w:val="00623701"/>
    <w:rsid w:val="00630DDD"/>
    <w:rsid w:val="006321DF"/>
    <w:rsid w:val="00633A09"/>
    <w:rsid w:val="006358AD"/>
    <w:rsid w:val="00637FE9"/>
    <w:rsid w:val="00646F03"/>
    <w:rsid w:val="00647429"/>
    <w:rsid w:val="00652EC7"/>
    <w:rsid w:val="006530C0"/>
    <w:rsid w:val="00664F15"/>
    <w:rsid w:val="00671E7A"/>
    <w:rsid w:val="00672947"/>
    <w:rsid w:val="0067559B"/>
    <w:rsid w:val="00676BD2"/>
    <w:rsid w:val="00681A31"/>
    <w:rsid w:val="00682137"/>
    <w:rsid w:val="00687315"/>
    <w:rsid w:val="00690610"/>
    <w:rsid w:val="00691B58"/>
    <w:rsid w:val="00692A53"/>
    <w:rsid w:val="0069471A"/>
    <w:rsid w:val="006A1E43"/>
    <w:rsid w:val="006A37E3"/>
    <w:rsid w:val="006A433D"/>
    <w:rsid w:val="006C2B63"/>
    <w:rsid w:val="006C4FF4"/>
    <w:rsid w:val="006C5B2A"/>
    <w:rsid w:val="006C61E8"/>
    <w:rsid w:val="006C6D1A"/>
    <w:rsid w:val="006D6288"/>
    <w:rsid w:val="006E230C"/>
    <w:rsid w:val="006E4385"/>
    <w:rsid w:val="006F140C"/>
    <w:rsid w:val="006F1839"/>
    <w:rsid w:val="006F2027"/>
    <w:rsid w:val="006F2C5E"/>
    <w:rsid w:val="00702DB8"/>
    <w:rsid w:val="00703C60"/>
    <w:rsid w:val="007122AB"/>
    <w:rsid w:val="007141BF"/>
    <w:rsid w:val="007174C1"/>
    <w:rsid w:val="007236EC"/>
    <w:rsid w:val="00724644"/>
    <w:rsid w:val="00726276"/>
    <w:rsid w:val="00726665"/>
    <w:rsid w:val="00730F7B"/>
    <w:rsid w:val="0073305E"/>
    <w:rsid w:val="00742C9D"/>
    <w:rsid w:val="00750273"/>
    <w:rsid w:val="00750EE9"/>
    <w:rsid w:val="0075191C"/>
    <w:rsid w:val="007536B6"/>
    <w:rsid w:val="00755271"/>
    <w:rsid w:val="007560EA"/>
    <w:rsid w:val="0075779D"/>
    <w:rsid w:val="00757D4F"/>
    <w:rsid w:val="007628C5"/>
    <w:rsid w:val="00764016"/>
    <w:rsid w:val="00765098"/>
    <w:rsid w:val="00770253"/>
    <w:rsid w:val="00771222"/>
    <w:rsid w:val="00771430"/>
    <w:rsid w:val="00772476"/>
    <w:rsid w:val="00774827"/>
    <w:rsid w:val="0078312F"/>
    <w:rsid w:val="007851C4"/>
    <w:rsid w:val="00785717"/>
    <w:rsid w:val="00785A1C"/>
    <w:rsid w:val="00791176"/>
    <w:rsid w:val="00793436"/>
    <w:rsid w:val="00795318"/>
    <w:rsid w:val="007971F9"/>
    <w:rsid w:val="0079796C"/>
    <w:rsid w:val="00797AEC"/>
    <w:rsid w:val="007A20E0"/>
    <w:rsid w:val="007A309E"/>
    <w:rsid w:val="007A5E7E"/>
    <w:rsid w:val="007A6289"/>
    <w:rsid w:val="007B0676"/>
    <w:rsid w:val="007B25C7"/>
    <w:rsid w:val="007B26FC"/>
    <w:rsid w:val="007B2EA9"/>
    <w:rsid w:val="007B7395"/>
    <w:rsid w:val="007B790B"/>
    <w:rsid w:val="007C0F20"/>
    <w:rsid w:val="007C5A63"/>
    <w:rsid w:val="007C68C8"/>
    <w:rsid w:val="007D0E58"/>
    <w:rsid w:val="007D103F"/>
    <w:rsid w:val="007D168D"/>
    <w:rsid w:val="007D3310"/>
    <w:rsid w:val="007D6727"/>
    <w:rsid w:val="007E0CAE"/>
    <w:rsid w:val="007E1E2E"/>
    <w:rsid w:val="007E2559"/>
    <w:rsid w:val="007E2D10"/>
    <w:rsid w:val="007E4708"/>
    <w:rsid w:val="007E5AAB"/>
    <w:rsid w:val="007E68A7"/>
    <w:rsid w:val="007F0E03"/>
    <w:rsid w:val="007F399A"/>
    <w:rsid w:val="0080048B"/>
    <w:rsid w:val="00800DBF"/>
    <w:rsid w:val="0080708E"/>
    <w:rsid w:val="008071C5"/>
    <w:rsid w:val="0080792B"/>
    <w:rsid w:val="0081708F"/>
    <w:rsid w:val="00817914"/>
    <w:rsid w:val="00820760"/>
    <w:rsid w:val="00825AF3"/>
    <w:rsid w:val="00826DBE"/>
    <w:rsid w:val="008276C4"/>
    <w:rsid w:val="0084327D"/>
    <w:rsid w:val="00843794"/>
    <w:rsid w:val="00846729"/>
    <w:rsid w:val="0085097C"/>
    <w:rsid w:val="00853B7B"/>
    <w:rsid w:val="00855CF4"/>
    <w:rsid w:val="0085793B"/>
    <w:rsid w:val="00865647"/>
    <w:rsid w:val="00872087"/>
    <w:rsid w:val="00873783"/>
    <w:rsid w:val="0087549D"/>
    <w:rsid w:val="00880C29"/>
    <w:rsid w:val="00882A3E"/>
    <w:rsid w:val="0088521C"/>
    <w:rsid w:val="008904E7"/>
    <w:rsid w:val="0089346B"/>
    <w:rsid w:val="00894433"/>
    <w:rsid w:val="00894B7C"/>
    <w:rsid w:val="008A010F"/>
    <w:rsid w:val="008A21FE"/>
    <w:rsid w:val="008A2F99"/>
    <w:rsid w:val="008A410D"/>
    <w:rsid w:val="008A6ECB"/>
    <w:rsid w:val="008B2733"/>
    <w:rsid w:val="008B2F74"/>
    <w:rsid w:val="008B7B5E"/>
    <w:rsid w:val="008B7BC1"/>
    <w:rsid w:val="008C0A99"/>
    <w:rsid w:val="008C3808"/>
    <w:rsid w:val="008C531D"/>
    <w:rsid w:val="008C7444"/>
    <w:rsid w:val="008D0862"/>
    <w:rsid w:val="008D3020"/>
    <w:rsid w:val="008D7328"/>
    <w:rsid w:val="008D78C7"/>
    <w:rsid w:val="008E0AF4"/>
    <w:rsid w:val="008E1071"/>
    <w:rsid w:val="008E12D9"/>
    <w:rsid w:val="008E28D2"/>
    <w:rsid w:val="008E417A"/>
    <w:rsid w:val="008E4AE6"/>
    <w:rsid w:val="008E4FD1"/>
    <w:rsid w:val="008F4705"/>
    <w:rsid w:val="008F4F47"/>
    <w:rsid w:val="008F5F49"/>
    <w:rsid w:val="0090039A"/>
    <w:rsid w:val="009005B0"/>
    <w:rsid w:val="009007C8"/>
    <w:rsid w:val="009017FD"/>
    <w:rsid w:val="009019E9"/>
    <w:rsid w:val="00901BE5"/>
    <w:rsid w:val="00903ACA"/>
    <w:rsid w:val="00906737"/>
    <w:rsid w:val="00913C09"/>
    <w:rsid w:val="0091432D"/>
    <w:rsid w:val="00922F0B"/>
    <w:rsid w:val="00926BDD"/>
    <w:rsid w:val="00927518"/>
    <w:rsid w:val="009276B9"/>
    <w:rsid w:val="00933122"/>
    <w:rsid w:val="00937D0B"/>
    <w:rsid w:val="00941CC9"/>
    <w:rsid w:val="00946BA2"/>
    <w:rsid w:val="0095432E"/>
    <w:rsid w:val="00954E2D"/>
    <w:rsid w:val="00954FDF"/>
    <w:rsid w:val="009553B9"/>
    <w:rsid w:val="00960B4B"/>
    <w:rsid w:val="0096183D"/>
    <w:rsid w:val="009633CB"/>
    <w:rsid w:val="0096459B"/>
    <w:rsid w:val="00965386"/>
    <w:rsid w:val="00965BCB"/>
    <w:rsid w:val="0097301C"/>
    <w:rsid w:val="00981EAF"/>
    <w:rsid w:val="00985179"/>
    <w:rsid w:val="0098548A"/>
    <w:rsid w:val="009856DC"/>
    <w:rsid w:val="00987AD4"/>
    <w:rsid w:val="00993310"/>
    <w:rsid w:val="00993476"/>
    <w:rsid w:val="00994886"/>
    <w:rsid w:val="00996344"/>
    <w:rsid w:val="009B46B1"/>
    <w:rsid w:val="009B5FD5"/>
    <w:rsid w:val="009C0273"/>
    <w:rsid w:val="009C0494"/>
    <w:rsid w:val="009C1924"/>
    <w:rsid w:val="009C4596"/>
    <w:rsid w:val="009C52EF"/>
    <w:rsid w:val="009E3835"/>
    <w:rsid w:val="009E3B8C"/>
    <w:rsid w:val="009E75A9"/>
    <w:rsid w:val="009F047B"/>
    <w:rsid w:val="009F19E1"/>
    <w:rsid w:val="009F25DC"/>
    <w:rsid w:val="009F4403"/>
    <w:rsid w:val="009F602E"/>
    <w:rsid w:val="00A00913"/>
    <w:rsid w:val="00A02028"/>
    <w:rsid w:val="00A06449"/>
    <w:rsid w:val="00A1028A"/>
    <w:rsid w:val="00A11017"/>
    <w:rsid w:val="00A16453"/>
    <w:rsid w:val="00A20F89"/>
    <w:rsid w:val="00A221DE"/>
    <w:rsid w:val="00A22ACE"/>
    <w:rsid w:val="00A22B8F"/>
    <w:rsid w:val="00A249B2"/>
    <w:rsid w:val="00A26A8D"/>
    <w:rsid w:val="00A276FF"/>
    <w:rsid w:val="00A27FB1"/>
    <w:rsid w:val="00A31623"/>
    <w:rsid w:val="00A324F4"/>
    <w:rsid w:val="00A334E9"/>
    <w:rsid w:val="00A34478"/>
    <w:rsid w:val="00A36E93"/>
    <w:rsid w:val="00A40D6D"/>
    <w:rsid w:val="00A41DB0"/>
    <w:rsid w:val="00A42250"/>
    <w:rsid w:val="00A43F7E"/>
    <w:rsid w:val="00A46412"/>
    <w:rsid w:val="00A51168"/>
    <w:rsid w:val="00A51F44"/>
    <w:rsid w:val="00A52ADE"/>
    <w:rsid w:val="00A55935"/>
    <w:rsid w:val="00A611D5"/>
    <w:rsid w:val="00A62F2E"/>
    <w:rsid w:val="00A64FD9"/>
    <w:rsid w:val="00A65015"/>
    <w:rsid w:val="00A71B4A"/>
    <w:rsid w:val="00A75E59"/>
    <w:rsid w:val="00A76297"/>
    <w:rsid w:val="00A84EF3"/>
    <w:rsid w:val="00A93A90"/>
    <w:rsid w:val="00A970C6"/>
    <w:rsid w:val="00AA15B8"/>
    <w:rsid w:val="00AA2432"/>
    <w:rsid w:val="00AA3A41"/>
    <w:rsid w:val="00AA6820"/>
    <w:rsid w:val="00AA7654"/>
    <w:rsid w:val="00AB13D3"/>
    <w:rsid w:val="00AB1571"/>
    <w:rsid w:val="00AB391D"/>
    <w:rsid w:val="00AB61D6"/>
    <w:rsid w:val="00AB79D0"/>
    <w:rsid w:val="00AC16FB"/>
    <w:rsid w:val="00AC4B7D"/>
    <w:rsid w:val="00AC4DBD"/>
    <w:rsid w:val="00AC720B"/>
    <w:rsid w:val="00AD58A4"/>
    <w:rsid w:val="00AD5B3C"/>
    <w:rsid w:val="00AE46FA"/>
    <w:rsid w:val="00AE7658"/>
    <w:rsid w:val="00AF16BF"/>
    <w:rsid w:val="00AF2535"/>
    <w:rsid w:val="00AF30B3"/>
    <w:rsid w:val="00B002AE"/>
    <w:rsid w:val="00B07A0F"/>
    <w:rsid w:val="00B103FD"/>
    <w:rsid w:val="00B14028"/>
    <w:rsid w:val="00B141BD"/>
    <w:rsid w:val="00B1671F"/>
    <w:rsid w:val="00B179F8"/>
    <w:rsid w:val="00B17A93"/>
    <w:rsid w:val="00B17E2C"/>
    <w:rsid w:val="00B201BE"/>
    <w:rsid w:val="00B2316D"/>
    <w:rsid w:val="00B25B2E"/>
    <w:rsid w:val="00B260BE"/>
    <w:rsid w:val="00B27DDF"/>
    <w:rsid w:val="00B30A41"/>
    <w:rsid w:val="00B351D6"/>
    <w:rsid w:val="00B4069C"/>
    <w:rsid w:val="00B46064"/>
    <w:rsid w:val="00B46772"/>
    <w:rsid w:val="00B47091"/>
    <w:rsid w:val="00B473EC"/>
    <w:rsid w:val="00B47EBD"/>
    <w:rsid w:val="00B5298B"/>
    <w:rsid w:val="00B56F30"/>
    <w:rsid w:val="00B57AEE"/>
    <w:rsid w:val="00B62107"/>
    <w:rsid w:val="00B6282D"/>
    <w:rsid w:val="00B6384F"/>
    <w:rsid w:val="00B63D8A"/>
    <w:rsid w:val="00B666D4"/>
    <w:rsid w:val="00B67874"/>
    <w:rsid w:val="00B70CAA"/>
    <w:rsid w:val="00B727D3"/>
    <w:rsid w:val="00B73DC3"/>
    <w:rsid w:val="00B74A12"/>
    <w:rsid w:val="00B802FC"/>
    <w:rsid w:val="00B80405"/>
    <w:rsid w:val="00B82102"/>
    <w:rsid w:val="00B8240B"/>
    <w:rsid w:val="00B833DD"/>
    <w:rsid w:val="00B84559"/>
    <w:rsid w:val="00B84A88"/>
    <w:rsid w:val="00B87B67"/>
    <w:rsid w:val="00B915A5"/>
    <w:rsid w:val="00B9202C"/>
    <w:rsid w:val="00BA1CF6"/>
    <w:rsid w:val="00BA2E74"/>
    <w:rsid w:val="00BA3EFE"/>
    <w:rsid w:val="00BA6CD6"/>
    <w:rsid w:val="00BB20C0"/>
    <w:rsid w:val="00BB53B4"/>
    <w:rsid w:val="00BB5413"/>
    <w:rsid w:val="00BB5FF8"/>
    <w:rsid w:val="00BC41AD"/>
    <w:rsid w:val="00BC5858"/>
    <w:rsid w:val="00BD39D8"/>
    <w:rsid w:val="00BD546F"/>
    <w:rsid w:val="00BD5CB4"/>
    <w:rsid w:val="00BE1AA8"/>
    <w:rsid w:val="00BE2A24"/>
    <w:rsid w:val="00BE4F0C"/>
    <w:rsid w:val="00BE5980"/>
    <w:rsid w:val="00BF2546"/>
    <w:rsid w:val="00BF3742"/>
    <w:rsid w:val="00BF5F5A"/>
    <w:rsid w:val="00C01CFA"/>
    <w:rsid w:val="00C06266"/>
    <w:rsid w:val="00C06A6D"/>
    <w:rsid w:val="00C076C9"/>
    <w:rsid w:val="00C10E44"/>
    <w:rsid w:val="00C10F91"/>
    <w:rsid w:val="00C1209A"/>
    <w:rsid w:val="00C2298F"/>
    <w:rsid w:val="00C232C4"/>
    <w:rsid w:val="00C2728D"/>
    <w:rsid w:val="00C30600"/>
    <w:rsid w:val="00C330A7"/>
    <w:rsid w:val="00C40120"/>
    <w:rsid w:val="00C40B40"/>
    <w:rsid w:val="00C4345D"/>
    <w:rsid w:val="00C43779"/>
    <w:rsid w:val="00C44E54"/>
    <w:rsid w:val="00C45A97"/>
    <w:rsid w:val="00C510AF"/>
    <w:rsid w:val="00C54254"/>
    <w:rsid w:val="00C54B0F"/>
    <w:rsid w:val="00C5548B"/>
    <w:rsid w:val="00C5633A"/>
    <w:rsid w:val="00C602A1"/>
    <w:rsid w:val="00C71A2E"/>
    <w:rsid w:val="00C73D4A"/>
    <w:rsid w:val="00C8258F"/>
    <w:rsid w:val="00C9186C"/>
    <w:rsid w:val="00C9189C"/>
    <w:rsid w:val="00CA44F5"/>
    <w:rsid w:val="00CB36EA"/>
    <w:rsid w:val="00CB4631"/>
    <w:rsid w:val="00CB7184"/>
    <w:rsid w:val="00CC111E"/>
    <w:rsid w:val="00CC1B2A"/>
    <w:rsid w:val="00CC1F14"/>
    <w:rsid w:val="00CC1F6E"/>
    <w:rsid w:val="00CC3F17"/>
    <w:rsid w:val="00CC7B86"/>
    <w:rsid w:val="00CD10BF"/>
    <w:rsid w:val="00CD4D44"/>
    <w:rsid w:val="00CE0F9B"/>
    <w:rsid w:val="00CE3F93"/>
    <w:rsid w:val="00CE6C1F"/>
    <w:rsid w:val="00CF1137"/>
    <w:rsid w:val="00CF17D1"/>
    <w:rsid w:val="00CF2031"/>
    <w:rsid w:val="00CF4952"/>
    <w:rsid w:val="00CF551A"/>
    <w:rsid w:val="00CF591B"/>
    <w:rsid w:val="00CF5F98"/>
    <w:rsid w:val="00CF610A"/>
    <w:rsid w:val="00D0223F"/>
    <w:rsid w:val="00D0289C"/>
    <w:rsid w:val="00D04C78"/>
    <w:rsid w:val="00D11A90"/>
    <w:rsid w:val="00D123A0"/>
    <w:rsid w:val="00D1265B"/>
    <w:rsid w:val="00D1579E"/>
    <w:rsid w:val="00D167B9"/>
    <w:rsid w:val="00D20CB7"/>
    <w:rsid w:val="00D22E5F"/>
    <w:rsid w:val="00D2624D"/>
    <w:rsid w:val="00D31A2F"/>
    <w:rsid w:val="00D32E49"/>
    <w:rsid w:val="00D35273"/>
    <w:rsid w:val="00D36198"/>
    <w:rsid w:val="00D41733"/>
    <w:rsid w:val="00D4346C"/>
    <w:rsid w:val="00D434F0"/>
    <w:rsid w:val="00D46152"/>
    <w:rsid w:val="00D4793E"/>
    <w:rsid w:val="00D52129"/>
    <w:rsid w:val="00D571F6"/>
    <w:rsid w:val="00D60548"/>
    <w:rsid w:val="00D6527F"/>
    <w:rsid w:val="00D6722E"/>
    <w:rsid w:val="00D74F97"/>
    <w:rsid w:val="00D77B3F"/>
    <w:rsid w:val="00D830B0"/>
    <w:rsid w:val="00D83919"/>
    <w:rsid w:val="00D852C4"/>
    <w:rsid w:val="00D916BC"/>
    <w:rsid w:val="00D9755E"/>
    <w:rsid w:val="00D97A98"/>
    <w:rsid w:val="00DA7EA2"/>
    <w:rsid w:val="00DB0A2E"/>
    <w:rsid w:val="00DB6DA5"/>
    <w:rsid w:val="00DB727B"/>
    <w:rsid w:val="00DC1982"/>
    <w:rsid w:val="00DC3585"/>
    <w:rsid w:val="00DC358D"/>
    <w:rsid w:val="00DC6167"/>
    <w:rsid w:val="00DC687A"/>
    <w:rsid w:val="00DE0439"/>
    <w:rsid w:val="00DE046E"/>
    <w:rsid w:val="00DE3736"/>
    <w:rsid w:val="00DF0970"/>
    <w:rsid w:val="00DF105F"/>
    <w:rsid w:val="00DF1100"/>
    <w:rsid w:val="00DF2ACA"/>
    <w:rsid w:val="00DF432C"/>
    <w:rsid w:val="00DF4A21"/>
    <w:rsid w:val="00E00487"/>
    <w:rsid w:val="00E0447B"/>
    <w:rsid w:val="00E25A29"/>
    <w:rsid w:val="00E3055A"/>
    <w:rsid w:val="00E30683"/>
    <w:rsid w:val="00E42919"/>
    <w:rsid w:val="00E42969"/>
    <w:rsid w:val="00E45BF2"/>
    <w:rsid w:val="00E4715A"/>
    <w:rsid w:val="00E503DE"/>
    <w:rsid w:val="00E534EE"/>
    <w:rsid w:val="00E56FEB"/>
    <w:rsid w:val="00E65EB4"/>
    <w:rsid w:val="00E66C04"/>
    <w:rsid w:val="00E73C57"/>
    <w:rsid w:val="00E8042D"/>
    <w:rsid w:val="00E848ED"/>
    <w:rsid w:val="00E9344F"/>
    <w:rsid w:val="00E956B4"/>
    <w:rsid w:val="00E96E17"/>
    <w:rsid w:val="00EA07C6"/>
    <w:rsid w:val="00EA4906"/>
    <w:rsid w:val="00EA4FB8"/>
    <w:rsid w:val="00EA5126"/>
    <w:rsid w:val="00EB437C"/>
    <w:rsid w:val="00EB4A8E"/>
    <w:rsid w:val="00EB4A93"/>
    <w:rsid w:val="00EB5C84"/>
    <w:rsid w:val="00EB73E8"/>
    <w:rsid w:val="00EC2753"/>
    <w:rsid w:val="00EC34EB"/>
    <w:rsid w:val="00EC36A3"/>
    <w:rsid w:val="00EC4CA4"/>
    <w:rsid w:val="00EC6225"/>
    <w:rsid w:val="00ED1671"/>
    <w:rsid w:val="00ED27E5"/>
    <w:rsid w:val="00ED4845"/>
    <w:rsid w:val="00ED49E7"/>
    <w:rsid w:val="00ED62B8"/>
    <w:rsid w:val="00EE1732"/>
    <w:rsid w:val="00EE27FF"/>
    <w:rsid w:val="00EE370B"/>
    <w:rsid w:val="00F046D1"/>
    <w:rsid w:val="00F04828"/>
    <w:rsid w:val="00F0509A"/>
    <w:rsid w:val="00F066BA"/>
    <w:rsid w:val="00F066FD"/>
    <w:rsid w:val="00F075C3"/>
    <w:rsid w:val="00F07CA3"/>
    <w:rsid w:val="00F11455"/>
    <w:rsid w:val="00F11CCE"/>
    <w:rsid w:val="00F12536"/>
    <w:rsid w:val="00F13053"/>
    <w:rsid w:val="00F15C14"/>
    <w:rsid w:val="00F170A3"/>
    <w:rsid w:val="00F17167"/>
    <w:rsid w:val="00F2341F"/>
    <w:rsid w:val="00F248D6"/>
    <w:rsid w:val="00F30031"/>
    <w:rsid w:val="00F30722"/>
    <w:rsid w:val="00F31B65"/>
    <w:rsid w:val="00F31D45"/>
    <w:rsid w:val="00F5303B"/>
    <w:rsid w:val="00F532B7"/>
    <w:rsid w:val="00F53E15"/>
    <w:rsid w:val="00F55FAD"/>
    <w:rsid w:val="00F57F0A"/>
    <w:rsid w:val="00F614E5"/>
    <w:rsid w:val="00F61AF6"/>
    <w:rsid w:val="00F62DB5"/>
    <w:rsid w:val="00F655D2"/>
    <w:rsid w:val="00F6755F"/>
    <w:rsid w:val="00F67A6C"/>
    <w:rsid w:val="00F67AF3"/>
    <w:rsid w:val="00F714C1"/>
    <w:rsid w:val="00F7154F"/>
    <w:rsid w:val="00F72140"/>
    <w:rsid w:val="00F723AB"/>
    <w:rsid w:val="00F724C6"/>
    <w:rsid w:val="00F72D62"/>
    <w:rsid w:val="00F757A2"/>
    <w:rsid w:val="00F75B07"/>
    <w:rsid w:val="00F76AB8"/>
    <w:rsid w:val="00F81C9A"/>
    <w:rsid w:val="00F844E5"/>
    <w:rsid w:val="00F87D81"/>
    <w:rsid w:val="00F9040B"/>
    <w:rsid w:val="00F914A6"/>
    <w:rsid w:val="00F92248"/>
    <w:rsid w:val="00F92E0A"/>
    <w:rsid w:val="00F942A8"/>
    <w:rsid w:val="00F94570"/>
    <w:rsid w:val="00F96E32"/>
    <w:rsid w:val="00F979D4"/>
    <w:rsid w:val="00FA076F"/>
    <w:rsid w:val="00FA081A"/>
    <w:rsid w:val="00FA0D8E"/>
    <w:rsid w:val="00FA14D1"/>
    <w:rsid w:val="00FB1A43"/>
    <w:rsid w:val="00FB2D8B"/>
    <w:rsid w:val="00FB39C3"/>
    <w:rsid w:val="00FB5448"/>
    <w:rsid w:val="00FB5536"/>
    <w:rsid w:val="00FB6722"/>
    <w:rsid w:val="00FC44B9"/>
    <w:rsid w:val="00FC4785"/>
    <w:rsid w:val="00FD4CC5"/>
    <w:rsid w:val="00FD6D03"/>
    <w:rsid w:val="00FD71E2"/>
    <w:rsid w:val="00FE1F29"/>
    <w:rsid w:val="00FE4F7D"/>
    <w:rsid w:val="00FE57FA"/>
    <w:rsid w:val="00FE5E9F"/>
    <w:rsid w:val="00FF065B"/>
    <w:rsid w:val="00FF3296"/>
    <w:rsid w:val="00FF4C13"/>
    <w:rsid w:val="00FF5891"/>
    <w:rsid w:val="00FF71B6"/>
    <w:rsid w:val="00FF7D0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4F7C2FD"/>
  <w15:docId w15:val="{8277A6A5-0314-4469-BD85-12FEE3DFD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B36EA"/>
    <w:pPr>
      <w:spacing w:after="200" w:line="276" w:lineRule="auto"/>
    </w:pPr>
    <w:rPr>
      <w:rFonts w:ascii="Calibri" w:eastAsia="Calibri" w:hAnsi="Calibri" w:cs="Times New Roman"/>
    </w:rPr>
  </w:style>
  <w:style w:type="paragraph" w:styleId="Kop1">
    <w:name w:val="heading 1"/>
    <w:basedOn w:val="Standaard"/>
    <w:next w:val="Standaard"/>
    <w:link w:val="Kop1Char"/>
    <w:uiPriority w:val="9"/>
    <w:qFormat/>
    <w:rsid w:val="004B44CB"/>
    <w:pPr>
      <w:keepNext/>
      <w:keepLines/>
      <w:spacing w:before="320" w:after="40" w:line="252" w:lineRule="auto"/>
      <w:jc w:val="both"/>
      <w:outlineLvl w:val="0"/>
    </w:pPr>
    <w:rPr>
      <w:rFonts w:asciiTheme="majorHAnsi" w:eastAsiaTheme="majorEastAsia" w:hAnsiTheme="majorHAnsi" w:cstheme="majorBidi"/>
      <w:b/>
      <w:bCs/>
      <w:caps/>
      <w:spacing w:val="4"/>
      <w:sz w:val="28"/>
      <w:szCs w:val="28"/>
    </w:rPr>
  </w:style>
  <w:style w:type="paragraph" w:styleId="Kop2">
    <w:name w:val="heading 2"/>
    <w:basedOn w:val="Standaard"/>
    <w:next w:val="Standaard"/>
    <w:link w:val="Kop2Char"/>
    <w:uiPriority w:val="9"/>
    <w:unhideWhenUsed/>
    <w:qFormat/>
    <w:rsid w:val="009019E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semiHidden/>
    <w:unhideWhenUsed/>
    <w:qFormat/>
    <w:rsid w:val="000D76F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semiHidden/>
    <w:unhideWhenUsed/>
    <w:qFormat/>
    <w:rsid w:val="00A71B4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CB36EA"/>
    <w:pPr>
      <w:spacing w:after="0" w:line="240" w:lineRule="auto"/>
    </w:pPr>
    <w:rPr>
      <w:rFonts w:ascii="Calibri" w:eastAsia="Calibri" w:hAnsi="Calibri" w:cs="Times New Roman"/>
    </w:rPr>
  </w:style>
  <w:style w:type="table" w:styleId="Tabelraster">
    <w:name w:val="Table Grid"/>
    <w:basedOn w:val="Standaardtabel"/>
    <w:uiPriority w:val="39"/>
    <w:rsid w:val="00CF17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iPriority w:val="99"/>
    <w:unhideWhenUsed/>
    <w:rsid w:val="00DC358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DC358D"/>
    <w:rPr>
      <w:rFonts w:ascii="Calibri" w:eastAsia="Calibri" w:hAnsi="Calibri" w:cs="Times New Roman"/>
    </w:rPr>
  </w:style>
  <w:style w:type="paragraph" w:styleId="Voettekst">
    <w:name w:val="footer"/>
    <w:basedOn w:val="Standaard"/>
    <w:link w:val="VoettekstChar"/>
    <w:uiPriority w:val="99"/>
    <w:unhideWhenUsed/>
    <w:rsid w:val="00DC358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DC358D"/>
    <w:rPr>
      <w:rFonts w:ascii="Calibri" w:eastAsia="Calibri" w:hAnsi="Calibri" w:cs="Times New Roman"/>
    </w:rPr>
  </w:style>
  <w:style w:type="character" w:customStyle="1" w:styleId="Kop1Char">
    <w:name w:val="Kop 1 Char"/>
    <w:basedOn w:val="Standaardalinea-lettertype"/>
    <w:link w:val="Kop1"/>
    <w:uiPriority w:val="9"/>
    <w:rsid w:val="004B44CB"/>
    <w:rPr>
      <w:rFonts w:asciiTheme="majorHAnsi" w:eastAsiaTheme="majorEastAsia" w:hAnsiTheme="majorHAnsi" w:cstheme="majorBidi"/>
      <w:b/>
      <w:bCs/>
      <w:caps/>
      <w:spacing w:val="4"/>
      <w:sz w:val="28"/>
      <w:szCs w:val="28"/>
    </w:rPr>
  </w:style>
  <w:style w:type="paragraph" w:styleId="Lijstalinea">
    <w:name w:val="List Paragraph"/>
    <w:basedOn w:val="Standaard"/>
    <w:uiPriority w:val="34"/>
    <w:qFormat/>
    <w:rsid w:val="00484F2B"/>
    <w:pPr>
      <w:ind w:left="720"/>
      <w:contextualSpacing/>
    </w:pPr>
  </w:style>
  <w:style w:type="character" w:styleId="Verwijzingopmerking">
    <w:name w:val="annotation reference"/>
    <w:basedOn w:val="Standaardalinea-lettertype"/>
    <w:uiPriority w:val="99"/>
    <w:semiHidden/>
    <w:unhideWhenUsed/>
    <w:rsid w:val="00137E5B"/>
    <w:rPr>
      <w:sz w:val="16"/>
      <w:szCs w:val="16"/>
    </w:rPr>
  </w:style>
  <w:style w:type="paragraph" w:styleId="Tekstopmerking">
    <w:name w:val="annotation text"/>
    <w:basedOn w:val="Standaard"/>
    <w:link w:val="TekstopmerkingChar"/>
    <w:uiPriority w:val="99"/>
    <w:semiHidden/>
    <w:unhideWhenUsed/>
    <w:rsid w:val="00137E5B"/>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137E5B"/>
    <w:rPr>
      <w:rFonts w:ascii="Calibri" w:eastAsia="Calibri" w:hAnsi="Calibri" w:cs="Times New Roman"/>
      <w:sz w:val="20"/>
      <w:szCs w:val="20"/>
    </w:rPr>
  </w:style>
  <w:style w:type="paragraph" w:styleId="Onderwerpvanopmerking">
    <w:name w:val="annotation subject"/>
    <w:basedOn w:val="Tekstopmerking"/>
    <w:next w:val="Tekstopmerking"/>
    <w:link w:val="OnderwerpvanopmerkingChar"/>
    <w:uiPriority w:val="99"/>
    <w:semiHidden/>
    <w:unhideWhenUsed/>
    <w:rsid w:val="00137E5B"/>
    <w:rPr>
      <w:b/>
      <w:bCs/>
    </w:rPr>
  </w:style>
  <w:style w:type="character" w:customStyle="1" w:styleId="OnderwerpvanopmerkingChar">
    <w:name w:val="Onderwerp van opmerking Char"/>
    <w:basedOn w:val="TekstopmerkingChar"/>
    <w:link w:val="Onderwerpvanopmerking"/>
    <w:uiPriority w:val="99"/>
    <w:semiHidden/>
    <w:rsid w:val="00137E5B"/>
    <w:rPr>
      <w:rFonts w:ascii="Calibri" w:eastAsia="Calibri" w:hAnsi="Calibri" w:cs="Times New Roman"/>
      <w:b/>
      <w:bCs/>
      <w:sz w:val="20"/>
      <w:szCs w:val="20"/>
    </w:rPr>
  </w:style>
  <w:style w:type="paragraph" w:styleId="Ballontekst">
    <w:name w:val="Balloon Text"/>
    <w:basedOn w:val="Standaard"/>
    <w:link w:val="BallontekstChar"/>
    <w:uiPriority w:val="99"/>
    <w:semiHidden/>
    <w:unhideWhenUsed/>
    <w:rsid w:val="00137E5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37E5B"/>
    <w:rPr>
      <w:rFonts w:ascii="Segoe UI" w:eastAsia="Calibri" w:hAnsi="Segoe UI" w:cs="Segoe UI"/>
      <w:sz w:val="18"/>
      <w:szCs w:val="18"/>
    </w:rPr>
  </w:style>
  <w:style w:type="paragraph" w:styleId="Normaalweb">
    <w:name w:val="Normal (Web)"/>
    <w:basedOn w:val="Standaard"/>
    <w:uiPriority w:val="99"/>
    <w:unhideWhenUsed/>
    <w:rsid w:val="00FF065B"/>
    <w:pPr>
      <w:spacing w:before="100" w:beforeAutospacing="1" w:after="100" w:afterAutospacing="1" w:line="240" w:lineRule="auto"/>
    </w:pPr>
    <w:rPr>
      <w:rFonts w:ascii="Times New Roman" w:eastAsia="Times New Roman" w:hAnsi="Times New Roman"/>
      <w:sz w:val="24"/>
      <w:szCs w:val="24"/>
      <w:lang w:eastAsia="nl-NL"/>
    </w:rPr>
  </w:style>
  <w:style w:type="character" w:styleId="Nadruk">
    <w:name w:val="Emphasis"/>
    <w:basedOn w:val="Standaardalinea-lettertype"/>
    <w:uiPriority w:val="20"/>
    <w:qFormat/>
    <w:rsid w:val="00FF065B"/>
    <w:rPr>
      <w:i/>
      <w:iCs/>
    </w:rPr>
  </w:style>
  <w:style w:type="character" w:styleId="Hyperlink">
    <w:name w:val="Hyperlink"/>
    <w:basedOn w:val="Standaardalinea-lettertype"/>
    <w:uiPriority w:val="99"/>
    <w:unhideWhenUsed/>
    <w:rsid w:val="008C3808"/>
    <w:rPr>
      <w:color w:val="0000FF"/>
      <w:u w:val="single"/>
    </w:rPr>
  </w:style>
  <w:style w:type="character" w:styleId="GevolgdeHyperlink">
    <w:name w:val="FollowedHyperlink"/>
    <w:basedOn w:val="Standaardalinea-lettertype"/>
    <w:uiPriority w:val="99"/>
    <w:semiHidden/>
    <w:unhideWhenUsed/>
    <w:rsid w:val="008C3808"/>
    <w:rPr>
      <w:color w:val="954F72" w:themeColor="followedHyperlink"/>
      <w:u w:val="single"/>
    </w:rPr>
  </w:style>
  <w:style w:type="character" w:styleId="Zwaar">
    <w:name w:val="Strong"/>
    <w:basedOn w:val="Standaardalinea-lettertype"/>
    <w:uiPriority w:val="22"/>
    <w:qFormat/>
    <w:rsid w:val="00A71B4A"/>
    <w:rPr>
      <w:b/>
      <w:bCs/>
    </w:rPr>
  </w:style>
  <w:style w:type="character" w:customStyle="1" w:styleId="Kop4Char">
    <w:name w:val="Kop 4 Char"/>
    <w:basedOn w:val="Standaardalinea-lettertype"/>
    <w:link w:val="Kop4"/>
    <w:uiPriority w:val="9"/>
    <w:semiHidden/>
    <w:rsid w:val="00A71B4A"/>
    <w:rPr>
      <w:rFonts w:asciiTheme="majorHAnsi" w:eastAsiaTheme="majorEastAsia" w:hAnsiTheme="majorHAnsi" w:cstheme="majorBidi"/>
      <w:i/>
      <w:iCs/>
      <w:color w:val="2E74B5" w:themeColor="accent1" w:themeShade="BF"/>
    </w:rPr>
  </w:style>
  <w:style w:type="character" w:customStyle="1" w:styleId="Kop3Char">
    <w:name w:val="Kop 3 Char"/>
    <w:basedOn w:val="Standaardalinea-lettertype"/>
    <w:link w:val="Kop3"/>
    <w:uiPriority w:val="9"/>
    <w:semiHidden/>
    <w:rsid w:val="000D76F7"/>
    <w:rPr>
      <w:rFonts w:asciiTheme="majorHAnsi" w:eastAsiaTheme="majorEastAsia" w:hAnsiTheme="majorHAnsi" w:cstheme="majorBidi"/>
      <w:color w:val="1F4D78" w:themeColor="accent1" w:themeShade="7F"/>
      <w:sz w:val="24"/>
      <w:szCs w:val="24"/>
    </w:rPr>
  </w:style>
  <w:style w:type="character" w:customStyle="1" w:styleId="Kop2Char">
    <w:name w:val="Kop 2 Char"/>
    <w:basedOn w:val="Standaardalinea-lettertype"/>
    <w:link w:val="Kop2"/>
    <w:uiPriority w:val="9"/>
    <w:rsid w:val="009019E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45284">
      <w:bodyDiv w:val="1"/>
      <w:marLeft w:val="0"/>
      <w:marRight w:val="0"/>
      <w:marTop w:val="0"/>
      <w:marBottom w:val="0"/>
      <w:divBdr>
        <w:top w:val="none" w:sz="0" w:space="0" w:color="auto"/>
        <w:left w:val="none" w:sz="0" w:space="0" w:color="auto"/>
        <w:bottom w:val="none" w:sz="0" w:space="0" w:color="auto"/>
        <w:right w:val="none" w:sz="0" w:space="0" w:color="auto"/>
      </w:divBdr>
    </w:div>
    <w:div w:id="353073446">
      <w:bodyDiv w:val="1"/>
      <w:marLeft w:val="0"/>
      <w:marRight w:val="0"/>
      <w:marTop w:val="0"/>
      <w:marBottom w:val="0"/>
      <w:divBdr>
        <w:top w:val="none" w:sz="0" w:space="0" w:color="auto"/>
        <w:left w:val="none" w:sz="0" w:space="0" w:color="auto"/>
        <w:bottom w:val="none" w:sz="0" w:space="0" w:color="auto"/>
        <w:right w:val="none" w:sz="0" w:space="0" w:color="auto"/>
      </w:divBdr>
      <w:divsChild>
        <w:div w:id="1003976983">
          <w:marLeft w:val="0"/>
          <w:marRight w:val="0"/>
          <w:marTop w:val="0"/>
          <w:marBottom w:val="0"/>
          <w:divBdr>
            <w:top w:val="none" w:sz="0" w:space="0" w:color="auto"/>
            <w:left w:val="none" w:sz="0" w:space="0" w:color="auto"/>
            <w:bottom w:val="none" w:sz="0" w:space="0" w:color="auto"/>
            <w:right w:val="none" w:sz="0" w:space="0" w:color="auto"/>
          </w:divBdr>
          <w:divsChild>
            <w:div w:id="443614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485029">
      <w:bodyDiv w:val="1"/>
      <w:marLeft w:val="0"/>
      <w:marRight w:val="0"/>
      <w:marTop w:val="0"/>
      <w:marBottom w:val="0"/>
      <w:divBdr>
        <w:top w:val="none" w:sz="0" w:space="0" w:color="auto"/>
        <w:left w:val="none" w:sz="0" w:space="0" w:color="auto"/>
        <w:bottom w:val="none" w:sz="0" w:space="0" w:color="auto"/>
        <w:right w:val="none" w:sz="0" w:space="0" w:color="auto"/>
      </w:divBdr>
    </w:div>
    <w:div w:id="615018774">
      <w:bodyDiv w:val="1"/>
      <w:marLeft w:val="0"/>
      <w:marRight w:val="0"/>
      <w:marTop w:val="0"/>
      <w:marBottom w:val="0"/>
      <w:divBdr>
        <w:top w:val="none" w:sz="0" w:space="0" w:color="auto"/>
        <w:left w:val="none" w:sz="0" w:space="0" w:color="auto"/>
        <w:bottom w:val="none" w:sz="0" w:space="0" w:color="auto"/>
        <w:right w:val="none" w:sz="0" w:space="0" w:color="auto"/>
      </w:divBdr>
    </w:div>
    <w:div w:id="619536908">
      <w:bodyDiv w:val="1"/>
      <w:marLeft w:val="0"/>
      <w:marRight w:val="0"/>
      <w:marTop w:val="0"/>
      <w:marBottom w:val="0"/>
      <w:divBdr>
        <w:top w:val="none" w:sz="0" w:space="0" w:color="auto"/>
        <w:left w:val="none" w:sz="0" w:space="0" w:color="auto"/>
        <w:bottom w:val="none" w:sz="0" w:space="0" w:color="auto"/>
        <w:right w:val="none" w:sz="0" w:space="0" w:color="auto"/>
      </w:divBdr>
    </w:div>
    <w:div w:id="798374999">
      <w:bodyDiv w:val="1"/>
      <w:marLeft w:val="0"/>
      <w:marRight w:val="0"/>
      <w:marTop w:val="0"/>
      <w:marBottom w:val="0"/>
      <w:divBdr>
        <w:top w:val="none" w:sz="0" w:space="0" w:color="auto"/>
        <w:left w:val="none" w:sz="0" w:space="0" w:color="auto"/>
        <w:bottom w:val="none" w:sz="0" w:space="0" w:color="auto"/>
        <w:right w:val="none" w:sz="0" w:space="0" w:color="auto"/>
      </w:divBdr>
    </w:div>
    <w:div w:id="1125122807">
      <w:bodyDiv w:val="1"/>
      <w:marLeft w:val="0"/>
      <w:marRight w:val="0"/>
      <w:marTop w:val="0"/>
      <w:marBottom w:val="0"/>
      <w:divBdr>
        <w:top w:val="none" w:sz="0" w:space="0" w:color="auto"/>
        <w:left w:val="none" w:sz="0" w:space="0" w:color="auto"/>
        <w:bottom w:val="none" w:sz="0" w:space="0" w:color="auto"/>
        <w:right w:val="none" w:sz="0" w:space="0" w:color="auto"/>
      </w:divBdr>
    </w:div>
    <w:div w:id="1149709906">
      <w:bodyDiv w:val="1"/>
      <w:marLeft w:val="0"/>
      <w:marRight w:val="0"/>
      <w:marTop w:val="0"/>
      <w:marBottom w:val="0"/>
      <w:divBdr>
        <w:top w:val="none" w:sz="0" w:space="0" w:color="auto"/>
        <w:left w:val="none" w:sz="0" w:space="0" w:color="auto"/>
        <w:bottom w:val="none" w:sz="0" w:space="0" w:color="auto"/>
        <w:right w:val="none" w:sz="0" w:space="0" w:color="auto"/>
      </w:divBdr>
    </w:div>
    <w:div w:id="1376345305">
      <w:bodyDiv w:val="1"/>
      <w:marLeft w:val="0"/>
      <w:marRight w:val="0"/>
      <w:marTop w:val="0"/>
      <w:marBottom w:val="0"/>
      <w:divBdr>
        <w:top w:val="none" w:sz="0" w:space="0" w:color="auto"/>
        <w:left w:val="none" w:sz="0" w:space="0" w:color="auto"/>
        <w:bottom w:val="none" w:sz="0" w:space="0" w:color="auto"/>
        <w:right w:val="none" w:sz="0" w:space="0" w:color="auto"/>
      </w:divBdr>
    </w:div>
    <w:div w:id="1811090591">
      <w:bodyDiv w:val="1"/>
      <w:marLeft w:val="0"/>
      <w:marRight w:val="0"/>
      <w:marTop w:val="0"/>
      <w:marBottom w:val="0"/>
      <w:divBdr>
        <w:top w:val="none" w:sz="0" w:space="0" w:color="auto"/>
        <w:left w:val="none" w:sz="0" w:space="0" w:color="auto"/>
        <w:bottom w:val="none" w:sz="0" w:space="0" w:color="auto"/>
        <w:right w:val="none" w:sz="0" w:space="0" w:color="auto"/>
      </w:divBdr>
    </w:div>
    <w:div w:id="1955012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C1FA0E51318B4EB6A0064E17D00AB1" ma:contentTypeVersion="11" ma:contentTypeDescription="Een nieuw document maken." ma:contentTypeScope="" ma:versionID="8fe31121fa5a391b7b4814813e46c751">
  <xsd:schema xmlns:xsd="http://www.w3.org/2001/XMLSchema" xmlns:xs="http://www.w3.org/2001/XMLSchema" xmlns:p="http://schemas.microsoft.com/office/2006/metadata/properties" xmlns:ns3="1563543c-e57d-4a3d-a7f7-b2d0608aa0c7" xmlns:ns4="0a18e690-9a53-4b81-a825-e2d7faa10c4a" targetNamespace="http://schemas.microsoft.com/office/2006/metadata/properties" ma:root="true" ma:fieldsID="ef7bfba4330b514e992806455b7d88a8" ns3:_="" ns4:_="">
    <xsd:import namespace="1563543c-e57d-4a3d-a7f7-b2d0608aa0c7"/>
    <xsd:import namespace="0a18e690-9a53-4b81-a825-e2d7faa10c4a"/>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3543c-e57d-4a3d-a7f7-b2d0608aa0c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18e690-9a53-4b81-a825-e2d7faa10c4a"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2CAE8-3F13-4BA3-B407-FDEDA26431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3543c-e57d-4a3d-a7f7-b2d0608aa0c7"/>
    <ds:schemaRef ds:uri="0a18e690-9a53-4b81-a825-e2d7faa10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D1F6ED-80BB-48D4-A76D-DBA5B4333499}">
  <ds:schemaRefs>
    <ds:schemaRef ds:uri="http://schemas.microsoft.com/sharepoint/v3/contenttype/forms"/>
  </ds:schemaRefs>
</ds:datastoreItem>
</file>

<file path=customXml/itemProps3.xml><?xml version="1.0" encoding="utf-8"?>
<ds:datastoreItem xmlns:ds="http://schemas.openxmlformats.org/officeDocument/2006/customXml" ds:itemID="{592D0C9A-F71B-4BFE-91F5-23E07D3D571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140C1DE-A2A8-453C-8D38-67404E5C3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1761</Words>
  <Characters>9686</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11425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Ester Varwijk</dc:creator>
  <cp:lastModifiedBy>Fluit-van der Molen, Gerda</cp:lastModifiedBy>
  <cp:revision>2</cp:revision>
  <cp:lastPrinted>2020-01-13T08:51:00Z</cp:lastPrinted>
  <dcterms:created xsi:type="dcterms:W3CDTF">2020-04-02T11:52:00Z</dcterms:created>
  <dcterms:modified xsi:type="dcterms:W3CDTF">2020-04-02T11:52:00Z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0x01010043C1FA0E51318B4EB6A0064E17D00AB1</vt:lpwstr>
  </property>
</Properties>
</file>