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C11" w:rsidRPr="00945B2F" w:rsidRDefault="00330838" w:rsidP="00526CBB">
      <w:pPr>
        <w:spacing w:after="240"/>
        <w:outlineLvl w:val="1"/>
        <w:rPr>
          <w:rFonts w:ascii="Segoe UI" w:eastAsia="Times New Roman" w:hAnsi="Segoe UI" w:cs="Segoe UI"/>
          <w:b/>
          <w:bCs/>
          <w:color w:val="282828"/>
          <w:sz w:val="42"/>
          <w:szCs w:val="42"/>
        </w:rPr>
      </w:pPr>
      <w:r>
        <w:rPr>
          <w:rFonts w:ascii="Arial" w:hAnsi="Arial" w:cs="Arial"/>
          <w:iCs/>
          <w:noProof/>
          <w:shd w:val="clear" w:color="auto" w:fill="FFFFFF"/>
          <w:lang w:val="en-US"/>
        </w:rPr>
        <w:drawing>
          <wp:anchor distT="0" distB="0" distL="114300" distR="114300" simplePos="0" relativeHeight="251659264" behindDoc="0" locked="0" layoutInCell="1" allowOverlap="1" wp14:anchorId="4620904E" wp14:editId="6A4CE5DD">
            <wp:simplePos x="0" y="0"/>
            <wp:positionH relativeFrom="column">
              <wp:posOffset>3771900</wp:posOffset>
            </wp:positionH>
            <wp:positionV relativeFrom="paragraph">
              <wp:posOffset>-228600</wp:posOffset>
            </wp:positionV>
            <wp:extent cx="2125345" cy="1238250"/>
            <wp:effectExtent l="0" t="0" r="8255" b="6350"/>
            <wp:wrapSquare wrapText="bothSides"/>
            <wp:docPr id="1" name="Afbeelding 1" descr="Macintosh HD:Users:Linda:Desktop:Schermafbeelding 2019-05-08 om 15.05.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Linda:Desktop:Schermafbeelding 2019-05-08 om 15.05.0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5345" cy="123825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526CBB" w:rsidRPr="00F513C1">
        <w:rPr>
          <w:rFonts w:asciiTheme="majorHAnsi" w:eastAsia="Times New Roman" w:hAnsiTheme="majorHAnsi" w:cs="Segoe UI"/>
          <w:b/>
          <w:bCs/>
          <w:color w:val="282828"/>
          <w:sz w:val="42"/>
          <w:szCs w:val="42"/>
        </w:rPr>
        <w:t>Werkplekleren Hoofdfase A | WPL 2</w:t>
      </w:r>
      <w:r w:rsidR="00784C11" w:rsidRPr="00F513C1">
        <w:rPr>
          <w:rFonts w:asciiTheme="majorHAnsi" w:eastAsia="Times New Roman" w:hAnsiTheme="majorHAnsi" w:cs="Segoe UI"/>
          <w:b/>
          <w:bCs/>
          <w:color w:val="282828"/>
          <w:sz w:val="42"/>
          <w:szCs w:val="42"/>
        </w:rPr>
        <w:t xml:space="preserve">   2019-2020 </w:t>
      </w:r>
    </w:p>
    <w:p w:rsidR="00784C11" w:rsidRPr="00945B2F" w:rsidRDefault="00784C11" w:rsidP="00526CBB">
      <w:pPr>
        <w:spacing w:after="240"/>
        <w:outlineLvl w:val="1"/>
        <w:rPr>
          <w:rFonts w:asciiTheme="majorHAnsi" w:eastAsia="Times New Roman" w:hAnsiTheme="majorHAnsi" w:cs="Segoe UI"/>
          <w:b/>
          <w:bCs/>
          <w:color w:val="282828"/>
        </w:rPr>
      </w:pPr>
    </w:p>
    <w:p w:rsidR="00526CBB" w:rsidRPr="00945B2F" w:rsidRDefault="00526CBB" w:rsidP="00526CBB">
      <w:pPr>
        <w:spacing w:after="240"/>
        <w:rPr>
          <w:rFonts w:asciiTheme="majorHAnsi" w:hAnsiTheme="majorHAnsi" w:cs="Segoe UI"/>
          <w:color w:val="282828"/>
        </w:rPr>
      </w:pPr>
      <w:r w:rsidRPr="00945B2F">
        <w:rPr>
          <w:rFonts w:asciiTheme="majorHAnsi" w:hAnsiTheme="majorHAnsi" w:cs="Segoe UI"/>
          <w:color w:val="282828"/>
        </w:rPr>
        <w:t>Het werkplekleren in hoofdfase A is in 2019-2020 georganiseerd in het tweede semester van het studiejaar, gedurende 14 weken vanaf de voorjaarsvakantie van 24 februari 2020 tot en met 5 juni 2020. </w:t>
      </w:r>
    </w:p>
    <w:p w:rsidR="00526CBB" w:rsidRPr="00945B2F" w:rsidRDefault="00526CBB" w:rsidP="00526CBB">
      <w:pPr>
        <w:spacing w:after="240"/>
        <w:rPr>
          <w:rFonts w:asciiTheme="majorHAnsi" w:hAnsiTheme="majorHAnsi" w:cs="Segoe UI"/>
          <w:color w:val="282828"/>
        </w:rPr>
      </w:pPr>
      <w:r w:rsidRPr="00945B2F">
        <w:rPr>
          <w:rFonts w:asciiTheme="majorHAnsi" w:hAnsiTheme="majorHAnsi" w:cs="Segoe UI"/>
          <w:color w:val="282828"/>
        </w:rPr>
        <w:t>De student is 2 dagen per week van 8:15 uur -17:00 uur aanwezig op de stageschool voor het ondersteunen bij en aanbieden van onderwijsactiviteiten op de stageschool. In overleg met de stageschool wordt bepaald welke 2 van de 3 mogelijke stagedagen (ma t/m wo) de student aanwezig is.</w:t>
      </w:r>
      <w:r w:rsidR="00180B57" w:rsidRPr="00945B2F">
        <w:rPr>
          <w:rFonts w:asciiTheme="majorHAnsi" w:hAnsiTheme="majorHAnsi" w:cs="Segoe UI"/>
          <w:color w:val="282828"/>
        </w:rPr>
        <w:t xml:space="preserve"> In overleg is ook mogelijk dat de student 4 dagdelen over 3 dagen aanwezig is.</w:t>
      </w:r>
    </w:p>
    <w:p w:rsidR="00526CBB" w:rsidRPr="00945B2F" w:rsidRDefault="00526CBB" w:rsidP="00526CBB">
      <w:pPr>
        <w:spacing w:after="240"/>
        <w:rPr>
          <w:rFonts w:asciiTheme="majorHAnsi" w:hAnsiTheme="majorHAnsi" w:cs="Segoe UI"/>
          <w:color w:val="282828"/>
        </w:rPr>
      </w:pPr>
      <w:r w:rsidRPr="00945B2F">
        <w:rPr>
          <w:rFonts w:asciiTheme="majorHAnsi" w:hAnsiTheme="majorHAnsi" w:cs="Segoe UI"/>
          <w:color w:val="282828"/>
        </w:rPr>
        <w:t>Voor het werkpl</w:t>
      </w:r>
      <w:r w:rsidR="00180B57" w:rsidRPr="00945B2F">
        <w:rPr>
          <w:rFonts w:asciiTheme="majorHAnsi" w:hAnsiTheme="majorHAnsi" w:cs="Segoe UI"/>
          <w:color w:val="282828"/>
        </w:rPr>
        <w:t xml:space="preserve">ekleren in hoofdfase A, jaar 2, </w:t>
      </w:r>
      <w:r w:rsidRPr="00945B2F">
        <w:rPr>
          <w:rFonts w:asciiTheme="majorHAnsi" w:hAnsiTheme="majorHAnsi" w:cs="Segoe UI"/>
          <w:color w:val="282828"/>
        </w:rPr>
        <w:t>wordt de student in principe geplaatst in een duo, samen met een medestudent van een opleiding uit hetzelfde leergebied.</w:t>
      </w:r>
    </w:p>
    <w:p w:rsidR="00945B2F" w:rsidRPr="00945B2F" w:rsidRDefault="00526CBB" w:rsidP="00526CBB">
      <w:pPr>
        <w:spacing w:after="240"/>
        <w:rPr>
          <w:rFonts w:asciiTheme="majorHAnsi" w:hAnsiTheme="majorHAnsi" w:cs="Segoe UI"/>
          <w:color w:val="282828"/>
        </w:rPr>
      </w:pPr>
      <w:r w:rsidRPr="00945B2F">
        <w:rPr>
          <w:rFonts w:asciiTheme="majorHAnsi" w:hAnsiTheme="majorHAnsi" w:cs="Segoe UI"/>
          <w:color w:val="282828"/>
        </w:rPr>
        <w:t>De richtlijn voor de tijdsinvestering bij het werkplekleren in de Hoofdfase is 280 uur (10 EC). De student dient zelf een urenverant</w:t>
      </w:r>
      <w:r w:rsidR="00F513C1" w:rsidRPr="00945B2F">
        <w:rPr>
          <w:rFonts w:asciiTheme="majorHAnsi" w:hAnsiTheme="majorHAnsi" w:cs="Segoe UI"/>
          <w:color w:val="282828"/>
        </w:rPr>
        <w:t xml:space="preserve">woording aan te leveren in zijn/haar </w:t>
      </w:r>
      <w:r w:rsidRPr="00945B2F">
        <w:rPr>
          <w:rFonts w:asciiTheme="majorHAnsi" w:hAnsiTheme="majorHAnsi" w:cs="Segoe UI"/>
          <w:color w:val="282828"/>
        </w:rPr>
        <w:t xml:space="preserve">dossier. </w:t>
      </w:r>
    </w:p>
    <w:p w:rsidR="00945B2F" w:rsidRPr="00945B2F" w:rsidRDefault="00945B2F" w:rsidP="00945B2F">
      <w:pPr>
        <w:rPr>
          <w:rFonts w:asciiTheme="majorHAnsi" w:hAnsiTheme="majorHAnsi" w:cs="Times New Roman"/>
          <w:color w:val="201F1E"/>
        </w:rPr>
      </w:pPr>
      <w:r w:rsidRPr="00945B2F">
        <w:rPr>
          <w:rFonts w:asciiTheme="majorHAnsi" w:hAnsiTheme="majorHAnsi" w:cs="Times New Roman"/>
          <w:color w:val="000000"/>
          <w:bdr w:val="none" w:sz="0" w:space="0" w:color="auto" w:frame="1"/>
        </w:rPr>
        <w:t xml:space="preserve">De student besteedt deze stageperiode van 14 weken </w:t>
      </w:r>
      <w:r w:rsidRPr="00945B2F">
        <w:rPr>
          <w:rFonts w:asciiTheme="majorHAnsi" w:hAnsiTheme="majorHAnsi" w:cs="Times New Roman"/>
          <w:b/>
          <w:bCs/>
          <w:color w:val="000000"/>
          <w:bdr w:val="none" w:sz="0" w:space="0" w:color="auto" w:frame="1"/>
        </w:rPr>
        <w:t xml:space="preserve">minimaal 4 klokuren per week </w:t>
      </w:r>
      <w:r w:rsidRPr="00945B2F">
        <w:rPr>
          <w:rFonts w:asciiTheme="majorHAnsi" w:hAnsiTheme="majorHAnsi" w:cs="Times New Roman"/>
          <w:color w:val="000000"/>
          <w:bdr w:val="none" w:sz="0" w:space="0" w:color="auto" w:frame="1"/>
        </w:rPr>
        <w:t>aan onderwijsactiviteiten </w:t>
      </w:r>
      <w:r w:rsidRPr="00945B2F">
        <w:rPr>
          <w:rFonts w:asciiTheme="majorHAnsi" w:hAnsiTheme="majorHAnsi" w:cs="Times New Roman"/>
          <w:color w:val="000000"/>
          <w:bdr w:val="none" w:sz="0" w:space="0" w:color="auto" w:frame="1"/>
          <w:shd w:val="clear" w:color="auto" w:fill="FFFFFF"/>
        </w:rPr>
        <w:t>(</w:t>
      </w:r>
      <w:r>
        <w:rPr>
          <w:rFonts w:asciiTheme="majorHAnsi" w:hAnsiTheme="majorHAnsi" w:cs="Times New Roman"/>
          <w:color w:val="000000"/>
          <w:bdr w:val="none" w:sz="0" w:space="0" w:color="auto" w:frame="1"/>
          <w:shd w:val="clear" w:color="auto" w:fill="FFFFFF"/>
        </w:rPr>
        <w:t xml:space="preserve">het </w:t>
      </w:r>
      <w:r w:rsidRPr="00945B2F">
        <w:rPr>
          <w:rFonts w:asciiTheme="majorHAnsi" w:hAnsiTheme="majorHAnsi" w:cs="Times New Roman"/>
          <w:color w:val="000000"/>
          <w:bdr w:val="none" w:sz="0" w:space="0" w:color="auto" w:frame="1"/>
          <w:shd w:val="clear" w:color="auto" w:fill="FFFFFF"/>
        </w:rPr>
        <w:t>primair</w:t>
      </w:r>
      <w:r>
        <w:rPr>
          <w:rFonts w:asciiTheme="majorHAnsi" w:hAnsiTheme="majorHAnsi" w:cs="Times New Roman"/>
          <w:color w:val="000000"/>
          <w:bdr w:val="none" w:sz="0" w:space="0" w:color="auto" w:frame="1"/>
          <w:shd w:val="clear" w:color="auto" w:fill="FFFFFF"/>
        </w:rPr>
        <w:t>e</w:t>
      </w:r>
      <w:bookmarkStart w:id="0" w:name="_GoBack"/>
      <w:bookmarkEnd w:id="0"/>
      <w:r w:rsidRPr="00945B2F">
        <w:rPr>
          <w:rFonts w:asciiTheme="majorHAnsi" w:hAnsiTheme="majorHAnsi" w:cs="Times New Roman"/>
          <w:color w:val="000000"/>
          <w:bdr w:val="none" w:sz="0" w:space="0" w:color="auto" w:frame="1"/>
          <w:shd w:val="clear" w:color="auto" w:fill="FFFFFF"/>
        </w:rPr>
        <w:t xml:space="preserve"> proces van onderwijzen en begeleiden in contact met leerlingen/studenten)</w:t>
      </w:r>
      <w:r w:rsidRPr="00945B2F">
        <w:rPr>
          <w:rFonts w:asciiTheme="majorHAnsi" w:hAnsiTheme="majorHAnsi" w:cs="Times New Roman"/>
          <w:color w:val="000000"/>
          <w:bdr w:val="none" w:sz="0" w:space="0" w:color="auto" w:frame="1"/>
        </w:rPr>
        <w:t>.</w:t>
      </w:r>
    </w:p>
    <w:p w:rsidR="00945B2F" w:rsidRPr="00945B2F" w:rsidRDefault="00945B2F" w:rsidP="00945B2F">
      <w:pPr>
        <w:rPr>
          <w:rFonts w:asciiTheme="majorHAnsi" w:hAnsiTheme="majorHAnsi" w:cs="Times New Roman"/>
          <w:color w:val="201F1E"/>
        </w:rPr>
      </w:pPr>
      <w:r w:rsidRPr="00945B2F">
        <w:rPr>
          <w:rFonts w:asciiTheme="majorHAnsi" w:hAnsiTheme="majorHAnsi" w:cs="Times New Roman"/>
          <w:color w:val="000000"/>
          <w:bdr w:val="none" w:sz="0" w:space="0" w:color="auto" w:frame="1"/>
        </w:rPr>
        <w:t>De andere uren worden besteed aan het voorbereiden van de lessen, het uitvoeren van niet-</w:t>
      </w:r>
      <w:proofErr w:type="spellStart"/>
      <w:r w:rsidRPr="00945B2F">
        <w:rPr>
          <w:rFonts w:asciiTheme="majorHAnsi" w:hAnsiTheme="majorHAnsi" w:cs="Times New Roman"/>
          <w:color w:val="000000"/>
          <w:bdr w:val="none" w:sz="0" w:space="0" w:color="auto" w:frame="1"/>
        </w:rPr>
        <w:t>lesgebonden</w:t>
      </w:r>
      <w:proofErr w:type="spellEnd"/>
      <w:r w:rsidRPr="00945B2F">
        <w:rPr>
          <w:rFonts w:asciiTheme="majorHAnsi" w:hAnsiTheme="majorHAnsi" w:cs="Times New Roman"/>
          <w:color w:val="000000"/>
          <w:bdr w:val="none" w:sz="0" w:space="0" w:color="auto" w:frame="1"/>
        </w:rPr>
        <w:t xml:space="preserve"> activiteiten met leerlingen (coachgesprekken, sportdagen e.d.) en aan andere activiteiten op de stageschool (vergaderingen, bijwonen van oudergesprekken e.d.).</w:t>
      </w:r>
    </w:p>
    <w:p w:rsidR="00784C11" w:rsidRPr="00F513C1" w:rsidRDefault="00784C11" w:rsidP="00526CBB">
      <w:pPr>
        <w:spacing w:after="240"/>
        <w:rPr>
          <w:rFonts w:asciiTheme="majorHAnsi" w:hAnsiTheme="majorHAnsi" w:cs="Segoe UI"/>
          <w:color w:val="282828"/>
          <w:sz w:val="26"/>
          <w:szCs w:val="26"/>
        </w:rPr>
      </w:pPr>
    </w:p>
    <w:p w:rsidR="00526CBB" w:rsidRPr="00F513C1" w:rsidRDefault="00526CBB" w:rsidP="00526CBB">
      <w:pPr>
        <w:spacing w:after="240"/>
        <w:rPr>
          <w:rFonts w:asciiTheme="majorHAnsi" w:hAnsiTheme="majorHAnsi" w:cs="Segoe UI"/>
          <w:color w:val="282828"/>
          <w:sz w:val="26"/>
          <w:szCs w:val="26"/>
        </w:rPr>
      </w:pPr>
      <w:r w:rsidRPr="00F513C1">
        <w:rPr>
          <w:rFonts w:asciiTheme="majorHAnsi" w:hAnsiTheme="majorHAnsi" w:cs="Segoe UI"/>
          <w:b/>
          <w:bCs/>
          <w:color w:val="282828"/>
          <w:sz w:val="26"/>
          <w:szCs w:val="26"/>
        </w:rPr>
        <w:t>Plaatsingsprocedure via het Praktijkbureau</w:t>
      </w:r>
    </w:p>
    <w:p w:rsidR="00526CBB" w:rsidRPr="00945B2F" w:rsidRDefault="00526CBB" w:rsidP="00526CBB">
      <w:pPr>
        <w:spacing w:after="240"/>
        <w:rPr>
          <w:rFonts w:asciiTheme="majorHAnsi" w:hAnsiTheme="majorHAnsi" w:cs="Segoe UI"/>
          <w:color w:val="282828"/>
        </w:rPr>
      </w:pPr>
      <w:r w:rsidRPr="00945B2F">
        <w:rPr>
          <w:rFonts w:asciiTheme="majorHAnsi" w:hAnsiTheme="majorHAnsi" w:cs="Segoe UI"/>
          <w:color w:val="282828"/>
        </w:rPr>
        <w:t>De werving van stageplaatsen wordt ve</w:t>
      </w:r>
      <w:r w:rsidR="00784C11" w:rsidRPr="00945B2F">
        <w:rPr>
          <w:rFonts w:asciiTheme="majorHAnsi" w:hAnsiTheme="majorHAnsi" w:cs="Segoe UI"/>
          <w:color w:val="282828"/>
        </w:rPr>
        <w:t>rzorgd door het Praktijkbureau.</w:t>
      </w:r>
    </w:p>
    <w:p w:rsidR="00526CBB" w:rsidRPr="00945B2F" w:rsidRDefault="00526CBB" w:rsidP="00526CBB">
      <w:pPr>
        <w:spacing w:after="240"/>
        <w:rPr>
          <w:rFonts w:asciiTheme="majorHAnsi" w:hAnsiTheme="majorHAnsi" w:cs="Segoe UI"/>
          <w:color w:val="282828"/>
        </w:rPr>
      </w:pPr>
      <w:r w:rsidRPr="00945B2F">
        <w:rPr>
          <w:rFonts w:asciiTheme="majorHAnsi" w:hAnsiTheme="majorHAnsi" w:cs="Segoe UI"/>
          <w:color w:val="282828"/>
        </w:rPr>
        <w:t>Bij de verdeling van de stageplaatsen is zoveel mogelijk rekening gehouden met de wensen en voorkeuren die bij de inschrijvingen door studenten zijn doorgegeven. Voorkeur voor onderwijstype heeft daarbij prioriteit voor het praktijkbureau. Echter is het praktijkbureau afhankelijk van het aanbod door de scholen.</w:t>
      </w:r>
    </w:p>
    <w:p w:rsidR="00526CBB" w:rsidRPr="00945B2F" w:rsidRDefault="00526CBB" w:rsidP="00526CBB">
      <w:pPr>
        <w:spacing w:after="240"/>
        <w:rPr>
          <w:rFonts w:asciiTheme="majorHAnsi" w:hAnsiTheme="majorHAnsi" w:cs="Segoe UI"/>
          <w:color w:val="282828"/>
        </w:rPr>
      </w:pPr>
      <w:r w:rsidRPr="00945B2F">
        <w:rPr>
          <w:rFonts w:asciiTheme="majorHAnsi" w:hAnsiTheme="majorHAnsi" w:cs="Segoe UI"/>
          <w:color w:val="282828"/>
        </w:rPr>
        <w:t>Bij de plaatsing wordt door het praktijkbureau een maximale reistijd gehanteerd van anderhalf uur per enkele reis van station naar station.</w:t>
      </w:r>
    </w:p>
    <w:p w:rsidR="00526CBB" w:rsidRPr="00945B2F" w:rsidRDefault="00526CBB" w:rsidP="00526CBB">
      <w:pPr>
        <w:spacing w:after="240"/>
        <w:rPr>
          <w:rFonts w:asciiTheme="majorHAnsi" w:hAnsiTheme="majorHAnsi" w:cs="Segoe UI"/>
          <w:color w:val="282828"/>
        </w:rPr>
      </w:pPr>
      <w:r w:rsidRPr="00945B2F">
        <w:rPr>
          <w:rFonts w:asciiTheme="majorHAnsi" w:hAnsiTheme="majorHAnsi" w:cs="Segoe UI"/>
          <w:color w:val="282828"/>
        </w:rPr>
        <w:t>Wanneer de plaatsing rond is, ontvang de student een mail met daarin de gegevens van de stageschool. Het praktijkbureau streeft er naar om eind januari de plaatsingen aan de studenten te kunnen communiceren.</w:t>
      </w:r>
    </w:p>
    <w:p w:rsidR="00945B2F" w:rsidRDefault="00945B2F" w:rsidP="00526CBB">
      <w:pPr>
        <w:spacing w:after="240"/>
        <w:rPr>
          <w:rFonts w:asciiTheme="majorHAnsi" w:hAnsiTheme="majorHAnsi" w:cs="Segoe UI"/>
          <w:b/>
          <w:bCs/>
          <w:color w:val="282828"/>
          <w:sz w:val="26"/>
          <w:szCs w:val="26"/>
        </w:rPr>
        <w:sectPr w:rsidR="00945B2F" w:rsidSect="00180B57">
          <w:headerReference w:type="even" r:id="rId10"/>
          <w:headerReference w:type="default" r:id="rId11"/>
          <w:footerReference w:type="even" r:id="rId12"/>
          <w:footerReference w:type="default" r:id="rId13"/>
          <w:headerReference w:type="first" r:id="rId14"/>
          <w:footerReference w:type="first" r:id="rId15"/>
          <w:pgSz w:w="11900" w:h="16840"/>
          <w:pgMar w:top="1417" w:right="1417" w:bottom="1417" w:left="1417" w:header="708" w:footer="708" w:gutter="0"/>
          <w:cols w:space="708"/>
          <w:docGrid w:linePitch="360"/>
        </w:sectPr>
      </w:pPr>
    </w:p>
    <w:p w:rsidR="00526CBB" w:rsidRPr="00F513C1" w:rsidRDefault="00526CBB" w:rsidP="00526CBB">
      <w:pPr>
        <w:spacing w:after="240"/>
        <w:rPr>
          <w:rFonts w:asciiTheme="majorHAnsi" w:hAnsiTheme="majorHAnsi" w:cs="Segoe UI"/>
          <w:color w:val="282828"/>
          <w:sz w:val="26"/>
          <w:szCs w:val="26"/>
        </w:rPr>
      </w:pPr>
      <w:r w:rsidRPr="00F513C1">
        <w:rPr>
          <w:rFonts w:asciiTheme="majorHAnsi" w:hAnsiTheme="majorHAnsi" w:cs="Segoe UI"/>
          <w:b/>
          <w:bCs/>
          <w:color w:val="282828"/>
          <w:sz w:val="26"/>
          <w:szCs w:val="26"/>
        </w:rPr>
        <w:lastRenderedPageBreak/>
        <w:t>Richtlijnen</w:t>
      </w:r>
    </w:p>
    <w:p w:rsidR="00526CBB" w:rsidRPr="00945B2F" w:rsidRDefault="00526CBB" w:rsidP="00526CBB">
      <w:pPr>
        <w:spacing w:after="240"/>
        <w:rPr>
          <w:rFonts w:asciiTheme="majorHAnsi" w:hAnsiTheme="majorHAnsi" w:cs="Segoe UI"/>
          <w:color w:val="282828"/>
        </w:rPr>
      </w:pPr>
      <w:r w:rsidRPr="00945B2F">
        <w:rPr>
          <w:rFonts w:asciiTheme="majorHAnsi" w:hAnsiTheme="majorHAnsi" w:cs="Segoe UI"/>
          <w:color w:val="282828"/>
        </w:rPr>
        <w:t>De student heeft zich voor de start van de stageperiode verdiept in de richtlijnen, zodat deze ook besproken kunnen worden tijdens de kennismaking</w:t>
      </w:r>
      <w:r w:rsidR="00EA46D6" w:rsidRPr="00945B2F">
        <w:rPr>
          <w:rFonts w:asciiTheme="majorHAnsi" w:hAnsiTheme="majorHAnsi" w:cs="Segoe UI"/>
          <w:color w:val="282828"/>
        </w:rPr>
        <w:t xml:space="preserve"> met de werkplekbegeleider en schoolopleider/</w:t>
      </w:r>
      <w:proofErr w:type="spellStart"/>
      <w:r w:rsidR="00EA46D6" w:rsidRPr="00945B2F">
        <w:rPr>
          <w:rFonts w:asciiTheme="majorHAnsi" w:hAnsiTheme="majorHAnsi" w:cs="Segoe UI"/>
          <w:color w:val="282828"/>
        </w:rPr>
        <w:t>intervisor</w:t>
      </w:r>
      <w:proofErr w:type="spellEnd"/>
      <w:r w:rsidRPr="00945B2F">
        <w:rPr>
          <w:rFonts w:asciiTheme="majorHAnsi" w:hAnsiTheme="majorHAnsi" w:cs="Segoe UI"/>
          <w:color w:val="282828"/>
        </w:rPr>
        <w:t>. Tevens kan de student aan de hand van de richtlijnen een duidelijk stageplan opstellen.</w:t>
      </w:r>
    </w:p>
    <w:p w:rsidR="00945B2F" w:rsidRDefault="00945B2F" w:rsidP="00526CBB">
      <w:pPr>
        <w:spacing w:after="240"/>
        <w:rPr>
          <w:rFonts w:asciiTheme="majorHAnsi" w:hAnsiTheme="majorHAnsi" w:cs="Segoe UI"/>
          <w:b/>
          <w:bCs/>
          <w:color w:val="282828"/>
          <w:sz w:val="26"/>
          <w:szCs w:val="26"/>
        </w:rPr>
      </w:pPr>
    </w:p>
    <w:p w:rsidR="00526CBB" w:rsidRPr="00F513C1" w:rsidRDefault="00526CBB" w:rsidP="00526CBB">
      <w:pPr>
        <w:spacing w:after="240"/>
        <w:rPr>
          <w:rFonts w:asciiTheme="majorHAnsi" w:hAnsiTheme="majorHAnsi" w:cs="Segoe UI"/>
          <w:color w:val="282828"/>
          <w:sz w:val="26"/>
          <w:szCs w:val="26"/>
        </w:rPr>
      </w:pPr>
      <w:r w:rsidRPr="00F513C1">
        <w:rPr>
          <w:rFonts w:asciiTheme="majorHAnsi" w:hAnsiTheme="majorHAnsi" w:cs="Segoe UI"/>
          <w:b/>
          <w:bCs/>
          <w:color w:val="282828"/>
          <w:sz w:val="26"/>
          <w:szCs w:val="26"/>
        </w:rPr>
        <w:t>Verklaring Omtrent Gedrag</w:t>
      </w:r>
    </w:p>
    <w:p w:rsidR="00526CBB" w:rsidRPr="00945B2F" w:rsidRDefault="00526CBB" w:rsidP="00526CBB">
      <w:pPr>
        <w:spacing w:after="240"/>
        <w:rPr>
          <w:rFonts w:asciiTheme="majorHAnsi" w:hAnsiTheme="majorHAnsi" w:cs="Segoe UI"/>
          <w:color w:val="282828"/>
        </w:rPr>
      </w:pPr>
      <w:r w:rsidRPr="00945B2F">
        <w:rPr>
          <w:rFonts w:asciiTheme="majorHAnsi" w:hAnsiTheme="majorHAnsi" w:cs="Segoe UI"/>
          <w:color w:val="282828"/>
        </w:rPr>
        <w:t>Voor deelname aan studieonderdelen in het kader van leren in de praktijk (werkplekleren/stage, praktijkopdrachten), dient de student een Verklaring Omtr</w:t>
      </w:r>
      <w:r w:rsidR="00784C11" w:rsidRPr="00945B2F">
        <w:rPr>
          <w:rFonts w:asciiTheme="majorHAnsi" w:hAnsiTheme="majorHAnsi" w:cs="Segoe UI"/>
          <w:color w:val="282828"/>
        </w:rPr>
        <w:t>ent Gedrag te kunnen overleggen</w:t>
      </w:r>
      <w:r w:rsidRPr="00945B2F">
        <w:rPr>
          <w:rFonts w:asciiTheme="majorHAnsi" w:hAnsiTheme="majorHAnsi" w:cs="Segoe UI"/>
          <w:color w:val="282828"/>
        </w:rPr>
        <w:t xml:space="preserve">. </w:t>
      </w:r>
      <w:r w:rsidR="00180B57" w:rsidRPr="00945B2F">
        <w:rPr>
          <w:rFonts w:asciiTheme="majorHAnsi" w:hAnsiTheme="majorHAnsi" w:cs="Segoe UI"/>
          <w:color w:val="282828"/>
        </w:rPr>
        <w:t>Dit wordt geregeld door de opleidingsschool</w:t>
      </w:r>
      <w:r w:rsidR="00F513C1" w:rsidRPr="00945B2F">
        <w:rPr>
          <w:rFonts w:asciiTheme="majorHAnsi" w:hAnsiTheme="majorHAnsi" w:cs="Segoe UI"/>
          <w:color w:val="282828"/>
        </w:rPr>
        <w:t xml:space="preserve"> FP-NHL </w:t>
      </w:r>
      <w:proofErr w:type="spellStart"/>
      <w:r w:rsidR="00F513C1" w:rsidRPr="00945B2F">
        <w:rPr>
          <w:rFonts w:asciiTheme="majorHAnsi" w:hAnsiTheme="majorHAnsi" w:cs="Segoe UI"/>
          <w:color w:val="282828"/>
        </w:rPr>
        <w:t>Stenden</w:t>
      </w:r>
      <w:proofErr w:type="spellEnd"/>
      <w:r w:rsidR="00180B57" w:rsidRPr="00945B2F">
        <w:rPr>
          <w:rFonts w:asciiTheme="majorHAnsi" w:hAnsiTheme="majorHAnsi" w:cs="Segoe UI"/>
          <w:color w:val="282828"/>
        </w:rPr>
        <w:t>.</w:t>
      </w:r>
    </w:p>
    <w:p w:rsidR="00945B2F" w:rsidRDefault="00945B2F" w:rsidP="00526CBB">
      <w:pPr>
        <w:spacing w:after="240"/>
        <w:rPr>
          <w:rFonts w:asciiTheme="majorHAnsi" w:hAnsiTheme="majorHAnsi" w:cs="Segoe UI"/>
          <w:b/>
          <w:bCs/>
          <w:color w:val="282828"/>
          <w:sz w:val="26"/>
          <w:szCs w:val="26"/>
        </w:rPr>
      </w:pPr>
    </w:p>
    <w:p w:rsidR="00526CBB" w:rsidRPr="00F513C1" w:rsidRDefault="00526CBB" w:rsidP="00526CBB">
      <w:pPr>
        <w:spacing w:after="240"/>
        <w:rPr>
          <w:rFonts w:asciiTheme="majorHAnsi" w:hAnsiTheme="majorHAnsi" w:cs="Segoe UI"/>
          <w:color w:val="282828"/>
          <w:sz w:val="26"/>
          <w:szCs w:val="26"/>
        </w:rPr>
      </w:pPr>
      <w:r w:rsidRPr="00F513C1">
        <w:rPr>
          <w:rFonts w:asciiTheme="majorHAnsi" w:hAnsiTheme="majorHAnsi" w:cs="Segoe UI"/>
          <w:b/>
          <w:bCs/>
          <w:color w:val="282828"/>
          <w:sz w:val="26"/>
          <w:szCs w:val="26"/>
        </w:rPr>
        <w:t>Opleidingsschool F</w:t>
      </w:r>
      <w:r w:rsidR="00F513C1">
        <w:rPr>
          <w:rFonts w:asciiTheme="majorHAnsi" w:hAnsiTheme="majorHAnsi" w:cs="Segoe UI"/>
          <w:b/>
          <w:bCs/>
          <w:color w:val="282828"/>
          <w:sz w:val="26"/>
          <w:szCs w:val="26"/>
        </w:rPr>
        <w:t xml:space="preserve">riese Poort – NHL </w:t>
      </w:r>
      <w:proofErr w:type="spellStart"/>
      <w:r w:rsidR="00F513C1">
        <w:rPr>
          <w:rFonts w:asciiTheme="majorHAnsi" w:hAnsiTheme="majorHAnsi" w:cs="Segoe UI"/>
          <w:b/>
          <w:bCs/>
          <w:color w:val="282828"/>
          <w:sz w:val="26"/>
          <w:szCs w:val="26"/>
        </w:rPr>
        <w:t>Stenden</w:t>
      </w:r>
      <w:proofErr w:type="spellEnd"/>
    </w:p>
    <w:p w:rsidR="00526CBB" w:rsidRPr="00945B2F" w:rsidRDefault="00F513C1" w:rsidP="00526CBB">
      <w:pPr>
        <w:spacing w:after="240"/>
        <w:rPr>
          <w:rFonts w:asciiTheme="majorHAnsi" w:hAnsiTheme="majorHAnsi" w:cs="Segoe UI"/>
          <w:color w:val="282828"/>
        </w:rPr>
      </w:pPr>
      <w:r w:rsidRPr="00945B2F">
        <w:rPr>
          <w:rFonts w:asciiTheme="majorHAnsi" w:hAnsiTheme="majorHAnsi" w:cs="Segoe UI"/>
          <w:color w:val="282828"/>
        </w:rPr>
        <w:t>ROC Friese Poort</w:t>
      </w:r>
      <w:r w:rsidR="00526CBB" w:rsidRPr="00945B2F">
        <w:rPr>
          <w:rFonts w:asciiTheme="majorHAnsi" w:hAnsiTheme="majorHAnsi" w:cs="Segoe UI"/>
          <w:color w:val="282828"/>
        </w:rPr>
        <w:t xml:space="preserve"> is opleidingsschool. Dit is een contractueel en intensief samenwerkingsverband tussen FP en NHL </w:t>
      </w:r>
      <w:proofErr w:type="spellStart"/>
      <w:r w:rsidR="00526CBB" w:rsidRPr="00945B2F">
        <w:rPr>
          <w:rFonts w:asciiTheme="majorHAnsi" w:hAnsiTheme="majorHAnsi" w:cs="Segoe UI"/>
          <w:color w:val="282828"/>
        </w:rPr>
        <w:t>Stenden</w:t>
      </w:r>
      <w:proofErr w:type="spellEnd"/>
      <w:r w:rsidR="00526CBB" w:rsidRPr="00945B2F">
        <w:rPr>
          <w:rFonts w:asciiTheme="majorHAnsi" w:hAnsiTheme="majorHAnsi" w:cs="Segoe UI"/>
          <w:color w:val="282828"/>
        </w:rPr>
        <w:t xml:space="preserve"> Hogeschool. Voordeel hiervan is dat theorie en praktijk dicht bij elkaar staan en dat er binnen FP goede begeleiding is, waardoor er gericht kan worden opgeleid. Lerarenopleiders van NHL </w:t>
      </w:r>
      <w:proofErr w:type="spellStart"/>
      <w:r w:rsidR="00526CBB" w:rsidRPr="00945B2F">
        <w:rPr>
          <w:rFonts w:asciiTheme="majorHAnsi" w:hAnsiTheme="majorHAnsi" w:cs="Segoe UI"/>
          <w:color w:val="282828"/>
        </w:rPr>
        <w:t>Stenden</w:t>
      </w:r>
      <w:proofErr w:type="spellEnd"/>
      <w:r w:rsidR="00526CBB" w:rsidRPr="00945B2F">
        <w:rPr>
          <w:rFonts w:asciiTheme="majorHAnsi" w:hAnsiTheme="majorHAnsi" w:cs="Segoe UI"/>
          <w:color w:val="282828"/>
        </w:rPr>
        <w:t xml:space="preserve"> Hog</w:t>
      </w:r>
      <w:r w:rsidRPr="00945B2F">
        <w:rPr>
          <w:rFonts w:asciiTheme="majorHAnsi" w:hAnsiTheme="majorHAnsi" w:cs="Segoe UI"/>
          <w:color w:val="282828"/>
        </w:rPr>
        <w:t>e</w:t>
      </w:r>
      <w:r w:rsidR="00526CBB" w:rsidRPr="00945B2F">
        <w:rPr>
          <w:rFonts w:asciiTheme="majorHAnsi" w:hAnsiTheme="majorHAnsi" w:cs="Segoe UI"/>
          <w:color w:val="282828"/>
        </w:rPr>
        <w:t xml:space="preserve">school en </w:t>
      </w:r>
      <w:r w:rsidRPr="00945B2F">
        <w:rPr>
          <w:rFonts w:asciiTheme="majorHAnsi" w:hAnsiTheme="majorHAnsi" w:cs="Segoe UI"/>
          <w:color w:val="282828"/>
        </w:rPr>
        <w:t xml:space="preserve">Friese Poort </w:t>
      </w:r>
      <w:r w:rsidR="00526CBB" w:rsidRPr="00945B2F">
        <w:rPr>
          <w:rFonts w:asciiTheme="majorHAnsi" w:hAnsiTheme="majorHAnsi" w:cs="Segoe UI"/>
          <w:color w:val="282828"/>
        </w:rPr>
        <w:t>zoeken constant inhoudelijke afstemming in de richtlijnen voor o.a. het werkplekleren, met als gezamenlijk uitgangspunt het zo goed mogelijk opleiden en begeleiden van de toekomstige docent. </w:t>
      </w:r>
    </w:p>
    <w:p w:rsidR="00B513C2" w:rsidRPr="00945B2F" w:rsidRDefault="00B513C2" w:rsidP="00526CBB">
      <w:pPr>
        <w:spacing w:after="240"/>
        <w:rPr>
          <w:rFonts w:asciiTheme="majorHAnsi" w:hAnsiTheme="majorHAnsi" w:cs="Segoe UI"/>
          <w:color w:val="282828"/>
        </w:rPr>
      </w:pPr>
      <w:r w:rsidRPr="00945B2F">
        <w:rPr>
          <w:rFonts w:asciiTheme="majorHAnsi" w:hAnsiTheme="majorHAnsi" w:cs="Segoe UI"/>
          <w:color w:val="282828"/>
        </w:rPr>
        <w:t>Bovenstaande resulteert er voor de tweedejaars studenten in dat ze i</w:t>
      </w:r>
      <w:r w:rsidRPr="00945B2F">
        <w:rPr>
          <w:rFonts w:asciiTheme="majorHAnsi" w:hAnsiTheme="majorHAnsi" w:cs="Segoe UI"/>
          <w:b/>
          <w:i/>
          <w:color w:val="282828"/>
        </w:rPr>
        <w:t xml:space="preserve">ntervisie </w:t>
      </w:r>
      <w:r w:rsidRPr="00945B2F">
        <w:rPr>
          <w:rFonts w:asciiTheme="majorHAnsi" w:hAnsiTheme="majorHAnsi" w:cs="Segoe UI"/>
          <w:color w:val="282828"/>
        </w:rPr>
        <w:t xml:space="preserve">en </w:t>
      </w:r>
      <w:r w:rsidRPr="00945B2F">
        <w:rPr>
          <w:rFonts w:asciiTheme="majorHAnsi" w:hAnsiTheme="majorHAnsi" w:cs="Segoe UI"/>
          <w:b/>
          <w:i/>
          <w:color w:val="282828"/>
        </w:rPr>
        <w:t>atelier</w:t>
      </w:r>
      <w:r w:rsidRPr="00945B2F">
        <w:rPr>
          <w:rFonts w:asciiTheme="majorHAnsi" w:hAnsiTheme="majorHAnsi" w:cs="Segoe UI"/>
          <w:color w:val="282828"/>
        </w:rPr>
        <w:t xml:space="preserve"> zullen volgen op FP i.p.v. op NHL </w:t>
      </w:r>
      <w:proofErr w:type="spellStart"/>
      <w:r w:rsidRPr="00945B2F">
        <w:rPr>
          <w:rFonts w:asciiTheme="majorHAnsi" w:hAnsiTheme="majorHAnsi" w:cs="Segoe UI"/>
          <w:color w:val="282828"/>
        </w:rPr>
        <w:t>Stenden</w:t>
      </w:r>
      <w:proofErr w:type="spellEnd"/>
      <w:r w:rsidRPr="00945B2F">
        <w:rPr>
          <w:rFonts w:asciiTheme="majorHAnsi" w:hAnsiTheme="majorHAnsi" w:cs="Segoe UI"/>
          <w:color w:val="282828"/>
        </w:rPr>
        <w:t xml:space="preserve"> Hogeschool. </w:t>
      </w:r>
      <w:r w:rsidR="00EA46D6" w:rsidRPr="00945B2F">
        <w:rPr>
          <w:rFonts w:asciiTheme="majorHAnsi" w:hAnsiTheme="majorHAnsi" w:cs="Segoe UI"/>
          <w:color w:val="282828"/>
        </w:rPr>
        <w:t xml:space="preserve"> </w:t>
      </w:r>
    </w:p>
    <w:p w:rsidR="00B513C2" w:rsidRPr="00945B2F" w:rsidRDefault="00B513C2" w:rsidP="00526CBB">
      <w:pPr>
        <w:spacing w:after="240"/>
        <w:rPr>
          <w:rFonts w:asciiTheme="majorHAnsi" w:hAnsiTheme="majorHAnsi" w:cs="Segoe UI"/>
          <w:color w:val="282828"/>
        </w:rPr>
      </w:pPr>
      <w:r w:rsidRPr="00945B2F">
        <w:rPr>
          <w:rFonts w:asciiTheme="majorHAnsi" w:hAnsiTheme="majorHAnsi" w:cs="Segoe UI"/>
          <w:color w:val="282828"/>
        </w:rPr>
        <w:t xml:space="preserve">Intervisie </w:t>
      </w:r>
      <w:r w:rsidR="00235EB2" w:rsidRPr="00945B2F">
        <w:rPr>
          <w:rFonts w:asciiTheme="majorHAnsi" w:hAnsiTheme="majorHAnsi" w:cs="Segoe UI"/>
          <w:color w:val="282828"/>
        </w:rPr>
        <w:t xml:space="preserve">vindt </w:t>
      </w:r>
      <w:r w:rsidR="00180B57" w:rsidRPr="00945B2F">
        <w:rPr>
          <w:rFonts w:asciiTheme="majorHAnsi" w:hAnsiTheme="majorHAnsi" w:cs="Segoe UI"/>
          <w:color w:val="282828"/>
        </w:rPr>
        <w:t xml:space="preserve">één keer in de twee weken </w:t>
      </w:r>
      <w:r w:rsidR="00235EB2" w:rsidRPr="00945B2F">
        <w:rPr>
          <w:rFonts w:asciiTheme="majorHAnsi" w:hAnsiTheme="majorHAnsi" w:cs="Segoe UI"/>
          <w:color w:val="282828"/>
        </w:rPr>
        <w:t xml:space="preserve">plaats op de </w:t>
      </w:r>
      <w:r w:rsidRPr="00945B2F">
        <w:rPr>
          <w:rFonts w:asciiTheme="majorHAnsi" w:hAnsiTheme="majorHAnsi" w:cs="Segoe UI"/>
          <w:color w:val="282828"/>
        </w:rPr>
        <w:t xml:space="preserve">FP </w:t>
      </w:r>
      <w:r w:rsidR="00235EB2" w:rsidRPr="00945B2F">
        <w:rPr>
          <w:rFonts w:asciiTheme="majorHAnsi" w:hAnsiTheme="majorHAnsi" w:cs="Segoe UI"/>
          <w:color w:val="282828"/>
        </w:rPr>
        <w:t xml:space="preserve">locatie zelf </w:t>
      </w:r>
      <w:r w:rsidRPr="00945B2F">
        <w:rPr>
          <w:rFonts w:asciiTheme="majorHAnsi" w:hAnsiTheme="majorHAnsi" w:cs="Segoe UI"/>
          <w:color w:val="282828"/>
        </w:rPr>
        <w:t xml:space="preserve">waar de student zijn/haar werkplekleren uitvoert. Het tijdstip zal per locatie verschillen en wordt door de schoolopleider vastgesteld en voor de start van werkplekleren gecommuniceerd met de werkplekbegeleiders van de studenten én de studenten zelf. </w:t>
      </w:r>
    </w:p>
    <w:p w:rsidR="00235EB2" w:rsidRPr="00945B2F" w:rsidRDefault="00B513C2" w:rsidP="00526CBB">
      <w:pPr>
        <w:spacing w:after="240"/>
        <w:rPr>
          <w:rFonts w:asciiTheme="majorHAnsi" w:hAnsiTheme="majorHAnsi" w:cs="Segoe UI"/>
        </w:rPr>
      </w:pPr>
      <w:r w:rsidRPr="00945B2F">
        <w:rPr>
          <w:rFonts w:asciiTheme="majorHAnsi" w:hAnsiTheme="majorHAnsi" w:cs="Segoe UI"/>
        </w:rPr>
        <w:t>De schoolopleiders (</w:t>
      </w:r>
      <w:proofErr w:type="spellStart"/>
      <w:r w:rsidRPr="00945B2F">
        <w:rPr>
          <w:rFonts w:asciiTheme="majorHAnsi" w:hAnsiTheme="majorHAnsi" w:cs="Segoe UI"/>
        </w:rPr>
        <w:t>intervisoren</w:t>
      </w:r>
      <w:proofErr w:type="spellEnd"/>
      <w:r w:rsidRPr="00945B2F">
        <w:rPr>
          <w:rFonts w:asciiTheme="majorHAnsi" w:hAnsiTheme="majorHAnsi" w:cs="Segoe UI"/>
        </w:rPr>
        <w:t>) voor de locaties zijn:</w:t>
      </w:r>
      <w:r w:rsidR="00235EB2" w:rsidRPr="00945B2F">
        <w:rPr>
          <w:rFonts w:asciiTheme="majorHAnsi" w:hAnsiTheme="majorHAnsi" w:cs="Segoe UI"/>
        </w:rPr>
        <w:t xml:space="preserve"> </w:t>
      </w:r>
    </w:p>
    <w:p w:rsidR="00235EB2" w:rsidRPr="00945B2F" w:rsidRDefault="00180B57" w:rsidP="00235EB2">
      <w:pPr>
        <w:pStyle w:val="Lijstalinea"/>
        <w:numPr>
          <w:ilvl w:val="0"/>
          <w:numId w:val="3"/>
        </w:numPr>
        <w:spacing w:after="240"/>
        <w:rPr>
          <w:rFonts w:asciiTheme="majorHAnsi" w:hAnsiTheme="majorHAnsi" w:cs="Segoe UI"/>
        </w:rPr>
      </w:pPr>
      <w:r w:rsidRPr="00945B2F">
        <w:rPr>
          <w:rFonts w:asciiTheme="majorHAnsi" w:hAnsiTheme="majorHAnsi" w:cs="Segoe UI"/>
        </w:rPr>
        <w:t>Leeuwarden/Dokkum: Martin Vissers</w:t>
      </w:r>
    </w:p>
    <w:p w:rsidR="00235EB2" w:rsidRPr="00945B2F" w:rsidRDefault="00235EB2" w:rsidP="00235EB2">
      <w:pPr>
        <w:pStyle w:val="Lijstalinea"/>
        <w:numPr>
          <w:ilvl w:val="0"/>
          <w:numId w:val="3"/>
        </w:numPr>
        <w:spacing w:after="240"/>
        <w:rPr>
          <w:rFonts w:asciiTheme="majorHAnsi" w:hAnsiTheme="majorHAnsi" w:cs="Segoe UI"/>
        </w:rPr>
      </w:pPr>
      <w:r w:rsidRPr="00945B2F">
        <w:rPr>
          <w:rFonts w:asciiTheme="majorHAnsi" w:hAnsiTheme="majorHAnsi" w:cs="Segoe UI"/>
        </w:rPr>
        <w:t xml:space="preserve">Drachten: </w:t>
      </w:r>
      <w:proofErr w:type="spellStart"/>
      <w:r w:rsidR="00180B57" w:rsidRPr="00945B2F">
        <w:rPr>
          <w:rFonts w:asciiTheme="majorHAnsi" w:hAnsiTheme="majorHAnsi" w:cs="Segoe UI"/>
        </w:rPr>
        <w:t>Sujani</w:t>
      </w:r>
      <w:proofErr w:type="spellEnd"/>
      <w:r w:rsidR="00F513C1" w:rsidRPr="00945B2F">
        <w:rPr>
          <w:rFonts w:asciiTheme="majorHAnsi" w:hAnsiTheme="majorHAnsi" w:cs="Segoe UI"/>
        </w:rPr>
        <w:t xml:space="preserve"> </w:t>
      </w:r>
      <w:proofErr w:type="spellStart"/>
      <w:r w:rsidR="00F513C1" w:rsidRPr="00945B2F">
        <w:rPr>
          <w:rFonts w:asciiTheme="majorHAnsi" w:hAnsiTheme="majorHAnsi" w:cs="Segoe UI"/>
        </w:rPr>
        <w:t>Fijma</w:t>
      </w:r>
      <w:proofErr w:type="spellEnd"/>
    </w:p>
    <w:p w:rsidR="00235EB2" w:rsidRPr="00945B2F" w:rsidRDefault="00235EB2" w:rsidP="00235EB2">
      <w:pPr>
        <w:pStyle w:val="Lijstalinea"/>
        <w:numPr>
          <w:ilvl w:val="0"/>
          <w:numId w:val="3"/>
        </w:numPr>
        <w:spacing w:after="240"/>
        <w:rPr>
          <w:rFonts w:asciiTheme="majorHAnsi" w:hAnsiTheme="majorHAnsi" w:cs="Segoe UI"/>
        </w:rPr>
      </w:pPr>
      <w:r w:rsidRPr="00945B2F">
        <w:rPr>
          <w:rFonts w:asciiTheme="majorHAnsi" w:hAnsiTheme="majorHAnsi" w:cs="Segoe UI"/>
        </w:rPr>
        <w:t>Sneek:</w:t>
      </w:r>
      <w:r w:rsidR="00180B57" w:rsidRPr="00945B2F">
        <w:rPr>
          <w:rFonts w:asciiTheme="majorHAnsi" w:hAnsiTheme="majorHAnsi" w:cs="Segoe UI"/>
        </w:rPr>
        <w:t xml:space="preserve"> </w:t>
      </w:r>
      <w:r w:rsidR="00F513C1" w:rsidRPr="00945B2F">
        <w:rPr>
          <w:rFonts w:asciiTheme="majorHAnsi" w:hAnsiTheme="majorHAnsi" w:cs="Segoe UI"/>
        </w:rPr>
        <w:t xml:space="preserve">Annet Bontekoe </w:t>
      </w:r>
      <w:r w:rsidR="00180B57" w:rsidRPr="00945B2F">
        <w:rPr>
          <w:rFonts w:asciiTheme="majorHAnsi" w:hAnsiTheme="majorHAnsi" w:cs="Segoe UI"/>
        </w:rPr>
        <w:t xml:space="preserve">Frank </w:t>
      </w:r>
      <w:proofErr w:type="spellStart"/>
      <w:r w:rsidR="00180B57" w:rsidRPr="00945B2F">
        <w:rPr>
          <w:rFonts w:asciiTheme="majorHAnsi" w:hAnsiTheme="majorHAnsi" w:cs="Segoe UI"/>
        </w:rPr>
        <w:t>Lefering</w:t>
      </w:r>
      <w:proofErr w:type="spellEnd"/>
    </w:p>
    <w:p w:rsidR="00235EB2" w:rsidRPr="00945B2F" w:rsidRDefault="00235EB2" w:rsidP="00235EB2">
      <w:pPr>
        <w:pStyle w:val="Lijstalinea"/>
        <w:numPr>
          <w:ilvl w:val="0"/>
          <w:numId w:val="3"/>
        </w:numPr>
        <w:spacing w:after="240"/>
        <w:rPr>
          <w:rFonts w:asciiTheme="majorHAnsi" w:hAnsiTheme="majorHAnsi" w:cs="Segoe UI"/>
        </w:rPr>
      </w:pPr>
      <w:r w:rsidRPr="00945B2F">
        <w:rPr>
          <w:rFonts w:asciiTheme="majorHAnsi" w:hAnsiTheme="majorHAnsi" w:cs="Segoe UI"/>
        </w:rPr>
        <w:t xml:space="preserve">Emmeloord/Urk: </w:t>
      </w:r>
      <w:r w:rsidR="00180B57" w:rsidRPr="00945B2F">
        <w:rPr>
          <w:rFonts w:asciiTheme="majorHAnsi" w:hAnsiTheme="majorHAnsi" w:cs="Segoe UI"/>
        </w:rPr>
        <w:t>Jeanette Kaak</w:t>
      </w:r>
      <w:r w:rsidR="00F513C1" w:rsidRPr="00945B2F">
        <w:rPr>
          <w:rFonts w:asciiTheme="majorHAnsi" w:hAnsiTheme="majorHAnsi" w:cs="Segoe UI"/>
        </w:rPr>
        <w:t xml:space="preserve"> en Rob </w:t>
      </w:r>
      <w:proofErr w:type="spellStart"/>
      <w:r w:rsidR="00F513C1" w:rsidRPr="00945B2F">
        <w:rPr>
          <w:rFonts w:asciiTheme="majorHAnsi" w:hAnsiTheme="majorHAnsi" w:cs="Segoe UI"/>
        </w:rPr>
        <w:t>Hoekzema</w:t>
      </w:r>
      <w:proofErr w:type="spellEnd"/>
    </w:p>
    <w:p w:rsidR="00EA46D6" w:rsidRPr="00945B2F" w:rsidRDefault="00235EB2" w:rsidP="00235EB2">
      <w:pPr>
        <w:spacing w:after="240"/>
        <w:rPr>
          <w:rFonts w:asciiTheme="majorHAnsi" w:hAnsiTheme="majorHAnsi" w:cs="Segoe UI"/>
        </w:rPr>
      </w:pPr>
      <w:r w:rsidRPr="00945B2F">
        <w:rPr>
          <w:rFonts w:asciiTheme="majorHAnsi" w:hAnsiTheme="majorHAnsi" w:cs="Segoe UI"/>
        </w:rPr>
        <w:t xml:space="preserve">Het atelier vindt </w:t>
      </w:r>
      <w:r w:rsidR="006E6BB4" w:rsidRPr="00945B2F">
        <w:rPr>
          <w:rFonts w:asciiTheme="majorHAnsi" w:hAnsiTheme="majorHAnsi" w:cs="Segoe UI"/>
        </w:rPr>
        <w:t xml:space="preserve">wekelijks </w:t>
      </w:r>
      <w:r w:rsidRPr="00945B2F">
        <w:rPr>
          <w:rFonts w:asciiTheme="majorHAnsi" w:hAnsiTheme="majorHAnsi" w:cs="Segoe UI"/>
        </w:rPr>
        <w:t xml:space="preserve">plaats op </w:t>
      </w:r>
      <w:r w:rsidR="00F513C1" w:rsidRPr="00945B2F">
        <w:rPr>
          <w:rFonts w:asciiTheme="majorHAnsi" w:hAnsiTheme="majorHAnsi" w:cs="Segoe UI"/>
        </w:rPr>
        <w:t xml:space="preserve">de </w:t>
      </w:r>
      <w:r w:rsidRPr="00945B2F">
        <w:rPr>
          <w:rFonts w:asciiTheme="majorHAnsi" w:hAnsiTheme="majorHAnsi" w:cs="Segoe UI"/>
        </w:rPr>
        <w:t xml:space="preserve">maandag </w:t>
      </w:r>
      <w:r w:rsidR="00F513C1" w:rsidRPr="00945B2F">
        <w:rPr>
          <w:rFonts w:asciiTheme="majorHAnsi" w:hAnsiTheme="majorHAnsi" w:cs="Segoe UI"/>
        </w:rPr>
        <w:t xml:space="preserve">en </w:t>
      </w:r>
      <w:r w:rsidRPr="00945B2F">
        <w:rPr>
          <w:rFonts w:asciiTheme="majorHAnsi" w:hAnsiTheme="majorHAnsi" w:cs="Segoe UI"/>
        </w:rPr>
        <w:t xml:space="preserve">van 14.30 tot 16.30 uur. Begeleiders zijn </w:t>
      </w:r>
      <w:r w:rsidR="00F513C1" w:rsidRPr="00945B2F">
        <w:rPr>
          <w:rFonts w:asciiTheme="majorHAnsi" w:hAnsiTheme="majorHAnsi" w:cs="Segoe UI"/>
        </w:rPr>
        <w:t xml:space="preserve">Emily Terpstra, </w:t>
      </w:r>
      <w:r w:rsidRPr="00945B2F">
        <w:rPr>
          <w:rFonts w:asciiTheme="majorHAnsi" w:hAnsiTheme="majorHAnsi" w:cs="Segoe UI"/>
        </w:rPr>
        <w:t>Astrid van Beusekom</w:t>
      </w:r>
      <w:r w:rsidR="00F513C1" w:rsidRPr="00945B2F">
        <w:rPr>
          <w:rFonts w:asciiTheme="majorHAnsi" w:hAnsiTheme="majorHAnsi" w:cs="Segoe UI"/>
        </w:rPr>
        <w:t xml:space="preserve"> en Martin Vissers</w:t>
      </w:r>
      <w:r w:rsidRPr="00945B2F">
        <w:rPr>
          <w:rFonts w:asciiTheme="majorHAnsi" w:hAnsiTheme="majorHAnsi" w:cs="Segoe UI"/>
        </w:rPr>
        <w:t>.</w:t>
      </w:r>
      <w:r w:rsidR="006E6BB4" w:rsidRPr="00945B2F">
        <w:rPr>
          <w:rFonts w:asciiTheme="majorHAnsi" w:hAnsiTheme="majorHAnsi" w:cs="Segoe UI"/>
        </w:rPr>
        <w:t xml:space="preserve"> </w:t>
      </w:r>
    </w:p>
    <w:p w:rsidR="00EA46D6" w:rsidRPr="00945B2F" w:rsidRDefault="00EA46D6" w:rsidP="00EA46D6">
      <w:pPr>
        <w:spacing w:after="240"/>
        <w:rPr>
          <w:rFonts w:asciiTheme="majorHAnsi" w:hAnsiTheme="majorHAnsi" w:cs="Segoe UI"/>
          <w:color w:val="282828"/>
        </w:rPr>
      </w:pPr>
      <w:r w:rsidRPr="00945B2F">
        <w:rPr>
          <w:rFonts w:asciiTheme="majorHAnsi" w:hAnsiTheme="majorHAnsi" w:cs="Segoe UI"/>
          <w:color w:val="282828"/>
        </w:rPr>
        <w:t xml:space="preserve">In het atelier gaan de studenten aan de slag met het ontwikkelen van onderwijs a.d.h.v. een opdracht of opdrachten uit de praktijk. </w:t>
      </w:r>
    </w:p>
    <w:p w:rsidR="00EA46D6" w:rsidRPr="00945B2F" w:rsidRDefault="00EA46D6" w:rsidP="00235EB2">
      <w:pPr>
        <w:spacing w:after="240"/>
        <w:rPr>
          <w:rFonts w:asciiTheme="majorHAnsi" w:hAnsiTheme="majorHAnsi" w:cs="Segoe UI"/>
          <w:color w:val="282828"/>
        </w:rPr>
      </w:pPr>
      <w:r w:rsidRPr="00945B2F">
        <w:rPr>
          <w:rFonts w:asciiTheme="majorHAnsi" w:hAnsiTheme="majorHAnsi" w:cs="Segoe UI"/>
          <w:color w:val="282828"/>
        </w:rPr>
        <w:t xml:space="preserve">Opzet en uitvoering van het atelier vindt </w:t>
      </w:r>
      <w:r w:rsidR="00F513C1" w:rsidRPr="00945B2F">
        <w:rPr>
          <w:rFonts w:asciiTheme="majorHAnsi" w:hAnsiTheme="majorHAnsi" w:cs="Segoe UI"/>
          <w:color w:val="282828"/>
        </w:rPr>
        <w:t>plaats via het</w:t>
      </w:r>
      <w:r w:rsidRPr="00945B2F">
        <w:rPr>
          <w:rFonts w:asciiTheme="majorHAnsi" w:hAnsiTheme="majorHAnsi" w:cs="Segoe UI"/>
          <w:color w:val="282828"/>
        </w:rPr>
        <w:t xml:space="preserve"> concept van </w:t>
      </w:r>
      <w:r w:rsidR="00F513C1" w:rsidRPr="00945B2F">
        <w:rPr>
          <w:rFonts w:asciiTheme="majorHAnsi" w:hAnsiTheme="majorHAnsi" w:cs="Segoe UI"/>
          <w:color w:val="282828"/>
        </w:rPr>
        <w:t xml:space="preserve">Design </w:t>
      </w:r>
      <w:proofErr w:type="spellStart"/>
      <w:r w:rsidR="00F513C1" w:rsidRPr="00945B2F">
        <w:rPr>
          <w:rFonts w:asciiTheme="majorHAnsi" w:hAnsiTheme="majorHAnsi" w:cs="Segoe UI"/>
          <w:color w:val="282828"/>
        </w:rPr>
        <w:t>Based</w:t>
      </w:r>
      <w:proofErr w:type="spellEnd"/>
      <w:r w:rsidR="00F513C1" w:rsidRPr="00945B2F">
        <w:rPr>
          <w:rFonts w:asciiTheme="majorHAnsi" w:hAnsiTheme="majorHAnsi" w:cs="Segoe UI"/>
          <w:color w:val="282828"/>
        </w:rPr>
        <w:t xml:space="preserve"> </w:t>
      </w:r>
      <w:proofErr w:type="spellStart"/>
      <w:r w:rsidR="00F513C1" w:rsidRPr="00945B2F">
        <w:rPr>
          <w:rFonts w:asciiTheme="majorHAnsi" w:hAnsiTheme="majorHAnsi" w:cs="Segoe UI"/>
          <w:color w:val="282828"/>
        </w:rPr>
        <w:t>Education</w:t>
      </w:r>
      <w:proofErr w:type="spellEnd"/>
      <w:r w:rsidR="00F513C1" w:rsidRPr="00945B2F">
        <w:rPr>
          <w:rFonts w:asciiTheme="majorHAnsi" w:hAnsiTheme="majorHAnsi" w:cs="Segoe UI"/>
          <w:color w:val="282828"/>
        </w:rPr>
        <w:t xml:space="preserve"> (</w:t>
      </w:r>
      <w:r w:rsidRPr="00945B2F">
        <w:rPr>
          <w:rFonts w:asciiTheme="majorHAnsi" w:hAnsiTheme="majorHAnsi" w:cs="Segoe UI"/>
          <w:color w:val="282828"/>
        </w:rPr>
        <w:t>DBE</w:t>
      </w:r>
      <w:r w:rsidR="00F513C1" w:rsidRPr="00945B2F">
        <w:rPr>
          <w:rFonts w:asciiTheme="majorHAnsi" w:hAnsiTheme="majorHAnsi" w:cs="Segoe UI"/>
          <w:color w:val="282828"/>
        </w:rPr>
        <w:t>)</w:t>
      </w:r>
      <w:r w:rsidRPr="00945B2F">
        <w:rPr>
          <w:rFonts w:asciiTheme="majorHAnsi" w:hAnsiTheme="majorHAnsi" w:cs="Segoe UI"/>
          <w:color w:val="282828"/>
        </w:rPr>
        <w:t xml:space="preserve"> én aan de hand van de (generieke) leeruitkomsten. Centraal staande thema’s bij het atelier zijn:</w:t>
      </w:r>
    </w:p>
    <w:p w:rsidR="00EA46D6" w:rsidRPr="00945B2F" w:rsidRDefault="00EA46D6" w:rsidP="00EA46D6">
      <w:pPr>
        <w:pStyle w:val="Lijstalinea"/>
        <w:numPr>
          <w:ilvl w:val="0"/>
          <w:numId w:val="4"/>
        </w:numPr>
        <w:spacing w:after="240"/>
        <w:rPr>
          <w:rFonts w:asciiTheme="majorHAnsi" w:hAnsiTheme="majorHAnsi" w:cs="Segoe UI"/>
          <w:color w:val="282828"/>
        </w:rPr>
      </w:pPr>
      <w:r w:rsidRPr="00945B2F">
        <w:rPr>
          <w:rFonts w:asciiTheme="majorHAnsi" w:hAnsiTheme="majorHAnsi" w:cs="Segoe UI"/>
          <w:color w:val="282828"/>
        </w:rPr>
        <w:t>Multidisciplinair werken/Mediawijsheid</w:t>
      </w:r>
    </w:p>
    <w:p w:rsidR="00EA46D6" w:rsidRPr="00945B2F" w:rsidRDefault="00EA46D6" w:rsidP="00EA46D6">
      <w:pPr>
        <w:pStyle w:val="Lijstalinea"/>
        <w:numPr>
          <w:ilvl w:val="0"/>
          <w:numId w:val="4"/>
        </w:numPr>
        <w:spacing w:after="240"/>
        <w:rPr>
          <w:rFonts w:asciiTheme="majorHAnsi" w:hAnsiTheme="majorHAnsi" w:cs="Segoe UI"/>
          <w:color w:val="282828"/>
        </w:rPr>
      </w:pPr>
      <w:r w:rsidRPr="00945B2F">
        <w:rPr>
          <w:rFonts w:asciiTheme="majorHAnsi" w:hAnsiTheme="majorHAnsi" w:cs="Segoe UI"/>
          <w:color w:val="282828"/>
        </w:rPr>
        <w:t>Activerende didactiek</w:t>
      </w:r>
    </w:p>
    <w:p w:rsidR="00EA46D6" w:rsidRPr="00945B2F" w:rsidRDefault="00EA46D6" w:rsidP="00EA46D6">
      <w:pPr>
        <w:pStyle w:val="Lijstalinea"/>
        <w:numPr>
          <w:ilvl w:val="0"/>
          <w:numId w:val="4"/>
        </w:numPr>
        <w:spacing w:after="240"/>
        <w:rPr>
          <w:rFonts w:asciiTheme="majorHAnsi" w:hAnsiTheme="majorHAnsi" w:cs="Segoe UI"/>
          <w:color w:val="282828"/>
        </w:rPr>
      </w:pPr>
      <w:r w:rsidRPr="00945B2F">
        <w:rPr>
          <w:rFonts w:asciiTheme="majorHAnsi" w:hAnsiTheme="majorHAnsi" w:cs="Segoe UI"/>
          <w:color w:val="282828"/>
        </w:rPr>
        <w:t>Toetsen en evalueren</w:t>
      </w:r>
    </w:p>
    <w:p w:rsidR="00EA46D6" w:rsidRPr="00945B2F" w:rsidRDefault="00EA46D6" w:rsidP="00235EB2">
      <w:pPr>
        <w:spacing w:after="240"/>
        <w:rPr>
          <w:rFonts w:asciiTheme="majorHAnsi" w:hAnsiTheme="majorHAnsi" w:cs="Segoe UI"/>
          <w:color w:val="282828"/>
        </w:rPr>
      </w:pPr>
      <w:r w:rsidRPr="00945B2F">
        <w:rPr>
          <w:rFonts w:asciiTheme="majorHAnsi" w:hAnsiTheme="majorHAnsi" w:cs="Segoe UI"/>
          <w:color w:val="282828"/>
        </w:rPr>
        <w:t>Uitkomsten van het atelier verzamelen studenten in het dossier Handelingsbekwaam (HB). Beoordeling van dit doss</w:t>
      </w:r>
      <w:r w:rsidR="00784C11" w:rsidRPr="00945B2F">
        <w:rPr>
          <w:rFonts w:asciiTheme="majorHAnsi" w:hAnsiTheme="majorHAnsi" w:cs="Segoe UI"/>
          <w:color w:val="282828"/>
        </w:rPr>
        <w:t xml:space="preserve">ier vindt plaats op NHL </w:t>
      </w:r>
      <w:proofErr w:type="spellStart"/>
      <w:r w:rsidR="00784C11" w:rsidRPr="00945B2F">
        <w:rPr>
          <w:rFonts w:asciiTheme="majorHAnsi" w:hAnsiTheme="majorHAnsi" w:cs="Segoe UI"/>
          <w:color w:val="282828"/>
        </w:rPr>
        <w:t>Stenden</w:t>
      </w:r>
      <w:proofErr w:type="spellEnd"/>
      <w:r w:rsidR="00784C11" w:rsidRPr="00945B2F">
        <w:rPr>
          <w:rFonts w:asciiTheme="majorHAnsi" w:hAnsiTheme="majorHAnsi" w:cs="Segoe UI"/>
          <w:color w:val="282828"/>
        </w:rPr>
        <w:t xml:space="preserve"> Hogeschool.</w:t>
      </w:r>
    </w:p>
    <w:p w:rsidR="00EA46D6" w:rsidRPr="00F513C1" w:rsidRDefault="00EA46D6" w:rsidP="00235EB2">
      <w:pPr>
        <w:spacing w:after="240"/>
        <w:rPr>
          <w:rFonts w:asciiTheme="majorHAnsi" w:hAnsiTheme="majorHAnsi" w:cs="Segoe UI"/>
          <w:color w:val="282828"/>
          <w:sz w:val="26"/>
          <w:szCs w:val="26"/>
        </w:rPr>
      </w:pPr>
    </w:p>
    <w:p w:rsidR="00235EB2" w:rsidRPr="00F513C1" w:rsidRDefault="00235EB2" w:rsidP="00235EB2">
      <w:pPr>
        <w:spacing w:after="240"/>
        <w:rPr>
          <w:rFonts w:asciiTheme="majorHAnsi" w:hAnsiTheme="majorHAnsi" w:cs="Segoe UI"/>
          <w:color w:val="282828"/>
          <w:sz w:val="26"/>
          <w:szCs w:val="26"/>
        </w:rPr>
      </w:pPr>
    </w:p>
    <w:p w:rsidR="00526CBB" w:rsidRPr="00F513C1" w:rsidRDefault="00526CBB" w:rsidP="00526CBB">
      <w:pPr>
        <w:rPr>
          <w:rFonts w:asciiTheme="majorHAnsi" w:eastAsia="Times New Roman" w:hAnsiTheme="majorHAnsi" w:cs="Times New Roman"/>
          <w:sz w:val="20"/>
          <w:szCs w:val="20"/>
        </w:rPr>
      </w:pPr>
    </w:p>
    <w:p w:rsidR="0053690F" w:rsidRPr="00F513C1" w:rsidRDefault="0053690F">
      <w:pPr>
        <w:rPr>
          <w:rFonts w:asciiTheme="majorHAnsi" w:hAnsiTheme="majorHAnsi"/>
        </w:rPr>
      </w:pPr>
    </w:p>
    <w:sectPr w:rsidR="0053690F" w:rsidRPr="00F513C1" w:rsidSect="00180B5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3C1" w:rsidRDefault="00F513C1" w:rsidP="005F29AA">
      <w:r>
        <w:separator/>
      </w:r>
    </w:p>
  </w:endnote>
  <w:endnote w:type="continuationSeparator" w:id="0">
    <w:p w:rsidR="00F513C1" w:rsidRDefault="00F513C1" w:rsidP="005F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egoe UI">
    <w:altName w:val="Menlo Bold"/>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30838" w:rsidRDefault="00330838">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30838" w:rsidRDefault="00330838">
    <w:pPr>
      <w:pStyle w:val="Voetteks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330838" w:rsidRDefault="00330838">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3C1" w:rsidRDefault="00F513C1" w:rsidP="005F29AA">
      <w:r>
        <w:separator/>
      </w:r>
    </w:p>
  </w:footnote>
  <w:footnote w:type="continuationSeparator" w:id="0">
    <w:p w:rsidR="00F513C1" w:rsidRDefault="00F513C1" w:rsidP="005F29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F513C1" w:rsidRDefault="00945B2F">
    <w:pPr>
      <w:pStyle w:val="Koptekst"/>
    </w:pPr>
    <w:r>
      <w:rPr>
        <w:noProof/>
        <w:lang w:val="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1in;height:1in;z-index:251661312"/>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F513C1" w:rsidRDefault="00945B2F">
    <w:pPr>
      <w:pStyle w:val="Koptekst"/>
    </w:pPr>
    <w:r>
      <w:rPr>
        <w:noProof/>
        <w:lang w:val="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1in;height:1in;z-index:251659264"/>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F513C1" w:rsidRDefault="00945B2F">
    <w:pPr>
      <w:pStyle w:val="Koptekst"/>
    </w:pPr>
    <w:r>
      <w:rPr>
        <w:noProof/>
        <w:lang w:val="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1in;height:1in;z-index:251663360"/>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B5507"/>
    <w:multiLevelType w:val="hybridMultilevel"/>
    <w:tmpl w:val="866A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E715E1"/>
    <w:multiLevelType w:val="hybridMultilevel"/>
    <w:tmpl w:val="360C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3625A"/>
    <w:multiLevelType w:val="multilevel"/>
    <w:tmpl w:val="AC7CC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87D4286"/>
    <w:multiLevelType w:val="multilevel"/>
    <w:tmpl w:val="8E9C8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BB"/>
    <w:rsid w:val="00180B57"/>
    <w:rsid w:val="001D713D"/>
    <w:rsid w:val="00235EB2"/>
    <w:rsid w:val="00330838"/>
    <w:rsid w:val="00526CBB"/>
    <w:rsid w:val="0053690F"/>
    <w:rsid w:val="005F29AA"/>
    <w:rsid w:val="006E6BB4"/>
    <w:rsid w:val="00784C11"/>
    <w:rsid w:val="00945B2F"/>
    <w:rsid w:val="00B513C2"/>
    <w:rsid w:val="00EA46D6"/>
    <w:rsid w:val="00F513C1"/>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iPriority w:val="9"/>
    <w:qFormat/>
    <w:rsid w:val="00526CBB"/>
    <w:pPr>
      <w:spacing w:before="100" w:beforeAutospacing="1" w:after="100" w:afterAutospacing="1"/>
      <w:outlineLvl w:val="1"/>
    </w:pPr>
    <w:rPr>
      <w:rFonts w:ascii="Times New Roman" w:hAnsi="Times New Roman" w:cs="Times New Roman"/>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526CBB"/>
    <w:rPr>
      <w:rFonts w:ascii="Times New Roman" w:hAnsi="Times New Roman" w:cs="Times New Roman"/>
      <w:b/>
      <w:bCs/>
      <w:sz w:val="36"/>
      <w:szCs w:val="36"/>
    </w:rPr>
  </w:style>
  <w:style w:type="character" w:styleId="Zwaar">
    <w:name w:val="Strong"/>
    <w:basedOn w:val="Standaardalinea-lettertype"/>
    <w:uiPriority w:val="22"/>
    <w:qFormat/>
    <w:rsid w:val="00526CBB"/>
    <w:rPr>
      <w:b/>
      <w:bCs/>
    </w:rPr>
  </w:style>
  <w:style w:type="character" w:styleId="Hyperlink">
    <w:name w:val="Hyperlink"/>
    <w:basedOn w:val="Standaardalinea-lettertype"/>
    <w:uiPriority w:val="99"/>
    <w:semiHidden/>
    <w:unhideWhenUsed/>
    <w:rsid w:val="00526CBB"/>
    <w:rPr>
      <w:color w:val="0000FF"/>
      <w:u w:val="single"/>
    </w:rPr>
  </w:style>
  <w:style w:type="paragraph" w:styleId="Normaalweb">
    <w:name w:val="Normal (Web)"/>
    <w:basedOn w:val="Normaal"/>
    <w:uiPriority w:val="99"/>
    <w:semiHidden/>
    <w:unhideWhenUsed/>
    <w:rsid w:val="00526CBB"/>
    <w:pPr>
      <w:spacing w:before="100" w:beforeAutospacing="1" w:after="100" w:afterAutospacing="1"/>
    </w:pPr>
    <w:rPr>
      <w:rFonts w:ascii="Times New Roman" w:hAnsi="Times New Roman" w:cs="Times New Roman"/>
      <w:sz w:val="20"/>
      <w:szCs w:val="20"/>
    </w:rPr>
  </w:style>
  <w:style w:type="character" w:styleId="Nadruk">
    <w:name w:val="Emphasis"/>
    <w:basedOn w:val="Standaardalinea-lettertype"/>
    <w:uiPriority w:val="20"/>
    <w:qFormat/>
    <w:rsid w:val="00526CBB"/>
    <w:rPr>
      <w:i/>
      <w:iCs/>
    </w:rPr>
  </w:style>
  <w:style w:type="paragraph" w:styleId="Ballontekst">
    <w:name w:val="Balloon Text"/>
    <w:basedOn w:val="Normaal"/>
    <w:link w:val="BallontekstTeken"/>
    <w:uiPriority w:val="99"/>
    <w:semiHidden/>
    <w:unhideWhenUsed/>
    <w:rsid w:val="00526CBB"/>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26CBB"/>
    <w:rPr>
      <w:rFonts w:ascii="Lucida Grande" w:hAnsi="Lucida Grande" w:cs="Lucida Grande"/>
      <w:sz w:val="18"/>
      <w:szCs w:val="18"/>
    </w:rPr>
  </w:style>
  <w:style w:type="paragraph" w:styleId="Lijstalinea">
    <w:name w:val="List Paragraph"/>
    <w:basedOn w:val="Normaal"/>
    <w:uiPriority w:val="34"/>
    <w:qFormat/>
    <w:rsid w:val="00235EB2"/>
    <w:pPr>
      <w:ind w:left="720"/>
      <w:contextualSpacing/>
    </w:pPr>
  </w:style>
  <w:style w:type="paragraph" w:styleId="Koptekst">
    <w:name w:val="header"/>
    <w:basedOn w:val="Normaal"/>
    <w:link w:val="KoptekstTeken"/>
    <w:uiPriority w:val="99"/>
    <w:unhideWhenUsed/>
    <w:rsid w:val="005F29AA"/>
    <w:pPr>
      <w:tabs>
        <w:tab w:val="center" w:pos="4536"/>
        <w:tab w:val="right" w:pos="9072"/>
      </w:tabs>
    </w:pPr>
  </w:style>
  <w:style w:type="character" w:customStyle="1" w:styleId="KoptekstTeken">
    <w:name w:val="Koptekst Teken"/>
    <w:basedOn w:val="Standaardalinea-lettertype"/>
    <w:link w:val="Koptekst"/>
    <w:uiPriority w:val="99"/>
    <w:rsid w:val="005F29AA"/>
  </w:style>
  <w:style w:type="paragraph" w:styleId="Voettekst">
    <w:name w:val="footer"/>
    <w:basedOn w:val="Normaal"/>
    <w:link w:val="VoettekstTeken"/>
    <w:uiPriority w:val="99"/>
    <w:unhideWhenUsed/>
    <w:rsid w:val="005F29AA"/>
    <w:pPr>
      <w:tabs>
        <w:tab w:val="center" w:pos="4536"/>
        <w:tab w:val="right" w:pos="9072"/>
      </w:tabs>
    </w:pPr>
  </w:style>
  <w:style w:type="character" w:customStyle="1" w:styleId="VoettekstTeken">
    <w:name w:val="Voettekst Teken"/>
    <w:basedOn w:val="Standaardalinea-lettertype"/>
    <w:link w:val="Voettekst"/>
    <w:uiPriority w:val="99"/>
    <w:rsid w:val="005F29AA"/>
  </w:style>
  <w:style w:type="character" w:customStyle="1" w:styleId="apple-converted-space">
    <w:name w:val="apple-converted-space"/>
    <w:basedOn w:val="Standaardalinea-lettertype"/>
    <w:rsid w:val="00945B2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paragraph" w:styleId="Kop2">
    <w:name w:val="heading 2"/>
    <w:basedOn w:val="Normaal"/>
    <w:link w:val="Kop2Teken"/>
    <w:uiPriority w:val="9"/>
    <w:qFormat/>
    <w:rsid w:val="00526CBB"/>
    <w:pPr>
      <w:spacing w:before="100" w:beforeAutospacing="1" w:after="100" w:afterAutospacing="1"/>
      <w:outlineLvl w:val="1"/>
    </w:pPr>
    <w:rPr>
      <w:rFonts w:ascii="Times New Roman" w:hAnsi="Times New Roman" w:cs="Times New Roman"/>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526CBB"/>
    <w:rPr>
      <w:rFonts w:ascii="Times New Roman" w:hAnsi="Times New Roman" w:cs="Times New Roman"/>
      <w:b/>
      <w:bCs/>
      <w:sz w:val="36"/>
      <w:szCs w:val="36"/>
    </w:rPr>
  </w:style>
  <w:style w:type="character" w:styleId="Zwaar">
    <w:name w:val="Strong"/>
    <w:basedOn w:val="Standaardalinea-lettertype"/>
    <w:uiPriority w:val="22"/>
    <w:qFormat/>
    <w:rsid w:val="00526CBB"/>
    <w:rPr>
      <w:b/>
      <w:bCs/>
    </w:rPr>
  </w:style>
  <w:style w:type="character" w:styleId="Hyperlink">
    <w:name w:val="Hyperlink"/>
    <w:basedOn w:val="Standaardalinea-lettertype"/>
    <w:uiPriority w:val="99"/>
    <w:semiHidden/>
    <w:unhideWhenUsed/>
    <w:rsid w:val="00526CBB"/>
    <w:rPr>
      <w:color w:val="0000FF"/>
      <w:u w:val="single"/>
    </w:rPr>
  </w:style>
  <w:style w:type="paragraph" w:styleId="Normaalweb">
    <w:name w:val="Normal (Web)"/>
    <w:basedOn w:val="Normaal"/>
    <w:uiPriority w:val="99"/>
    <w:semiHidden/>
    <w:unhideWhenUsed/>
    <w:rsid w:val="00526CBB"/>
    <w:pPr>
      <w:spacing w:before="100" w:beforeAutospacing="1" w:after="100" w:afterAutospacing="1"/>
    </w:pPr>
    <w:rPr>
      <w:rFonts w:ascii="Times New Roman" w:hAnsi="Times New Roman" w:cs="Times New Roman"/>
      <w:sz w:val="20"/>
      <w:szCs w:val="20"/>
    </w:rPr>
  </w:style>
  <w:style w:type="character" w:styleId="Nadruk">
    <w:name w:val="Emphasis"/>
    <w:basedOn w:val="Standaardalinea-lettertype"/>
    <w:uiPriority w:val="20"/>
    <w:qFormat/>
    <w:rsid w:val="00526CBB"/>
    <w:rPr>
      <w:i/>
      <w:iCs/>
    </w:rPr>
  </w:style>
  <w:style w:type="paragraph" w:styleId="Ballontekst">
    <w:name w:val="Balloon Text"/>
    <w:basedOn w:val="Normaal"/>
    <w:link w:val="BallontekstTeken"/>
    <w:uiPriority w:val="99"/>
    <w:semiHidden/>
    <w:unhideWhenUsed/>
    <w:rsid w:val="00526CBB"/>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526CBB"/>
    <w:rPr>
      <w:rFonts w:ascii="Lucida Grande" w:hAnsi="Lucida Grande" w:cs="Lucida Grande"/>
      <w:sz w:val="18"/>
      <w:szCs w:val="18"/>
    </w:rPr>
  </w:style>
  <w:style w:type="paragraph" w:styleId="Lijstalinea">
    <w:name w:val="List Paragraph"/>
    <w:basedOn w:val="Normaal"/>
    <w:uiPriority w:val="34"/>
    <w:qFormat/>
    <w:rsid w:val="00235EB2"/>
    <w:pPr>
      <w:ind w:left="720"/>
      <w:contextualSpacing/>
    </w:pPr>
  </w:style>
  <w:style w:type="paragraph" w:styleId="Koptekst">
    <w:name w:val="header"/>
    <w:basedOn w:val="Normaal"/>
    <w:link w:val="KoptekstTeken"/>
    <w:uiPriority w:val="99"/>
    <w:unhideWhenUsed/>
    <w:rsid w:val="005F29AA"/>
    <w:pPr>
      <w:tabs>
        <w:tab w:val="center" w:pos="4536"/>
        <w:tab w:val="right" w:pos="9072"/>
      </w:tabs>
    </w:pPr>
  </w:style>
  <w:style w:type="character" w:customStyle="1" w:styleId="KoptekstTeken">
    <w:name w:val="Koptekst Teken"/>
    <w:basedOn w:val="Standaardalinea-lettertype"/>
    <w:link w:val="Koptekst"/>
    <w:uiPriority w:val="99"/>
    <w:rsid w:val="005F29AA"/>
  </w:style>
  <w:style w:type="paragraph" w:styleId="Voettekst">
    <w:name w:val="footer"/>
    <w:basedOn w:val="Normaal"/>
    <w:link w:val="VoettekstTeken"/>
    <w:uiPriority w:val="99"/>
    <w:unhideWhenUsed/>
    <w:rsid w:val="005F29AA"/>
    <w:pPr>
      <w:tabs>
        <w:tab w:val="center" w:pos="4536"/>
        <w:tab w:val="right" w:pos="9072"/>
      </w:tabs>
    </w:pPr>
  </w:style>
  <w:style w:type="character" w:customStyle="1" w:styleId="VoettekstTeken">
    <w:name w:val="Voettekst Teken"/>
    <w:basedOn w:val="Standaardalinea-lettertype"/>
    <w:link w:val="Voettekst"/>
    <w:uiPriority w:val="99"/>
    <w:rsid w:val="005F29AA"/>
  </w:style>
  <w:style w:type="character" w:customStyle="1" w:styleId="apple-converted-space">
    <w:name w:val="apple-converted-space"/>
    <w:basedOn w:val="Standaardalinea-lettertype"/>
    <w:rsid w:val="00945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043322">
      <w:bodyDiv w:val="1"/>
      <w:marLeft w:val="0"/>
      <w:marRight w:val="0"/>
      <w:marTop w:val="0"/>
      <w:marBottom w:val="0"/>
      <w:divBdr>
        <w:top w:val="none" w:sz="0" w:space="0" w:color="auto"/>
        <w:left w:val="none" w:sz="0" w:space="0" w:color="auto"/>
        <w:bottom w:val="none" w:sz="0" w:space="0" w:color="auto"/>
        <w:right w:val="none" w:sz="0" w:space="0" w:color="auto"/>
      </w:divBdr>
    </w:div>
    <w:div w:id="16165969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8" Type="http://schemas.openxmlformats.org/officeDocument/2006/relationships/endnotes" Target="endnotes.xml"/><Relationship Id="rId18"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7" Type="http://schemas.openxmlformats.org/officeDocument/2006/relationships/footnotes" Target="footnotes.xml"/><Relationship Id="rId16" Type="http://schemas.openxmlformats.org/officeDocument/2006/relationships/fontTable" Target="fontTable.xml"/><Relationship Id="rId2" Type="http://schemas.openxmlformats.org/officeDocument/2006/relationships/numbering" Target="numbering.xml"/><Relationship Id="rId20" Type="http://schemas.openxmlformats.org/officeDocument/2006/relationships/customXml" Target="../customXml/item4.xml"/><Relationship Id="rId1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header" Target="header1.xml"/><Relationship Id="rId19" Type="http://schemas.openxmlformats.org/officeDocument/2006/relationships/customXml" Target="../customXml/item3.xml"/><Relationship Id="rId1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EF133EB566B544B6998C895EB9AA0F" ma:contentTypeVersion="10" ma:contentTypeDescription="Een nieuw document maken." ma:contentTypeScope="" ma:versionID="277ac4eae7920331c7ef856b21cd84b2">
  <xsd:schema xmlns:xsd="http://www.w3.org/2001/XMLSchema" xmlns:xs="http://www.w3.org/2001/XMLSchema" xmlns:p="http://schemas.microsoft.com/office/2006/metadata/properties" xmlns:ns2="dcf9c1d7-bb4c-42f6-aee1-dcd2f74625ca" xmlns:ns3="2e58686a-ef3b-4317-a272-7ffa31f71cb4" targetNamespace="http://schemas.microsoft.com/office/2006/metadata/properties" ma:root="true" ma:fieldsID="d4bfb20d8b4d91035e78b132fbde6b67" ns2:_="" ns3:_="">
    <xsd:import namespace="dcf9c1d7-bb4c-42f6-aee1-dcd2f74625ca"/>
    <xsd:import namespace="2e58686a-ef3b-4317-a272-7ffa31f71cb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f9c1d7-bb4c-42f6-aee1-dcd2f74625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58686a-ef3b-4317-a272-7ffa31f71cb4"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7EA32E-C1B7-6241-BC1A-2B4BA4B53C3C}">
  <ds:schemaRefs>
    <ds:schemaRef ds:uri="http://schemas.openxmlformats.org/officeDocument/2006/bibliography"/>
  </ds:schemaRefs>
</ds:datastoreItem>
</file>

<file path=customXml/itemProps2.xml><?xml version="1.0" encoding="utf-8"?>
<ds:datastoreItem xmlns:ds="http://schemas.openxmlformats.org/officeDocument/2006/customXml" ds:itemID="{4253D6F6-D9C4-4B81-9C4A-AE5AF0B0CDEE}"/>
</file>

<file path=customXml/itemProps3.xml><?xml version="1.0" encoding="utf-8"?>
<ds:datastoreItem xmlns:ds="http://schemas.openxmlformats.org/officeDocument/2006/customXml" ds:itemID="{35611F73-35DA-4499-831A-EDBBFE2DFC27}"/>
</file>

<file path=customXml/itemProps4.xml><?xml version="1.0" encoding="utf-8"?>
<ds:datastoreItem xmlns:ds="http://schemas.openxmlformats.org/officeDocument/2006/customXml" ds:itemID="{49A63C74-8DAE-428A-A350-92458A73D31C}"/>
</file>

<file path=docProps/app.xml><?xml version="1.0" encoding="utf-8"?>
<Properties xmlns="http://schemas.openxmlformats.org/officeDocument/2006/extended-properties" xmlns:vt="http://schemas.openxmlformats.org/officeDocument/2006/docPropsVTypes">
  <Template>Normal.dotm</Template>
  <TotalTime>3</TotalTime>
  <Pages>3</Pages>
  <Words>727</Words>
  <Characters>4001</Characters>
  <Application>Microsoft Macintosh Word</Application>
  <DocSecurity>0</DocSecurity>
  <Lines>33</Lines>
  <Paragraphs>9</Paragraphs>
  <ScaleCrop>false</ScaleCrop>
  <Company>NHL Hogeschool</Company>
  <LinksUpToDate>false</LinksUpToDate>
  <CharactersWithSpaces>4719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Soldaat</dc:creator>
  <cp:keywords/>
  <dc:description/>
  <cp:lastModifiedBy>Linda Soldaat</cp:lastModifiedBy>
  <cp:revision>2</cp:revision>
  <cp:lastPrinted>2019-11-04T22:14:00Z</cp:lastPrinted>
  <dcterms:created xsi:type="dcterms:W3CDTF">2019-12-04T11:21:00Z</dcterms:created>
  <dcterms:modified xsi:type="dcterms:W3CDTF">2019-12-04T11:21:00Z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0x0101006DEF133EB566B544B6998C895EB9AA0F</vt:lpwstr>
  </property>
</Properties>
</file>