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6B091C1" w14:textId="4B8A7CEC" w:rsidR="00580DF6" w:rsidRPr="006073A1" w:rsidRDefault="006073A1">
      <w:pPr>
        <w:rPr>
          <w:rFonts w:ascii="Arial" w:hAnsi="Arial" w:cs="Arial"/>
          <w:sz w:val="24"/>
          <w:szCs w:val="24"/>
        </w:rPr>
      </w:pPr>
      <w:r w:rsidRPr="006073A1">
        <w:rPr>
          <w:rFonts w:ascii="Arial" w:hAnsi="Arial" w:cs="Arial"/>
          <w:sz w:val="24"/>
          <w:szCs w:val="24"/>
        </w:rPr>
        <w:t xml:space="preserve">Aan: leerlingen 5 havo </w:t>
      </w:r>
      <w:proofErr w:type="spellStart"/>
      <w:r w:rsidRPr="006073A1">
        <w:rPr>
          <w:rFonts w:ascii="Arial" w:hAnsi="Arial" w:cs="Arial"/>
          <w:sz w:val="24"/>
          <w:szCs w:val="24"/>
        </w:rPr>
        <w:t>maw</w:t>
      </w:r>
      <w:proofErr w:type="spellEnd"/>
      <w:r w:rsidRPr="006073A1">
        <w:rPr>
          <w:rFonts w:ascii="Arial" w:hAnsi="Arial" w:cs="Arial"/>
          <w:sz w:val="24"/>
          <w:szCs w:val="24"/>
        </w:rPr>
        <w:t xml:space="preserve"> Mondriaan College</w:t>
      </w:r>
    </w:p>
    <w:p w14:paraId="38654A0E" w14:textId="31BB3CCF" w:rsidR="006073A1" w:rsidRPr="006073A1" w:rsidRDefault="006073A1">
      <w:pPr>
        <w:rPr>
          <w:rFonts w:ascii="Arial" w:hAnsi="Arial" w:cs="Arial"/>
          <w:sz w:val="24"/>
          <w:szCs w:val="24"/>
        </w:rPr>
      </w:pPr>
      <w:r w:rsidRPr="006073A1">
        <w:rPr>
          <w:rFonts w:ascii="Arial" w:hAnsi="Arial" w:cs="Arial"/>
          <w:sz w:val="24"/>
          <w:szCs w:val="24"/>
        </w:rPr>
        <w:t>Betreft: kabinetsplannen 2024 (Coalitie PVV, VVD, NSC en BBB).</w:t>
      </w:r>
    </w:p>
    <w:p w14:paraId="060DAB56" w14:textId="77777777" w:rsidR="006073A1" w:rsidRPr="006073A1" w:rsidRDefault="006073A1">
      <w:pPr>
        <w:rPr>
          <w:rFonts w:ascii="Arial" w:hAnsi="Arial" w:cs="Arial"/>
          <w:sz w:val="24"/>
          <w:szCs w:val="24"/>
        </w:rPr>
      </w:pPr>
    </w:p>
    <w:p w14:paraId="77411AF9" w14:textId="72F0B133" w:rsidR="006073A1" w:rsidRPr="006073A1" w:rsidRDefault="006073A1">
      <w:pPr>
        <w:rPr>
          <w:rFonts w:ascii="Arial" w:hAnsi="Arial" w:cs="Arial"/>
          <w:sz w:val="24"/>
          <w:szCs w:val="24"/>
        </w:rPr>
      </w:pPr>
      <w:r w:rsidRPr="006073A1">
        <w:rPr>
          <w:rFonts w:ascii="Arial" w:hAnsi="Arial" w:cs="Arial"/>
          <w:sz w:val="24"/>
          <w:szCs w:val="24"/>
        </w:rPr>
        <w:t>Bron 1</w:t>
      </w:r>
    </w:p>
    <w:tbl>
      <w:tblPr>
        <w:tblStyle w:val="Tabelraster"/>
        <w:tblW w:w="0" w:type="auto"/>
        <w:tblLook w:val="04A0" w:firstRow="1" w:lastRow="0" w:firstColumn="1" w:lastColumn="0" w:noHBand="0" w:noVBand="1"/>
      </w:tblPr>
      <w:tblGrid>
        <w:gridCol w:w="9062"/>
      </w:tblGrid>
      <w:tr w:rsidR="006073A1" w14:paraId="6466EA44" w14:textId="77777777" w:rsidTr="006073A1">
        <w:tc>
          <w:tcPr>
            <w:tcW w:w="9062" w:type="dxa"/>
          </w:tcPr>
          <w:p w14:paraId="33434281" w14:textId="443E2FDB" w:rsidR="006073A1" w:rsidRDefault="006073A1">
            <w:pPr>
              <w:rPr>
                <w:rFonts w:ascii="Arial" w:hAnsi="Arial" w:cs="Arial"/>
                <w:sz w:val="24"/>
                <w:szCs w:val="24"/>
              </w:rPr>
            </w:pPr>
            <w:r>
              <w:rPr>
                <w:rFonts w:ascii="Arial" w:hAnsi="Arial" w:cs="Arial"/>
                <w:sz w:val="24"/>
                <w:szCs w:val="24"/>
              </w:rPr>
              <w:t>Van de website: Brabantsdagblad.nl</w:t>
            </w:r>
          </w:p>
          <w:p w14:paraId="51FCB0D2" w14:textId="77777777" w:rsidR="006073A1" w:rsidRDefault="006073A1">
            <w:pPr>
              <w:rPr>
                <w:rFonts w:ascii="Arial" w:hAnsi="Arial" w:cs="Arial"/>
                <w:sz w:val="24"/>
                <w:szCs w:val="24"/>
              </w:rPr>
            </w:pPr>
          </w:p>
          <w:p w14:paraId="2B38ADD4" w14:textId="77777777" w:rsidR="00D16937" w:rsidRPr="00D16937" w:rsidRDefault="00D16937" w:rsidP="00D16937">
            <w:pPr>
              <w:spacing w:before="100" w:beforeAutospacing="1" w:after="100" w:afterAutospacing="1"/>
              <w:outlineLvl w:val="0"/>
              <w:rPr>
                <w:rFonts w:ascii="Arial" w:eastAsia="Times New Roman" w:hAnsi="Arial" w:cs="Arial"/>
                <w:b/>
                <w:bCs/>
                <w:kern w:val="36"/>
                <w:lang w:eastAsia="nl-NL"/>
                <w14:ligatures w14:val="none"/>
              </w:rPr>
            </w:pPr>
            <w:r w:rsidRPr="00D16937">
              <w:rPr>
                <w:rFonts w:ascii="Arial" w:eastAsia="Times New Roman" w:hAnsi="Arial" w:cs="Arial"/>
                <w:b/>
                <w:bCs/>
                <w:kern w:val="36"/>
                <w:lang w:eastAsia="nl-NL"/>
                <w14:ligatures w14:val="none"/>
              </w:rPr>
              <w:t>Dit zijn de belangrijke plannen en voornemens uit het coalitieakkoord</w:t>
            </w:r>
          </w:p>
          <w:p w14:paraId="3871608E" w14:textId="77777777" w:rsidR="00D16937" w:rsidRPr="00D16937" w:rsidRDefault="00D16937" w:rsidP="00D16937">
            <w:pPr>
              <w:spacing w:before="100" w:beforeAutospacing="1" w:after="100" w:afterAutospacing="1"/>
              <w:rPr>
                <w:rFonts w:ascii="Arial" w:eastAsia="Times New Roman" w:hAnsi="Arial" w:cs="Arial"/>
                <w:kern w:val="0"/>
                <w:lang w:eastAsia="nl-NL"/>
                <w14:ligatures w14:val="none"/>
              </w:rPr>
            </w:pPr>
            <w:r w:rsidRPr="00D16937">
              <w:rPr>
                <w:rFonts w:ascii="Arial" w:eastAsia="Times New Roman" w:hAnsi="Arial" w:cs="Arial"/>
                <w:i/>
                <w:iCs/>
                <w:kern w:val="0"/>
                <w:lang w:eastAsia="nl-NL"/>
                <w14:ligatures w14:val="none"/>
              </w:rPr>
              <w:t>Hoop, lef en trots</w:t>
            </w:r>
            <w:r w:rsidRPr="00D16937">
              <w:rPr>
                <w:rFonts w:ascii="Arial" w:eastAsia="Times New Roman" w:hAnsi="Arial" w:cs="Arial"/>
                <w:kern w:val="0"/>
                <w:lang w:eastAsia="nl-NL"/>
                <w14:ligatures w14:val="none"/>
              </w:rPr>
              <w:t xml:space="preserve"> is de naam van het coalitieakkoord van PVV, VVD, NSC en BBB. In 26 pagina's doen ze uit de doeken wat ze van plan zijn.</w:t>
            </w:r>
          </w:p>
          <w:p w14:paraId="7091E673" w14:textId="77777777" w:rsidR="00D16937" w:rsidRPr="00D16937" w:rsidRDefault="00D16937" w:rsidP="00D16937">
            <w:pPr>
              <w:spacing w:before="100" w:beforeAutospacing="1" w:after="100" w:afterAutospacing="1"/>
              <w:rPr>
                <w:rFonts w:ascii="Arial" w:eastAsia="Times New Roman" w:hAnsi="Arial" w:cs="Arial"/>
                <w:kern w:val="0"/>
                <w:lang w:eastAsia="nl-NL"/>
                <w14:ligatures w14:val="none"/>
              </w:rPr>
            </w:pPr>
            <w:r w:rsidRPr="00D16937">
              <w:rPr>
                <w:rFonts w:ascii="Arial" w:eastAsia="Times New Roman" w:hAnsi="Arial" w:cs="Arial"/>
                <w:kern w:val="0"/>
                <w:lang w:eastAsia="nl-NL"/>
                <w14:ligatures w14:val="none"/>
              </w:rPr>
              <w:t xml:space="preserve">"Of het nou gaat om bestaanszekerheid, zorg of geld in de portemonnee, of het beschikbaar zijn van voldoende woningen, onze ambitie is groot", schrijven de vier in de inleiding van wat ze zelf </w:t>
            </w:r>
            <w:hyperlink r:id="rId5" w:tgtFrame="_blank" w:history="1">
              <w:r w:rsidRPr="00D16937">
                <w:rPr>
                  <w:rFonts w:ascii="Arial" w:eastAsia="Times New Roman" w:hAnsi="Arial" w:cs="Arial"/>
                  <w:color w:val="0000FF"/>
                  <w:kern w:val="0"/>
                  <w:u w:val="single"/>
                  <w:lang w:eastAsia="nl-NL"/>
                  <w14:ligatures w14:val="none"/>
                </w:rPr>
                <w:t>een hoofdlijnenakkoord</w:t>
              </w:r>
            </w:hyperlink>
            <w:r w:rsidRPr="00D16937">
              <w:rPr>
                <w:rFonts w:ascii="Arial" w:eastAsia="Times New Roman" w:hAnsi="Arial" w:cs="Arial"/>
                <w:kern w:val="0"/>
                <w:lang w:eastAsia="nl-NL"/>
                <w14:ligatures w14:val="none"/>
              </w:rPr>
              <w:t xml:space="preserve"> noemen. "We willen ook de veel te hoge instroom van asielzoekers en immigranten keren. We willen dat boeren, tuinders en vissers weer een toekomst hebben."</w:t>
            </w:r>
          </w:p>
          <w:p w14:paraId="4A632C88" w14:textId="180EE4E0" w:rsidR="006073A1" w:rsidRPr="0041141F" w:rsidRDefault="0041141F">
            <w:pPr>
              <w:rPr>
                <w:rFonts w:ascii="Arial" w:hAnsi="Arial" w:cs="Arial"/>
              </w:rPr>
            </w:pPr>
            <w:r w:rsidRPr="0041141F">
              <w:rPr>
                <w:rFonts w:ascii="Arial" w:hAnsi="Arial" w:cs="Arial"/>
              </w:rPr>
              <w:t>De nieuwe coalitie heeft het voorgenomen beleid, dat veelal nog moet worden uitgewerkt door het toekomstige kabinet, opgedeeld in tien hoofdstukken. Hieronder de belangrijkste punten per hoofdstuk op een rij:</w:t>
            </w:r>
          </w:p>
          <w:p w14:paraId="58BA021D" w14:textId="77777777" w:rsidR="0041141F" w:rsidRPr="0041141F" w:rsidRDefault="0041141F">
            <w:pPr>
              <w:rPr>
                <w:rFonts w:ascii="Arial" w:hAnsi="Arial" w:cs="Arial"/>
              </w:rPr>
            </w:pPr>
          </w:p>
          <w:p w14:paraId="7BAA7541" w14:textId="5881A4F4" w:rsidR="0041141F" w:rsidRDefault="00F10DE9">
            <w:r>
              <w:object w:dxaOrig="9660" w:dyaOrig="6912" w14:anchorId="51716C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2.5pt;height:145.15pt" o:ole="">
                  <v:imagedata r:id="rId6" o:title=""/>
                </v:shape>
                <o:OLEObject Type="Embed" ProgID="PBrush" ShapeID="_x0000_i1025" DrawAspect="Content" ObjectID="_1788170074" r:id="rId7"/>
              </w:object>
            </w:r>
          </w:p>
          <w:p w14:paraId="639DCFFB" w14:textId="77777777" w:rsidR="00F10DE9" w:rsidRDefault="00F10DE9"/>
          <w:p w14:paraId="261A8A8C" w14:textId="77777777" w:rsidR="00F10DE9" w:rsidRDefault="00F10DE9"/>
          <w:p w14:paraId="47093BC9" w14:textId="4D4A7635" w:rsidR="00FA1C4E" w:rsidRDefault="00FA1C4E">
            <w:pPr>
              <w:rPr>
                <w:rFonts w:ascii="Arial" w:hAnsi="Arial" w:cs="Arial"/>
                <w:sz w:val="24"/>
                <w:szCs w:val="24"/>
              </w:rPr>
            </w:pPr>
            <w:r>
              <w:object w:dxaOrig="9480" w:dyaOrig="7044" w14:anchorId="7B3A0DE3">
                <v:shape id="_x0000_i1029" type="#_x0000_t75" style="width:219pt;height:162.75pt" o:ole="">
                  <v:imagedata r:id="rId8" o:title=""/>
                </v:shape>
                <o:OLEObject Type="Embed" ProgID="PBrush" ShapeID="_x0000_i1029" DrawAspect="Content" ObjectID="_1788170075" r:id="rId9"/>
              </w:object>
            </w:r>
          </w:p>
          <w:p w14:paraId="5FD9AE38" w14:textId="77777777" w:rsidR="006073A1" w:rsidRDefault="006073A1">
            <w:pPr>
              <w:rPr>
                <w:rFonts w:ascii="Arial" w:hAnsi="Arial" w:cs="Arial"/>
                <w:sz w:val="24"/>
                <w:szCs w:val="24"/>
              </w:rPr>
            </w:pPr>
          </w:p>
          <w:p w14:paraId="38BF81A0" w14:textId="77777777" w:rsidR="00FA1C4E" w:rsidRDefault="00FA1C4E">
            <w:pPr>
              <w:rPr>
                <w:rFonts w:ascii="Arial" w:hAnsi="Arial" w:cs="Arial"/>
                <w:sz w:val="24"/>
                <w:szCs w:val="24"/>
              </w:rPr>
            </w:pPr>
          </w:p>
          <w:p w14:paraId="1F441C7B" w14:textId="77777777" w:rsidR="00FA1C4E" w:rsidRDefault="00FA1C4E">
            <w:pPr>
              <w:rPr>
                <w:rFonts w:ascii="Arial" w:hAnsi="Arial" w:cs="Arial"/>
                <w:sz w:val="24"/>
                <w:szCs w:val="24"/>
              </w:rPr>
            </w:pPr>
          </w:p>
          <w:p w14:paraId="50E4466A" w14:textId="441787CA" w:rsidR="00FA1C4E" w:rsidRDefault="00724A4C">
            <w:pPr>
              <w:rPr>
                <w:rFonts w:ascii="Arial" w:hAnsi="Arial" w:cs="Arial"/>
                <w:sz w:val="24"/>
                <w:szCs w:val="24"/>
              </w:rPr>
            </w:pPr>
            <w:r>
              <w:object w:dxaOrig="7944" w:dyaOrig="6624" w14:anchorId="7E0247E9">
                <v:shape id="_x0000_i1032" type="#_x0000_t75" style="width:257.25pt;height:162.75pt" o:ole="">
                  <v:imagedata r:id="rId10" o:title=""/>
                </v:shape>
                <o:OLEObject Type="Embed" ProgID="PBrush" ShapeID="_x0000_i1032" DrawAspect="Content" ObjectID="_1788170076" r:id="rId11"/>
              </w:object>
            </w:r>
          </w:p>
          <w:p w14:paraId="7F133637" w14:textId="77777777" w:rsidR="00FA1C4E" w:rsidRDefault="00FA1C4E">
            <w:pPr>
              <w:rPr>
                <w:rFonts w:ascii="Arial" w:hAnsi="Arial" w:cs="Arial"/>
                <w:sz w:val="24"/>
                <w:szCs w:val="24"/>
              </w:rPr>
            </w:pPr>
          </w:p>
          <w:p w14:paraId="55608683" w14:textId="2C7F22E2" w:rsidR="00FA1C4E" w:rsidRDefault="00F978DF">
            <w:r>
              <w:object w:dxaOrig="8148" w:dyaOrig="7164" w14:anchorId="4649BC4A">
                <v:shape id="_x0000_i1036" type="#_x0000_t75" style="width:259.15pt;height:228pt" o:ole="">
                  <v:imagedata r:id="rId12" o:title=""/>
                </v:shape>
                <o:OLEObject Type="Embed" ProgID="PBrush" ShapeID="_x0000_i1036" DrawAspect="Content" ObjectID="_1788170077" r:id="rId13"/>
              </w:object>
            </w:r>
          </w:p>
          <w:p w14:paraId="130B8A10" w14:textId="77777777" w:rsidR="00F978DF" w:rsidRDefault="00F978DF"/>
          <w:p w14:paraId="1F01579D" w14:textId="60819D4E" w:rsidR="00F978DF" w:rsidRDefault="001F10D8">
            <w:r>
              <w:object w:dxaOrig="8364" w:dyaOrig="6612" w14:anchorId="3B0C52C0">
                <v:shape id="_x0000_i1039" type="#_x0000_t75" style="width:276.4pt;height:176.65pt" o:ole="">
                  <v:imagedata r:id="rId14" o:title=""/>
                </v:shape>
                <o:OLEObject Type="Embed" ProgID="PBrush" ShapeID="_x0000_i1039" DrawAspect="Content" ObjectID="_1788170078" r:id="rId15"/>
              </w:object>
            </w:r>
          </w:p>
          <w:p w14:paraId="3426747E" w14:textId="77777777" w:rsidR="001F10D8" w:rsidRDefault="001F10D8"/>
          <w:p w14:paraId="0945E99F" w14:textId="77777777" w:rsidR="001F10D8" w:rsidRDefault="001F10D8"/>
          <w:p w14:paraId="200309B0" w14:textId="77777777" w:rsidR="001F10D8" w:rsidRDefault="001F10D8"/>
          <w:p w14:paraId="5D6C7D90" w14:textId="77777777" w:rsidR="001F10D8" w:rsidRDefault="001F10D8"/>
          <w:p w14:paraId="4D422C95" w14:textId="77777777" w:rsidR="001F10D8" w:rsidRDefault="001F10D8"/>
          <w:p w14:paraId="08962F92" w14:textId="77777777" w:rsidR="001F10D8" w:rsidRDefault="001F10D8"/>
          <w:p w14:paraId="46915848" w14:textId="77777777" w:rsidR="001F10D8" w:rsidRDefault="001F10D8"/>
          <w:p w14:paraId="54E3025B" w14:textId="021129F5" w:rsidR="001F10D8" w:rsidRDefault="00E27D9B">
            <w:pPr>
              <w:rPr>
                <w:rFonts w:ascii="Arial" w:hAnsi="Arial" w:cs="Arial"/>
                <w:sz w:val="24"/>
                <w:szCs w:val="24"/>
              </w:rPr>
            </w:pPr>
            <w:r w:rsidRPr="00E27D9B">
              <w:rPr>
                <w:rFonts w:ascii="Aptos" w:eastAsia="Times New Roman" w:hAnsi="Aptos" w:cs="Times New Roman"/>
                <w:sz w:val="24"/>
                <w:szCs w:val="24"/>
                <w:lang w:eastAsia="nl-NL"/>
              </w:rPr>
              <w:object w:dxaOrig="9900" w:dyaOrig="7320" w14:anchorId="7EF4B661">
                <v:shape id="_x0000_i1044" type="#_x0000_t75" style="width:259.5pt;height:191.65pt" o:ole="">
                  <v:imagedata r:id="rId16" o:title=""/>
                </v:shape>
                <o:OLEObject Type="Embed" ProgID="PBrush" ShapeID="_x0000_i1044" DrawAspect="Content" ObjectID="_1788170079" r:id="rId17"/>
              </w:object>
            </w:r>
          </w:p>
          <w:p w14:paraId="0D9B55DF" w14:textId="77777777" w:rsidR="00FA1C4E" w:rsidRDefault="00FA1C4E">
            <w:pPr>
              <w:rPr>
                <w:rFonts w:ascii="Arial" w:hAnsi="Arial" w:cs="Arial"/>
                <w:sz w:val="24"/>
                <w:szCs w:val="24"/>
              </w:rPr>
            </w:pPr>
          </w:p>
          <w:p w14:paraId="3544BF92" w14:textId="77777777" w:rsidR="00E27D9B" w:rsidRDefault="00E27D9B">
            <w:pPr>
              <w:rPr>
                <w:rFonts w:ascii="Arial" w:hAnsi="Arial" w:cs="Arial"/>
                <w:sz w:val="24"/>
                <w:szCs w:val="24"/>
              </w:rPr>
            </w:pPr>
          </w:p>
          <w:p w14:paraId="34454853" w14:textId="2A258599" w:rsidR="00E27D9B" w:rsidRDefault="00364A1D">
            <w:r>
              <w:object w:dxaOrig="9432" w:dyaOrig="6156" w14:anchorId="6CBC307B">
                <v:shape id="_x0000_i1047" type="#_x0000_t75" style="width:283.15pt;height:184.5pt" o:ole="">
                  <v:imagedata r:id="rId18" o:title=""/>
                </v:shape>
                <o:OLEObject Type="Embed" ProgID="PBrush" ShapeID="_x0000_i1047" DrawAspect="Content" ObjectID="_1788170080" r:id="rId19"/>
              </w:object>
            </w:r>
          </w:p>
          <w:p w14:paraId="4A3BD0B4" w14:textId="77440E78" w:rsidR="00364A1D" w:rsidRDefault="00CD22DB">
            <w:r>
              <w:object w:dxaOrig="10464" w:dyaOrig="5448" w14:anchorId="304326C5">
                <v:shape id="_x0000_i1050" type="#_x0000_t75" style="width:312pt;height:162.4pt" o:ole="">
                  <v:imagedata r:id="rId20" o:title=""/>
                </v:shape>
                <o:OLEObject Type="Embed" ProgID="PBrush" ShapeID="_x0000_i1050" DrawAspect="Content" ObjectID="_1788170081" r:id="rId21"/>
              </w:object>
            </w:r>
          </w:p>
          <w:p w14:paraId="02013025" w14:textId="77777777" w:rsidR="00364A1D" w:rsidRDefault="00364A1D">
            <w:pPr>
              <w:rPr>
                <w:rFonts w:ascii="Arial" w:hAnsi="Arial" w:cs="Arial"/>
                <w:sz w:val="24"/>
                <w:szCs w:val="24"/>
              </w:rPr>
            </w:pPr>
          </w:p>
          <w:p w14:paraId="6088327B" w14:textId="77777777" w:rsidR="00CD22DB" w:rsidRDefault="00CD22DB">
            <w:pPr>
              <w:rPr>
                <w:rFonts w:ascii="Arial" w:hAnsi="Arial" w:cs="Arial"/>
                <w:sz w:val="24"/>
                <w:szCs w:val="24"/>
              </w:rPr>
            </w:pPr>
          </w:p>
          <w:p w14:paraId="4099E9C2" w14:textId="77777777" w:rsidR="00CD22DB" w:rsidRDefault="00CD22DB">
            <w:pPr>
              <w:rPr>
                <w:rFonts w:ascii="Arial" w:hAnsi="Arial" w:cs="Arial"/>
                <w:sz w:val="24"/>
                <w:szCs w:val="24"/>
              </w:rPr>
            </w:pPr>
          </w:p>
          <w:p w14:paraId="08BA0BE4" w14:textId="744F3498" w:rsidR="006073A1" w:rsidRDefault="00DE36BE">
            <w:pPr>
              <w:rPr>
                <w:rFonts w:ascii="Arial" w:hAnsi="Arial" w:cs="Arial"/>
                <w:sz w:val="24"/>
                <w:szCs w:val="24"/>
              </w:rPr>
            </w:pPr>
            <w:r w:rsidRPr="00DE36BE">
              <w:rPr>
                <w:rFonts w:ascii="Arial" w:hAnsi="Arial" w:cs="Arial"/>
                <w:sz w:val="24"/>
                <w:szCs w:val="24"/>
              </w:rPr>
              <w:t>https://nos.nl/collectie/13962/artikel/2520651-dit-zijn-de-belangrijke-plannen-en-voornemens-uit-het-coalitieakkoord</w:t>
            </w:r>
          </w:p>
        </w:tc>
      </w:tr>
    </w:tbl>
    <w:p w14:paraId="2F3BC84A" w14:textId="652C8041" w:rsidR="006073A1" w:rsidRDefault="006073A1">
      <w:pPr>
        <w:rPr>
          <w:rFonts w:ascii="Arial" w:hAnsi="Arial" w:cs="Arial"/>
          <w:sz w:val="24"/>
          <w:szCs w:val="24"/>
        </w:rPr>
      </w:pPr>
    </w:p>
    <w:p w14:paraId="365E4D8A" w14:textId="77777777" w:rsidR="00F7186E" w:rsidRDefault="00F7186E">
      <w:pPr>
        <w:rPr>
          <w:rFonts w:ascii="Arial" w:hAnsi="Arial" w:cs="Arial"/>
          <w:sz w:val="24"/>
          <w:szCs w:val="24"/>
        </w:rPr>
      </w:pPr>
    </w:p>
    <w:p w14:paraId="568A4310" w14:textId="77777777" w:rsidR="00F7186E" w:rsidRPr="006073A1" w:rsidRDefault="00F7186E">
      <w:pPr>
        <w:rPr>
          <w:rFonts w:ascii="Arial" w:hAnsi="Arial" w:cs="Arial"/>
          <w:sz w:val="24"/>
          <w:szCs w:val="24"/>
        </w:rPr>
      </w:pPr>
      <w:r>
        <w:rPr>
          <w:rFonts w:ascii="Arial" w:hAnsi="Arial" w:cs="Arial"/>
          <w:sz w:val="24"/>
          <w:szCs w:val="24"/>
        </w:rPr>
        <w:lastRenderedPageBreak/>
        <w:t>Bron 2</w:t>
      </w:r>
      <w:r>
        <w:rPr>
          <w:rFonts w:ascii="Arial" w:hAnsi="Arial" w:cs="Arial"/>
          <w:sz w:val="24"/>
          <w:szCs w:val="24"/>
        </w:rPr>
        <w:br/>
      </w:r>
    </w:p>
    <w:tbl>
      <w:tblPr>
        <w:tblStyle w:val="Tabelraster"/>
        <w:tblW w:w="0" w:type="auto"/>
        <w:tblLook w:val="04A0" w:firstRow="1" w:lastRow="0" w:firstColumn="1" w:lastColumn="0" w:noHBand="0" w:noVBand="1"/>
      </w:tblPr>
      <w:tblGrid>
        <w:gridCol w:w="9062"/>
      </w:tblGrid>
      <w:tr w:rsidR="00F7186E" w:rsidRPr="00D0764E" w14:paraId="50435EAB" w14:textId="77777777" w:rsidTr="00F7186E">
        <w:tc>
          <w:tcPr>
            <w:tcW w:w="9062" w:type="dxa"/>
          </w:tcPr>
          <w:p w14:paraId="0F0DAF05" w14:textId="67BB5953" w:rsidR="00F7186E" w:rsidRPr="00D0764E" w:rsidRDefault="00F7186E">
            <w:pPr>
              <w:rPr>
                <w:rFonts w:ascii="Arial" w:hAnsi="Arial" w:cs="Arial"/>
                <w:sz w:val="24"/>
                <w:szCs w:val="24"/>
              </w:rPr>
            </w:pPr>
            <w:r w:rsidRPr="00D0764E">
              <w:rPr>
                <w:rFonts w:ascii="Arial" w:hAnsi="Arial" w:cs="Arial"/>
                <w:sz w:val="24"/>
                <w:szCs w:val="24"/>
              </w:rPr>
              <w:t xml:space="preserve">Van de website: brabantsdagblad.nl </w:t>
            </w:r>
            <w:r w:rsidR="00F26F66" w:rsidRPr="00D0764E">
              <w:rPr>
                <w:rFonts w:ascii="Arial" w:hAnsi="Arial" w:cs="Arial"/>
                <w:sz w:val="24"/>
                <w:szCs w:val="24"/>
              </w:rPr>
              <w:t>17 sept 2024</w:t>
            </w:r>
          </w:p>
          <w:p w14:paraId="63ED049E" w14:textId="4CD7EF04" w:rsidR="00F7186E" w:rsidRPr="00F7186E" w:rsidRDefault="00F7186E" w:rsidP="00F7186E">
            <w:pPr>
              <w:spacing w:before="100" w:beforeAutospacing="1" w:after="100" w:afterAutospacing="1"/>
              <w:outlineLvl w:val="0"/>
              <w:rPr>
                <w:rFonts w:ascii="Arial" w:eastAsia="Times New Roman" w:hAnsi="Arial" w:cs="Arial"/>
                <w:b/>
                <w:bCs/>
                <w:kern w:val="36"/>
                <w:sz w:val="24"/>
                <w:szCs w:val="24"/>
                <w:lang w:eastAsia="nl-NL"/>
                <w14:ligatures w14:val="none"/>
              </w:rPr>
            </w:pPr>
            <w:r w:rsidRPr="00F7186E">
              <w:rPr>
                <w:rFonts w:ascii="Arial" w:eastAsia="Times New Roman" w:hAnsi="Arial" w:cs="Arial"/>
                <w:b/>
                <w:bCs/>
                <w:kern w:val="36"/>
                <w:sz w:val="24"/>
                <w:szCs w:val="24"/>
                <w:lang w:eastAsia="nl-NL"/>
                <w14:ligatures w14:val="none"/>
              </w:rPr>
              <w:t xml:space="preserve">Lees hier de belangrijkste maatregelen uit de Miljoenennota: </w:t>
            </w:r>
            <w:r w:rsidR="006E2EF5">
              <w:rPr>
                <w:rFonts w:ascii="Arial" w:eastAsia="Times New Roman" w:hAnsi="Arial" w:cs="Arial"/>
                <w:b/>
                <w:bCs/>
                <w:kern w:val="36"/>
                <w:sz w:val="24"/>
                <w:szCs w:val="24"/>
                <w:lang w:eastAsia="nl-NL"/>
                <w14:ligatures w14:val="none"/>
              </w:rPr>
              <w:br/>
            </w:r>
            <w:r w:rsidRPr="00F7186E">
              <w:rPr>
                <w:rFonts w:ascii="Arial" w:eastAsia="Times New Roman" w:hAnsi="Arial" w:cs="Arial"/>
                <w:b/>
                <w:bCs/>
                <w:kern w:val="36"/>
                <w:sz w:val="24"/>
                <w:szCs w:val="24"/>
                <w:lang w:eastAsia="nl-NL"/>
                <w14:ligatures w14:val="none"/>
              </w:rPr>
              <w:t xml:space="preserve">alle ambtenaren op cursus, meer verkeersboetes </w:t>
            </w:r>
          </w:p>
          <w:p w14:paraId="16D71457" w14:textId="7E3BB1BC" w:rsidR="00F7186E" w:rsidRPr="00F7186E" w:rsidRDefault="00F7186E" w:rsidP="00F7186E">
            <w:pPr>
              <w:spacing w:before="100" w:beforeAutospacing="1" w:after="100" w:afterAutospacing="1"/>
              <w:rPr>
                <w:rFonts w:ascii="Arial" w:eastAsia="Times New Roman" w:hAnsi="Arial" w:cs="Arial"/>
                <w:kern w:val="0"/>
                <w:sz w:val="24"/>
                <w:szCs w:val="24"/>
                <w:lang w:eastAsia="nl-NL"/>
                <w14:ligatures w14:val="none"/>
              </w:rPr>
            </w:pPr>
            <w:r w:rsidRPr="00F7186E">
              <w:rPr>
                <w:rFonts w:ascii="Arial" w:eastAsia="Times New Roman" w:hAnsi="Arial" w:cs="Arial"/>
                <w:kern w:val="0"/>
                <w:sz w:val="24"/>
                <w:szCs w:val="24"/>
                <w:lang w:eastAsia="nl-NL"/>
                <w14:ligatures w14:val="none"/>
              </w:rPr>
              <w:t xml:space="preserve">Wat zijn de belangrijkste maatregelen uit de Miljoenennota? </w:t>
            </w:r>
            <w:r w:rsidR="006E2EF5">
              <w:rPr>
                <w:rFonts w:ascii="Arial" w:eastAsia="Times New Roman" w:hAnsi="Arial" w:cs="Arial"/>
                <w:kern w:val="0"/>
                <w:sz w:val="24"/>
                <w:szCs w:val="24"/>
                <w:lang w:eastAsia="nl-NL"/>
                <w14:ligatures w14:val="none"/>
              </w:rPr>
              <w:br/>
            </w:r>
            <w:r w:rsidRPr="00F7186E">
              <w:rPr>
                <w:rFonts w:ascii="Arial" w:eastAsia="Times New Roman" w:hAnsi="Arial" w:cs="Arial"/>
                <w:kern w:val="0"/>
                <w:sz w:val="24"/>
                <w:szCs w:val="24"/>
                <w:lang w:eastAsia="nl-NL"/>
                <w14:ligatures w14:val="none"/>
              </w:rPr>
              <w:t xml:space="preserve">De huurtoeslag en het </w:t>
            </w:r>
            <w:proofErr w:type="spellStart"/>
            <w:r w:rsidRPr="00F7186E">
              <w:rPr>
                <w:rFonts w:ascii="Arial" w:eastAsia="Times New Roman" w:hAnsi="Arial" w:cs="Arial"/>
                <w:kern w:val="0"/>
                <w:sz w:val="24"/>
                <w:szCs w:val="24"/>
                <w:lang w:eastAsia="nl-NL"/>
                <w14:ligatures w14:val="none"/>
              </w:rPr>
              <w:t>kindgebonden</w:t>
            </w:r>
            <w:proofErr w:type="spellEnd"/>
            <w:r w:rsidRPr="00F7186E">
              <w:rPr>
                <w:rFonts w:ascii="Arial" w:eastAsia="Times New Roman" w:hAnsi="Arial" w:cs="Arial"/>
                <w:kern w:val="0"/>
                <w:sz w:val="24"/>
                <w:szCs w:val="24"/>
                <w:lang w:eastAsia="nl-NL"/>
                <w14:ligatures w14:val="none"/>
              </w:rPr>
              <w:t xml:space="preserve"> budget gaan in 2025 omhoog, maar de zorgpremie stijgt en het eigen risico blijft gelijk. Ook gaat het kabinet geld zoeken voor een gloednieuwe spoorlijn - al worden treinkaartjes flink duurder. En het duurde bijna dertig jaar, maar Nederland voldoet eindelijk weer aan de </w:t>
            </w:r>
            <w:proofErr w:type="spellStart"/>
            <w:r w:rsidRPr="00F7186E">
              <w:rPr>
                <w:rFonts w:ascii="Arial" w:eastAsia="Times New Roman" w:hAnsi="Arial" w:cs="Arial"/>
                <w:kern w:val="0"/>
                <w:sz w:val="24"/>
                <w:szCs w:val="24"/>
                <w:lang w:eastAsia="nl-NL"/>
                <w14:ligatures w14:val="none"/>
              </w:rPr>
              <w:t>Navo</w:t>
            </w:r>
            <w:proofErr w:type="spellEnd"/>
            <w:r w:rsidRPr="00F7186E">
              <w:rPr>
                <w:rFonts w:ascii="Arial" w:eastAsia="Times New Roman" w:hAnsi="Arial" w:cs="Arial"/>
                <w:kern w:val="0"/>
                <w:sz w:val="24"/>
                <w:szCs w:val="24"/>
                <w:lang w:eastAsia="nl-NL"/>
                <w14:ligatures w14:val="none"/>
              </w:rPr>
              <w:t>-norm. Lees alle plannen in dit overzicht.</w:t>
            </w:r>
          </w:p>
          <w:p w14:paraId="26782F27"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Zorg: Zorgpremie met 6 euro omhoog, 30 miljoen voor de ggz</w:t>
            </w:r>
          </w:p>
          <w:p w14:paraId="6BB5B199"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We zijn volgend jaar gemiddeld 156 euro per maand kwijt aan de zorgverzekering, een stijging van gemiddeld ruim 6 euro. Om lagere inkomens daarvoor te compenseren, gaat de zorgtoeslag met 6,50 euro per maand omhoog. </w:t>
            </w:r>
            <w:r w:rsidRPr="00D0764E">
              <w:rPr>
                <w:rFonts w:ascii="Arial" w:eastAsia="Times New Roman" w:hAnsi="Arial" w:cs="Arial"/>
                <w:kern w:val="0"/>
                <w:sz w:val="24"/>
                <w:szCs w:val="24"/>
                <w:lang w:eastAsia="nl-NL"/>
                <w14:ligatures w14:val="none"/>
              </w:rPr>
              <w:br/>
              <w:t>- Het eigen risico blijft in 2025 nog 385 euro per jaar. Het is de bedoeling dat dat bedrag in 2027 wordt verlaagd naar 165 euro per jaar.</w:t>
            </w:r>
            <w:r w:rsidRPr="00D0764E">
              <w:rPr>
                <w:rFonts w:ascii="Arial" w:eastAsia="Times New Roman" w:hAnsi="Arial" w:cs="Arial"/>
                <w:kern w:val="0"/>
                <w:sz w:val="24"/>
                <w:szCs w:val="24"/>
                <w:lang w:eastAsia="nl-NL"/>
                <w14:ligatures w14:val="none"/>
              </w:rPr>
              <w:br/>
              <w:t>- Vanaf volgend jaar worden baby’s ook gevaccineerd tegen het RS-virus. Voor ouderen is er een nieuw pneumokokkenvaccin beschikbaar.</w:t>
            </w:r>
            <w:r w:rsidRPr="00D0764E">
              <w:rPr>
                <w:rFonts w:ascii="Arial" w:eastAsia="Times New Roman" w:hAnsi="Arial" w:cs="Arial"/>
                <w:kern w:val="0"/>
                <w:sz w:val="24"/>
                <w:szCs w:val="24"/>
                <w:lang w:eastAsia="nl-NL"/>
                <w14:ligatures w14:val="none"/>
              </w:rPr>
              <w:br/>
              <w:t>- Om de wachtlijsten in de geestelijke gezondheidszorg weg te werken, is er in 2025 en 2026 30 miljoen euro extra per jaar beschikbaar voor de ggz.</w:t>
            </w:r>
            <w:r w:rsidRPr="00D0764E">
              <w:rPr>
                <w:rFonts w:ascii="Arial" w:eastAsia="Times New Roman" w:hAnsi="Arial" w:cs="Arial"/>
                <w:kern w:val="0"/>
                <w:sz w:val="24"/>
                <w:szCs w:val="24"/>
                <w:lang w:eastAsia="nl-NL"/>
                <w14:ligatures w14:val="none"/>
              </w:rPr>
              <w:br/>
              <w:t>- Het kabinet wil dat streekziekenhuizen zo veel mogelijk open blijven. In elk geval moet in elke regio iedereen snel terecht kunnen voor spoedeisende hulp, acute verloskunde en intensive care.</w:t>
            </w:r>
            <w:r w:rsidRPr="00D0764E">
              <w:rPr>
                <w:rFonts w:ascii="Arial" w:eastAsia="Times New Roman" w:hAnsi="Arial" w:cs="Arial"/>
                <w:kern w:val="0"/>
                <w:sz w:val="24"/>
                <w:szCs w:val="24"/>
                <w:lang w:eastAsia="nl-NL"/>
                <w14:ligatures w14:val="none"/>
              </w:rPr>
              <w:br/>
              <w:t>- Een eerder voorgenomen bezuiniging op de ouderenzorg is in elk geval voor 2025 van de baan. Voor de jaren daarna is het kabinet nog op zoek naar geld.</w:t>
            </w:r>
          </w:p>
          <w:p w14:paraId="0F3F93D7"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Binnenlandse Zaken: ambtenaren op cursus, geld om vertrouwen in de overheid te herstellen</w:t>
            </w:r>
          </w:p>
          <w:p w14:paraId="15175FFF" w14:textId="77777777" w:rsid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Ambtenaren moeten mogelijk allemaal verplicht op cursus. Het kabinet onderzoekt een basisopleiding ‘ambtelijk vakmanschap’, waarin onder andere digitaal vakmanschap en rechtsstatelijke kennis aan de orde komen. Alle nieuwe ambtenaren zouden die opleiding moeten volgen, maar alle huidige ambtenaren kunnen mogelijk ook een ‘opfriscursus’ tegemoet zien. </w:t>
            </w:r>
            <w:r w:rsidRPr="00D0764E">
              <w:rPr>
                <w:rFonts w:ascii="Arial" w:eastAsia="Times New Roman" w:hAnsi="Arial" w:cs="Arial"/>
                <w:kern w:val="0"/>
                <w:sz w:val="24"/>
                <w:szCs w:val="24"/>
                <w:lang w:eastAsia="nl-NL"/>
                <w14:ligatures w14:val="none"/>
              </w:rPr>
              <w:br/>
              <w:t>- Om het vertrouwen in de overheid te herstellen, werkt het kabinet aan het herstel van de democratische rechtsstaat en goed bestuur. Daar wordt 200 miljoen euro voor uitgetrokken.</w:t>
            </w:r>
            <w:r w:rsidRPr="00D0764E">
              <w:rPr>
                <w:rFonts w:ascii="Arial" w:eastAsia="Times New Roman" w:hAnsi="Arial" w:cs="Arial"/>
                <w:kern w:val="0"/>
                <w:sz w:val="24"/>
                <w:szCs w:val="24"/>
                <w:lang w:eastAsia="nl-NL"/>
                <w14:ligatures w14:val="none"/>
              </w:rPr>
              <w:br/>
              <w:t xml:space="preserve">- In het Caribisch deel van het Koninkrijk wordt er voor 40 miljoen euro een orkaanbestendige haven op Saba gebouwd en er wordt 16 miljoen vrijgemaakt om de infrastructuur op Bonaire te verbeteren. </w:t>
            </w:r>
          </w:p>
          <w:p w14:paraId="4985B78B"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p>
          <w:p w14:paraId="3CCA78A7"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lastRenderedPageBreak/>
              <w:t>Wonen: einde voorrang statushouders, overdrachtsbelasting omlaag voor beleggers</w:t>
            </w:r>
          </w:p>
          <w:p w14:paraId="3E836F4B"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Statushouders krijgen geen voorrang meer bij het toewijzen van een sociale huurwoning. </w:t>
            </w:r>
            <w:r w:rsidRPr="00D0764E">
              <w:rPr>
                <w:rFonts w:ascii="Arial" w:eastAsia="Times New Roman" w:hAnsi="Arial" w:cs="Arial"/>
                <w:kern w:val="0"/>
                <w:sz w:val="24"/>
                <w:szCs w:val="24"/>
                <w:lang w:eastAsia="nl-NL"/>
                <w14:ligatures w14:val="none"/>
              </w:rPr>
              <w:br/>
              <w:t>- Er komt subsidie om de komende jaren 120.000 woningen te bouwen voor ouderen die zorg nodig hebben.</w:t>
            </w:r>
            <w:r w:rsidRPr="00D0764E">
              <w:rPr>
                <w:rFonts w:ascii="Arial" w:eastAsia="Times New Roman" w:hAnsi="Arial" w:cs="Arial"/>
                <w:kern w:val="0"/>
                <w:sz w:val="24"/>
                <w:szCs w:val="24"/>
                <w:lang w:eastAsia="nl-NL"/>
                <w14:ligatures w14:val="none"/>
              </w:rPr>
              <w:br/>
              <w:t>- Veel huizen in het land hebben last van funderingsschade doordat de bodem zakt. Het kabinet trekt 56 miljoen euro uit om de problemen landelijk aan te pakken en een landelijk informatiepunt op te richten.</w:t>
            </w:r>
            <w:r w:rsidRPr="00D0764E">
              <w:rPr>
                <w:rFonts w:ascii="Arial" w:eastAsia="Times New Roman" w:hAnsi="Arial" w:cs="Arial"/>
                <w:kern w:val="0"/>
                <w:sz w:val="24"/>
                <w:szCs w:val="24"/>
                <w:lang w:eastAsia="nl-NL"/>
                <w14:ligatures w14:val="none"/>
              </w:rPr>
              <w:br/>
              <w:t>- Het kabinet wil het aantrekkelijker maken voor investeerders om huurhuizen in bezit te hebben. De overdrachtsbelasting voor beleggers in woningen wordt vanaf 2026 verlaagd van 10,4 naar 8 procent.</w:t>
            </w:r>
            <w:r w:rsidRPr="00D0764E">
              <w:rPr>
                <w:rFonts w:ascii="Arial" w:eastAsia="Times New Roman" w:hAnsi="Arial" w:cs="Arial"/>
                <w:kern w:val="0"/>
                <w:sz w:val="24"/>
                <w:szCs w:val="24"/>
                <w:lang w:eastAsia="nl-NL"/>
                <w14:ligatures w14:val="none"/>
              </w:rPr>
              <w:br/>
              <w:t>- Van Brussel wil het kabinet toestemming krijgen om woningcorporaties te subsidiëren om meer betaalbare huizen te bouwen. Nu mag dat niet van de Europese staatssteunregels.</w:t>
            </w:r>
            <w:r w:rsidRPr="00D0764E">
              <w:rPr>
                <w:rFonts w:ascii="Arial" w:eastAsia="Times New Roman" w:hAnsi="Arial" w:cs="Arial"/>
                <w:kern w:val="0"/>
                <w:sz w:val="24"/>
                <w:szCs w:val="24"/>
                <w:lang w:eastAsia="nl-NL"/>
                <w14:ligatures w14:val="none"/>
              </w:rPr>
              <w:br/>
              <w:t>- Het kabinet wil de regels versoepelen zodat er op een appartementengebouw makkelijker een verdieping extra kan worden geplaatst.</w:t>
            </w:r>
          </w:p>
          <w:p w14:paraId="611E8484"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Inkomen en armoede: meer geld voor gezinnen met kinderen</w:t>
            </w:r>
          </w:p>
          <w:p w14:paraId="6ACEB7BB" w14:textId="77777777" w:rsid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Er komt in 2028 een nieuwe belastingschijf van 35,36 procent, waardoor over het eerste deel van het inkomen minder belasting is verschuldigd. Het tarief in de tweede </w:t>
            </w:r>
            <w:proofErr w:type="spellStart"/>
            <w:r w:rsidRPr="00D0764E">
              <w:rPr>
                <w:rFonts w:ascii="Arial" w:eastAsia="Times New Roman" w:hAnsi="Arial" w:cs="Arial"/>
                <w:kern w:val="0"/>
                <w:sz w:val="24"/>
                <w:szCs w:val="24"/>
                <w:lang w:eastAsia="nl-NL"/>
                <w14:ligatures w14:val="none"/>
              </w:rPr>
              <w:t>schĳf</w:t>
            </w:r>
            <w:proofErr w:type="spellEnd"/>
            <w:r w:rsidRPr="00D0764E">
              <w:rPr>
                <w:rFonts w:ascii="Arial" w:eastAsia="Times New Roman" w:hAnsi="Arial" w:cs="Arial"/>
                <w:kern w:val="0"/>
                <w:sz w:val="24"/>
                <w:szCs w:val="24"/>
                <w:lang w:eastAsia="nl-NL"/>
                <w14:ligatures w14:val="none"/>
              </w:rPr>
              <w:t xml:space="preserve"> wordt 37,44% en het tarief in de derde </w:t>
            </w:r>
            <w:proofErr w:type="spellStart"/>
            <w:r w:rsidRPr="00D0764E">
              <w:rPr>
                <w:rFonts w:ascii="Arial" w:eastAsia="Times New Roman" w:hAnsi="Arial" w:cs="Arial"/>
                <w:kern w:val="0"/>
                <w:sz w:val="24"/>
                <w:szCs w:val="24"/>
                <w:lang w:eastAsia="nl-NL"/>
                <w14:ligatures w14:val="none"/>
              </w:rPr>
              <w:t>schĳf</w:t>
            </w:r>
            <w:proofErr w:type="spellEnd"/>
            <w:r w:rsidRPr="00D0764E">
              <w:rPr>
                <w:rFonts w:ascii="Arial" w:eastAsia="Times New Roman" w:hAnsi="Arial" w:cs="Arial"/>
                <w:kern w:val="0"/>
                <w:sz w:val="24"/>
                <w:szCs w:val="24"/>
                <w:lang w:eastAsia="nl-NL"/>
                <w14:ligatures w14:val="none"/>
              </w:rPr>
              <w:t xml:space="preserve"> </w:t>
            </w:r>
            <w:proofErr w:type="spellStart"/>
            <w:r w:rsidRPr="00D0764E">
              <w:rPr>
                <w:rFonts w:ascii="Arial" w:eastAsia="Times New Roman" w:hAnsi="Arial" w:cs="Arial"/>
                <w:kern w:val="0"/>
                <w:sz w:val="24"/>
                <w:szCs w:val="24"/>
                <w:lang w:eastAsia="nl-NL"/>
                <w14:ligatures w14:val="none"/>
              </w:rPr>
              <w:t>blĳft</w:t>
            </w:r>
            <w:proofErr w:type="spellEnd"/>
            <w:r w:rsidRPr="00D0764E">
              <w:rPr>
                <w:rFonts w:ascii="Arial" w:eastAsia="Times New Roman" w:hAnsi="Arial" w:cs="Arial"/>
                <w:kern w:val="0"/>
                <w:sz w:val="24"/>
                <w:szCs w:val="24"/>
                <w:lang w:eastAsia="nl-NL"/>
                <w14:ligatures w14:val="none"/>
              </w:rPr>
              <w:t xml:space="preserve"> 49,50%.</w:t>
            </w:r>
            <w:r w:rsidRPr="00D0764E">
              <w:rPr>
                <w:rFonts w:ascii="Arial" w:eastAsia="Times New Roman" w:hAnsi="Arial" w:cs="Arial"/>
                <w:kern w:val="0"/>
                <w:sz w:val="24"/>
                <w:szCs w:val="24"/>
                <w:lang w:eastAsia="nl-NL"/>
                <w14:ligatures w14:val="none"/>
              </w:rPr>
              <w:br/>
              <w:t>- In 2025 gaat de algemene heffingskorting met 335 euro omlaag. Dat betekent een belastingverhoging. Wel krijgen meer mensen dan nu recht op de maximale korting. Daarna wordt deze afgebouwd. Grootverdieners krijgen geen korting.</w:t>
            </w:r>
            <w:r w:rsidRPr="00D0764E">
              <w:rPr>
                <w:rFonts w:ascii="Arial" w:eastAsia="Times New Roman" w:hAnsi="Arial" w:cs="Arial"/>
                <w:kern w:val="0"/>
                <w:sz w:val="24"/>
                <w:szCs w:val="24"/>
                <w:lang w:eastAsia="nl-NL"/>
                <w14:ligatures w14:val="none"/>
              </w:rPr>
              <w:br/>
              <w:t xml:space="preserve">- Het </w:t>
            </w:r>
            <w:proofErr w:type="spellStart"/>
            <w:r w:rsidRPr="00D0764E">
              <w:rPr>
                <w:rFonts w:ascii="Arial" w:eastAsia="Times New Roman" w:hAnsi="Arial" w:cs="Arial"/>
                <w:kern w:val="0"/>
                <w:sz w:val="24"/>
                <w:szCs w:val="24"/>
                <w:lang w:eastAsia="nl-NL"/>
                <w14:ligatures w14:val="none"/>
              </w:rPr>
              <w:t>kindgebonden</w:t>
            </w:r>
            <w:proofErr w:type="spellEnd"/>
            <w:r w:rsidRPr="00D0764E">
              <w:rPr>
                <w:rFonts w:ascii="Arial" w:eastAsia="Times New Roman" w:hAnsi="Arial" w:cs="Arial"/>
                <w:kern w:val="0"/>
                <w:sz w:val="24"/>
                <w:szCs w:val="24"/>
                <w:lang w:eastAsia="nl-NL"/>
                <w14:ligatures w14:val="none"/>
              </w:rPr>
              <w:t xml:space="preserve"> budget gaat omhoog. Het bedrag kan oplopen tot maximaal 75 euro per kind per jaar extra. Kosten: 300 miljoen euro.</w:t>
            </w:r>
            <w:r w:rsidRPr="00D0764E">
              <w:rPr>
                <w:rFonts w:ascii="Arial" w:eastAsia="Times New Roman" w:hAnsi="Arial" w:cs="Arial"/>
                <w:kern w:val="0"/>
                <w:sz w:val="24"/>
                <w:szCs w:val="24"/>
                <w:lang w:eastAsia="nl-NL"/>
                <w14:ligatures w14:val="none"/>
              </w:rPr>
              <w:br/>
              <w:t>- De huurtoeslag stijgt met ongeveer 11,50 euro per maand. Kosten: 500 miljoen euro.</w:t>
            </w:r>
            <w:r w:rsidRPr="00D0764E">
              <w:rPr>
                <w:rFonts w:ascii="Arial" w:eastAsia="Times New Roman" w:hAnsi="Arial" w:cs="Arial"/>
                <w:kern w:val="0"/>
                <w:sz w:val="24"/>
                <w:szCs w:val="24"/>
                <w:lang w:eastAsia="nl-NL"/>
                <w14:ligatures w14:val="none"/>
              </w:rPr>
              <w:br/>
              <w:t>- Er gaat 425 miljoen euro extra naar de kinderopvangtoeslag. Vooral ouders met een hoog inkomen profiteren daarvan.</w:t>
            </w:r>
            <w:r w:rsidRPr="00D0764E">
              <w:rPr>
                <w:rFonts w:ascii="Arial" w:eastAsia="Times New Roman" w:hAnsi="Arial" w:cs="Arial"/>
                <w:kern w:val="0"/>
                <w:sz w:val="24"/>
                <w:szCs w:val="24"/>
                <w:lang w:eastAsia="nl-NL"/>
                <w14:ligatures w14:val="none"/>
              </w:rPr>
              <w:br/>
              <w:t>- Er wordt 135 miljoen euro uitgetrokken voor gratis schoolmaaltijden.</w:t>
            </w:r>
            <w:r w:rsidRPr="00D0764E">
              <w:rPr>
                <w:rFonts w:ascii="Arial" w:eastAsia="Times New Roman" w:hAnsi="Arial" w:cs="Arial"/>
                <w:kern w:val="0"/>
                <w:sz w:val="24"/>
                <w:szCs w:val="24"/>
                <w:lang w:eastAsia="nl-NL"/>
                <w14:ligatures w14:val="none"/>
              </w:rPr>
              <w:br/>
              <w:t>- Ook in 2025 en 2026 kunnen mensen die hun energierekening niet kunnen betalen een beroep doen op steun. Voor het noodfonds energie is vanuit het Rijk 60 miljoen beschikbaar.</w:t>
            </w:r>
            <w:r w:rsidRPr="00D0764E">
              <w:rPr>
                <w:rFonts w:ascii="Arial" w:eastAsia="Times New Roman" w:hAnsi="Arial" w:cs="Arial"/>
                <w:kern w:val="0"/>
                <w:sz w:val="24"/>
                <w:szCs w:val="24"/>
                <w:lang w:eastAsia="nl-NL"/>
                <w14:ligatures w14:val="none"/>
              </w:rPr>
              <w:br/>
              <w:t>- Er is 75 miljoen euro extra om problematische schulden te voorkomen. Met dit geld moeten schulden al eerder gesignaleerd worden, zodat die zich minder snel opstapelen.</w:t>
            </w:r>
            <w:r w:rsidRPr="00D0764E">
              <w:rPr>
                <w:rFonts w:ascii="Arial" w:eastAsia="Times New Roman" w:hAnsi="Arial" w:cs="Arial"/>
                <w:kern w:val="0"/>
                <w:sz w:val="24"/>
                <w:szCs w:val="24"/>
                <w:lang w:eastAsia="nl-NL"/>
                <w14:ligatures w14:val="none"/>
              </w:rPr>
              <w:br/>
              <w:t>- Opgeteld zorgen de maatregelen ervoor dat het aantal Nederlanders dat onder de armoedegrens leeft daalt, van 4,5 naar 4,4 procent. Het aantal kinderen in armoede blijft gelijk, op 4,7 procent.</w:t>
            </w:r>
          </w:p>
          <w:p w14:paraId="738226B8" w14:textId="77777777" w:rsidR="0099626F" w:rsidRDefault="0099626F" w:rsidP="00D0764E">
            <w:pPr>
              <w:spacing w:before="100" w:beforeAutospacing="1" w:after="100" w:afterAutospacing="1"/>
              <w:rPr>
                <w:rFonts w:ascii="Arial" w:eastAsia="Times New Roman" w:hAnsi="Arial" w:cs="Arial"/>
                <w:kern w:val="0"/>
                <w:sz w:val="24"/>
                <w:szCs w:val="24"/>
                <w:lang w:eastAsia="nl-NL"/>
                <w14:ligatures w14:val="none"/>
              </w:rPr>
            </w:pPr>
          </w:p>
          <w:p w14:paraId="1DED715A" w14:textId="77777777" w:rsidR="0099626F" w:rsidRDefault="0099626F" w:rsidP="00D0764E">
            <w:pPr>
              <w:spacing w:before="100" w:beforeAutospacing="1" w:after="100" w:afterAutospacing="1"/>
              <w:rPr>
                <w:rFonts w:ascii="Arial" w:eastAsia="Times New Roman" w:hAnsi="Arial" w:cs="Arial"/>
                <w:kern w:val="0"/>
                <w:sz w:val="24"/>
                <w:szCs w:val="24"/>
                <w:lang w:eastAsia="nl-NL"/>
                <w14:ligatures w14:val="none"/>
              </w:rPr>
            </w:pPr>
          </w:p>
          <w:p w14:paraId="754907D9" w14:textId="77777777" w:rsidR="0099626F" w:rsidRPr="00D0764E" w:rsidRDefault="0099626F" w:rsidP="00D0764E">
            <w:pPr>
              <w:spacing w:before="100" w:beforeAutospacing="1" w:after="100" w:afterAutospacing="1"/>
              <w:rPr>
                <w:rFonts w:ascii="Arial" w:eastAsia="Times New Roman" w:hAnsi="Arial" w:cs="Arial"/>
                <w:kern w:val="0"/>
                <w:sz w:val="24"/>
                <w:szCs w:val="24"/>
                <w:lang w:eastAsia="nl-NL"/>
                <w14:ligatures w14:val="none"/>
              </w:rPr>
            </w:pPr>
          </w:p>
          <w:p w14:paraId="4104CA79" w14:textId="7A7BD58E" w:rsidR="00D0764E" w:rsidRPr="00D0764E" w:rsidRDefault="00D0764E" w:rsidP="00D0764E">
            <w:pPr>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lastRenderedPageBreak/>
              <w:t xml:space="preserve"> </w:t>
            </w:r>
            <w:r w:rsidRPr="00D0764E">
              <w:rPr>
                <w:rFonts w:ascii="Arial" w:eastAsia="Times New Roman" w:hAnsi="Arial" w:cs="Arial"/>
                <w:b/>
                <w:bCs/>
                <w:kern w:val="0"/>
                <w:sz w:val="24"/>
                <w:szCs w:val="24"/>
                <w:lang w:eastAsia="nl-NL"/>
                <w14:ligatures w14:val="none"/>
              </w:rPr>
              <w:t>Asiel en migratie: dit jaar al bonussen voor spreidingswet, grenscontroles en bemoeilijken gezinshereniging</w:t>
            </w:r>
          </w:p>
          <w:p w14:paraId="6FD86AC2"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De spreidingswet, die dit kabinet gaat intrekken, kost dit jaar al wel geld. Zo'n veertig gemeenten die méér asielzoekers opvangen dan ze op basis van een verdeelsleutel zouden moeten, krijgen in totaal 12 miljoen euro uitgekeerd.</w:t>
            </w:r>
            <w:r w:rsidRPr="00D0764E">
              <w:rPr>
                <w:rFonts w:ascii="Arial" w:eastAsia="Times New Roman" w:hAnsi="Arial" w:cs="Arial"/>
                <w:kern w:val="0"/>
                <w:sz w:val="24"/>
                <w:szCs w:val="24"/>
                <w:lang w:eastAsia="nl-NL"/>
                <w14:ligatures w14:val="none"/>
              </w:rPr>
              <w:br/>
              <w:t>- Er komt structureel meer geld voor mobiele teams die de grenzen van ons land moeten controleren: de 45 miljoen euro die er voor het komende jaar voor is uitgetrokken, loopt op tot 151 miljoen vanaf 2029.</w:t>
            </w:r>
            <w:r w:rsidRPr="00D0764E">
              <w:rPr>
                <w:rFonts w:ascii="Arial" w:eastAsia="Times New Roman" w:hAnsi="Arial" w:cs="Arial"/>
                <w:kern w:val="0"/>
                <w:sz w:val="24"/>
                <w:szCs w:val="24"/>
                <w:lang w:eastAsia="nl-NL"/>
                <w14:ligatures w14:val="none"/>
              </w:rPr>
              <w:br/>
              <w:t>- Voor de hervorming van het asielstelsel is 50 miljoen euro ingeboekt. Om welke maatregelen het gaat, wordt waarschijnlijk pas in het najaar bekend. Dan gaan de eerste wetswijzigingen naar de Raad van State. Het gaat in elk geval om maatregelen die gezinshereniging moeilijker maken.</w:t>
            </w:r>
            <w:r w:rsidRPr="00D0764E">
              <w:rPr>
                <w:rFonts w:ascii="Arial" w:eastAsia="Times New Roman" w:hAnsi="Arial" w:cs="Arial"/>
                <w:kern w:val="0"/>
                <w:sz w:val="24"/>
                <w:szCs w:val="24"/>
                <w:lang w:eastAsia="nl-NL"/>
                <w14:ligatures w14:val="none"/>
              </w:rPr>
              <w:br/>
              <w:t>- Het kabinet zegt bij elke gelegenheid die het krijgt dat het werkt aan ‘het strengste asielbeleid ooit’. In totaal wordt daarvoor 95 miljoen euro uitgetrokken.</w:t>
            </w:r>
          </w:p>
          <w:p w14:paraId="5C847668"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Infrastructuur: duurdere treinkaartjes, wachten op 130 kilometer per uur</w:t>
            </w:r>
          </w:p>
          <w:p w14:paraId="60BF5D34"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Treinkaartjes van de NS worden 6 procent duurder. Eerder werd nog een verhoging van 12 procent gevreesd. Het kabinet trekt hier 42 miljoen euro voor uit. </w:t>
            </w:r>
            <w:r w:rsidRPr="00D0764E">
              <w:rPr>
                <w:rFonts w:ascii="Arial" w:eastAsia="Times New Roman" w:hAnsi="Arial" w:cs="Arial"/>
                <w:kern w:val="0"/>
                <w:sz w:val="24"/>
                <w:szCs w:val="24"/>
                <w:lang w:eastAsia="nl-NL"/>
                <w14:ligatures w14:val="none"/>
              </w:rPr>
              <w:br/>
              <w:t>- Voor nieuwe wegen en ov-verbindingen rondom grootschalige nieuwbouwprojecten is 2,5 miljard euro beschikbaar.</w:t>
            </w:r>
            <w:r w:rsidRPr="00D0764E">
              <w:rPr>
                <w:rFonts w:ascii="Arial" w:eastAsia="Times New Roman" w:hAnsi="Arial" w:cs="Arial"/>
                <w:kern w:val="0"/>
                <w:sz w:val="24"/>
                <w:szCs w:val="24"/>
                <w:lang w:eastAsia="nl-NL"/>
                <w14:ligatures w14:val="none"/>
              </w:rPr>
              <w:br/>
              <w:t>- Het kabinet wil werk maken van de regionale Nedersaksenspoorlijn tussen Groningen en Enschede. Het budget (1 tot 1,5 miljard euro) zal nog wel grotendeels moeten worden gevonden.</w:t>
            </w:r>
            <w:r w:rsidRPr="00D0764E">
              <w:rPr>
                <w:rFonts w:ascii="Arial" w:eastAsia="Times New Roman" w:hAnsi="Arial" w:cs="Arial"/>
                <w:kern w:val="0"/>
                <w:sz w:val="24"/>
                <w:szCs w:val="24"/>
                <w:lang w:eastAsia="nl-NL"/>
                <w14:ligatures w14:val="none"/>
              </w:rPr>
              <w:br/>
              <w:t xml:space="preserve">- Het ministerie heeft de ambitie om zeventien door de stikstofcrisis stilgelegde infraprojecten te hervatten. Daaronder de uitbreiding van de </w:t>
            </w:r>
            <w:proofErr w:type="spellStart"/>
            <w:r w:rsidRPr="00D0764E">
              <w:rPr>
                <w:rFonts w:ascii="Arial" w:eastAsia="Times New Roman" w:hAnsi="Arial" w:cs="Arial"/>
                <w:kern w:val="0"/>
                <w:sz w:val="24"/>
                <w:szCs w:val="24"/>
                <w:lang w:eastAsia="nl-NL"/>
                <w14:ligatures w14:val="none"/>
              </w:rPr>
              <w:t>Volkeraksluizen</w:t>
            </w:r>
            <w:proofErr w:type="spellEnd"/>
            <w:r w:rsidRPr="00D0764E">
              <w:rPr>
                <w:rFonts w:ascii="Arial" w:eastAsia="Times New Roman" w:hAnsi="Arial" w:cs="Arial"/>
                <w:kern w:val="0"/>
                <w:sz w:val="24"/>
                <w:szCs w:val="24"/>
                <w:lang w:eastAsia="nl-NL"/>
                <w14:ligatures w14:val="none"/>
              </w:rPr>
              <w:t>, de vernieuwing van de Noordelijke Randweg Utrecht (NRU) en de verbreding van de A58 tussen Eindhoven en Tilburg.</w:t>
            </w:r>
            <w:r w:rsidRPr="00D0764E">
              <w:rPr>
                <w:rFonts w:ascii="Arial" w:eastAsia="Times New Roman" w:hAnsi="Arial" w:cs="Arial"/>
                <w:kern w:val="0"/>
                <w:sz w:val="24"/>
                <w:szCs w:val="24"/>
                <w:lang w:eastAsia="nl-NL"/>
                <w14:ligatures w14:val="none"/>
              </w:rPr>
              <w:br/>
              <w:t>- 1,8 miljard van de in totaal 14,5 miljard euro tellende begroting van I&amp;W gaat naar het verstevigen van dijken, dammen en duinen. Er komt geld om Nederland beter voor te bereiden op extreem droge zomers, zoals in 2022, en op hevige buien.</w:t>
            </w:r>
            <w:r w:rsidRPr="00D0764E">
              <w:rPr>
                <w:rFonts w:ascii="Arial" w:eastAsia="Times New Roman" w:hAnsi="Arial" w:cs="Arial"/>
                <w:kern w:val="0"/>
                <w:sz w:val="24"/>
                <w:szCs w:val="24"/>
                <w:lang w:eastAsia="nl-NL"/>
                <w14:ligatures w14:val="none"/>
              </w:rPr>
              <w:br/>
              <w:t xml:space="preserve">- Minister Barry </w:t>
            </w:r>
            <w:proofErr w:type="spellStart"/>
            <w:r w:rsidRPr="00D0764E">
              <w:rPr>
                <w:rFonts w:ascii="Arial" w:eastAsia="Times New Roman" w:hAnsi="Arial" w:cs="Arial"/>
                <w:kern w:val="0"/>
                <w:sz w:val="24"/>
                <w:szCs w:val="24"/>
                <w:lang w:eastAsia="nl-NL"/>
                <w14:ligatures w14:val="none"/>
              </w:rPr>
              <w:t>Madlener</w:t>
            </w:r>
            <w:proofErr w:type="spellEnd"/>
            <w:r w:rsidRPr="00D0764E">
              <w:rPr>
                <w:rFonts w:ascii="Arial" w:eastAsia="Times New Roman" w:hAnsi="Arial" w:cs="Arial"/>
                <w:kern w:val="0"/>
                <w:sz w:val="24"/>
                <w:szCs w:val="24"/>
                <w:lang w:eastAsia="nl-NL"/>
                <w14:ligatures w14:val="none"/>
              </w:rPr>
              <w:t xml:space="preserve"> kijkt komend jaar op welke trajecten het verkeer weer de hele dag 130 kilometer per uur kan rijden.</w:t>
            </w:r>
            <w:r w:rsidRPr="00D0764E">
              <w:rPr>
                <w:rFonts w:ascii="Arial" w:eastAsia="Times New Roman" w:hAnsi="Arial" w:cs="Arial"/>
                <w:kern w:val="0"/>
                <w:sz w:val="24"/>
                <w:szCs w:val="24"/>
                <w:lang w:eastAsia="nl-NL"/>
                <w14:ligatures w14:val="none"/>
              </w:rPr>
              <w:br/>
              <w:t>- Het jaarlijkse onderhoudsbudget van Rijkswaterstaat voor het hoofdwegennet, vaarwegen en waterwerken groeit van 2 miljard euro naar 3 miljard in 2030. Dat is overigens nog steeds onvoldoende om alle verouderde infrastructuur op te knappen.</w:t>
            </w:r>
          </w:p>
          <w:p w14:paraId="0C0C2E9A"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0C910562"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2F9305CF"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19E287B8"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3C076F93"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1358A70D"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28678389" w14:textId="04503046"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Klimaat en energie: extra geld voor kernenergie en waterstof</w:t>
            </w:r>
          </w:p>
          <w:p w14:paraId="262DEAF9"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Het kabinet wil 14,1 miljard euro steken in extra kernenergie. Naast het voorbereiden van de bouw van twee grote nieuwe centrales is er geld voor het versterken van nucleaire kennis en de ontwikkeling van kleine kerncentrales.</w:t>
            </w:r>
            <w:r w:rsidRPr="00D0764E">
              <w:rPr>
                <w:rFonts w:ascii="Arial" w:eastAsia="Times New Roman" w:hAnsi="Arial" w:cs="Arial"/>
                <w:kern w:val="0"/>
                <w:sz w:val="24"/>
                <w:szCs w:val="24"/>
                <w:lang w:eastAsia="nl-NL"/>
                <w14:ligatures w14:val="none"/>
              </w:rPr>
              <w:br/>
              <w:t>- Huizenbezitters die hun woning willen verduurzamen kunnen subsidie blijven aanvragen. Bijvoorbeeld voor isolatie, een warmtepomp of zonneboiler. Daarvoor is een subsidiepot van 578 miljoen euro beschikbaar.</w:t>
            </w:r>
            <w:r w:rsidRPr="00D0764E">
              <w:rPr>
                <w:rFonts w:ascii="Arial" w:eastAsia="Times New Roman" w:hAnsi="Arial" w:cs="Arial"/>
                <w:kern w:val="0"/>
                <w:sz w:val="24"/>
                <w:szCs w:val="24"/>
                <w:lang w:eastAsia="nl-NL"/>
                <w14:ligatures w14:val="none"/>
              </w:rPr>
              <w:br/>
              <w:t xml:space="preserve">- Het kabinet wil de productie en import van waterstof stimuleren. Er is 354 miljoen euro subsidie beschikbaar voor bijvoorbeeld fabrieken die windenergie van zee kunnen omzetten in waterstof. </w:t>
            </w:r>
            <w:r w:rsidRPr="00D0764E">
              <w:rPr>
                <w:rFonts w:ascii="Arial" w:eastAsia="Times New Roman" w:hAnsi="Arial" w:cs="Arial"/>
                <w:kern w:val="0"/>
                <w:sz w:val="24"/>
                <w:szCs w:val="24"/>
                <w:lang w:eastAsia="nl-NL"/>
                <w14:ligatures w14:val="none"/>
              </w:rPr>
              <w:br/>
              <w:t>- Sportverenigingen kunnen volgend jaar een beroep doen op subsidie als ze bijvoorbeeld zonnepanelen op de kantine willen leggen. Daarvoor is 74 miljoen euro beschikbaar.</w:t>
            </w:r>
          </w:p>
          <w:p w14:paraId="62CCA341"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Onderwijs: harde bezuinigingen op komst, maatschappelijke diensttijd afgeschaft</w:t>
            </w:r>
          </w:p>
          <w:p w14:paraId="5F9FF1BE"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Er wordt in 2025 430 miljoen euro bezuinigd op onderwijs, cultuur en wetenschap. Dat bedrag loopt op tot structureel 1,9 miljard per jaar in 2028.</w:t>
            </w:r>
            <w:r w:rsidRPr="00D0764E">
              <w:rPr>
                <w:rFonts w:ascii="Arial" w:eastAsia="Times New Roman" w:hAnsi="Arial" w:cs="Arial"/>
                <w:kern w:val="0"/>
                <w:sz w:val="24"/>
                <w:szCs w:val="24"/>
                <w:lang w:eastAsia="nl-NL"/>
                <w14:ligatures w14:val="none"/>
              </w:rPr>
              <w:br/>
              <w:t xml:space="preserve">- Het kabinet wil </w:t>
            </w:r>
            <w:proofErr w:type="spellStart"/>
            <w:r w:rsidRPr="00D0764E">
              <w:rPr>
                <w:rFonts w:ascii="Arial" w:eastAsia="Times New Roman" w:hAnsi="Arial" w:cs="Arial"/>
                <w:kern w:val="0"/>
                <w:sz w:val="24"/>
                <w:szCs w:val="24"/>
                <w:lang w:eastAsia="nl-NL"/>
                <w14:ligatures w14:val="none"/>
              </w:rPr>
              <w:t>langstudeerders</w:t>
            </w:r>
            <w:proofErr w:type="spellEnd"/>
            <w:r w:rsidRPr="00D0764E">
              <w:rPr>
                <w:rFonts w:ascii="Arial" w:eastAsia="Times New Roman" w:hAnsi="Arial" w:cs="Arial"/>
                <w:kern w:val="0"/>
                <w:sz w:val="24"/>
                <w:szCs w:val="24"/>
                <w:lang w:eastAsia="nl-NL"/>
                <w14:ligatures w14:val="none"/>
              </w:rPr>
              <w:t xml:space="preserve"> aanpakken, waardoor er 282 miljoen euro per jaar bespaard zou kunnen worden. Hoe dat gaat gebeuren, moet nog worden uitgewerkt. Of er een boete komt, zoals in het hoofdlijnenakkoord staat, is niet zeker.</w:t>
            </w:r>
            <w:r w:rsidRPr="00D0764E">
              <w:rPr>
                <w:rFonts w:ascii="Arial" w:eastAsia="Times New Roman" w:hAnsi="Arial" w:cs="Arial"/>
                <w:kern w:val="0"/>
                <w:sz w:val="24"/>
                <w:szCs w:val="24"/>
                <w:lang w:eastAsia="nl-NL"/>
                <w14:ligatures w14:val="none"/>
              </w:rPr>
              <w:br/>
              <w:t>- De Maatschappelijke Diensttijd wordt afgeschaft.</w:t>
            </w:r>
            <w:r w:rsidRPr="00D0764E">
              <w:rPr>
                <w:rFonts w:ascii="Arial" w:eastAsia="Times New Roman" w:hAnsi="Arial" w:cs="Arial"/>
                <w:kern w:val="0"/>
                <w:sz w:val="24"/>
                <w:szCs w:val="24"/>
                <w:lang w:eastAsia="nl-NL"/>
                <w14:ligatures w14:val="none"/>
              </w:rPr>
              <w:br/>
              <w:t>- Er wordt 100 miljoen euro gekort op de publieke omroep.</w:t>
            </w:r>
            <w:r w:rsidRPr="00D0764E">
              <w:rPr>
                <w:rFonts w:ascii="Arial" w:eastAsia="Times New Roman" w:hAnsi="Arial" w:cs="Arial"/>
                <w:kern w:val="0"/>
                <w:sz w:val="24"/>
                <w:szCs w:val="24"/>
                <w:lang w:eastAsia="nl-NL"/>
                <w14:ligatures w14:val="none"/>
              </w:rPr>
              <w:br/>
              <w:t xml:space="preserve">- Het kabinet wil met de oprichting van een ‘Einstein Academy’ de Einstein </w:t>
            </w:r>
            <w:proofErr w:type="spellStart"/>
            <w:r w:rsidRPr="00D0764E">
              <w:rPr>
                <w:rFonts w:ascii="Arial" w:eastAsia="Times New Roman" w:hAnsi="Arial" w:cs="Arial"/>
                <w:kern w:val="0"/>
                <w:sz w:val="24"/>
                <w:szCs w:val="24"/>
                <w:lang w:eastAsia="nl-NL"/>
                <w14:ligatures w14:val="none"/>
              </w:rPr>
              <w:t>Telescope</w:t>
            </w:r>
            <w:proofErr w:type="spellEnd"/>
            <w:r w:rsidRPr="00D0764E">
              <w:rPr>
                <w:rFonts w:ascii="Arial" w:eastAsia="Times New Roman" w:hAnsi="Arial" w:cs="Arial"/>
                <w:kern w:val="0"/>
                <w:sz w:val="24"/>
                <w:szCs w:val="24"/>
                <w:lang w:eastAsia="nl-NL"/>
                <w14:ligatures w14:val="none"/>
              </w:rPr>
              <w:t xml:space="preserve"> naar Limburg halen. Dit grote wetenschappelijke instrument moet door zwaartekrachtgolven te meten de relativiteitstheorie verder testen. </w:t>
            </w:r>
          </w:p>
          <w:p w14:paraId="1609ECE7"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Buitenland: minder ambassades, meer geld naar Oekraïne</w:t>
            </w:r>
          </w:p>
          <w:p w14:paraId="15D21C75"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Het kabinet gaat 10 procent bezuinigen op ambassades en consulaten. Een ‘handvol’ gaat daardoor verdwijnen, melden ingewijden. Dat is wel minder dan de 34 posten die eerder nog sluiting moesten vrezen. </w:t>
            </w:r>
            <w:r w:rsidRPr="00D0764E">
              <w:rPr>
                <w:rFonts w:ascii="Arial" w:eastAsia="Times New Roman" w:hAnsi="Arial" w:cs="Arial"/>
                <w:kern w:val="0"/>
                <w:sz w:val="24"/>
                <w:szCs w:val="24"/>
                <w:lang w:eastAsia="nl-NL"/>
                <w14:ligatures w14:val="none"/>
              </w:rPr>
              <w:br/>
              <w:t xml:space="preserve">- Het kabinet gaat fors snijden in ontwikkelingshulp: er wordt in 2025 300 miljoen euro minder uitgetrokken voor de allerarmsten ter wereld. In 2027 is dat bedrag opgelopen tot 2,4 miljard euro. </w:t>
            </w:r>
            <w:r w:rsidRPr="00D0764E">
              <w:rPr>
                <w:rFonts w:ascii="Arial" w:eastAsia="Times New Roman" w:hAnsi="Arial" w:cs="Arial"/>
                <w:kern w:val="0"/>
                <w:sz w:val="24"/>
                <w:szCs w:val="24"/>
                <w:lang w:eastAsia="nl-NL"/>
                <w14:ligatures w14:val="none"/>
              </w:rPr>
              <w:br/>
              <w:t>- Voor Oekraïne wordt 252 miljoen euro vrijgemaakt voor herstel van alle oorlogsschade en humanitaire hulp.</w:t>
            </w:r>
            <w:r w:rsidRPr="00D0764E">
              <w:rPr>
                <w:rFonts w:ascii="Arial" w:eastAsia="Times New Roman" w:hAnsi="Arial" w:cs="Arial"/>
                <w:kern w:val="0"/>
                <w:sz w:val="24"/>
                <w:szCs w:val="24"/>
                <w:lang w:eastAsia="nl-NL"/>
                <w14:ligatures w14:val="none"/>
              </w:rPr>
              <w:br/>
              <w:t xml:space="preserve">- Het kabinet steekt 100 miljoen euro in het bevorderen van internationale handel. Zo wil het Nederlandse bedrijven ondersteunen die ook in het buitenland actief zijn. </w:t>
            </w:r>
          </w:p>
          <w:p w14:paraId="5CDC1610"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04F2005E"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7764E28F" w14:textId="77777777" w:rsid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p>
          <w:p w14:paraId="389A735F" w14:textId="5304BA1E"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 xml:space="preserve">Defensie: voor het eerst in 30 jaar wordt </w:t>
            </w:r>
            <w:proofErr w:type="spellStart"/>
            <w:r w:rsidRPr="00D0764E">
              <w:rPr>
                <w:rFonts w:ascii="Arial" w:eastAsia="Times New Roman" w:hAnsi="Arial" w:cs="Arial"/>
                <w:b/>
                <w:bCs/>
                <w:kern w:val="0"/>
                <w:sz w:val="24"/>
                <w:szCs w:val="24"/>
                <w:lang w:eastAsia="nl-NL"/>
                <w14:ligatures w14:val="none"/>
              </w:rPr>
              <w:t>Navo</w:t>
            </w:r>
            <w:proofErr w:type="spellEnd"/>
            <w:r w:rsidRPr="00D0764E">
              <w:rPr>
                <w:rFonts w:ascii="Arial" w:eastAsia="Times New Roman" w:hAnsi="Arial" w:cs="Arial"/>
                <w:b/>
                <w:bCs/>
                <w:kern w:val="0"/>
                <w:sz w:val="24"/>
                <w:szCs w:val="24"/>
                <w:lang w:eastAsia="nl-NL"/>
                <w14:ligatures w14:val="none"/>
              </w:rPr>
              <w:t>-norm gehaald</w:t>
            </w:r>
          </w:p>
          <w:p w14:paraId="1848C633"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De krijgsmacht gaat veel nieuwe spullen kopen, zo bleek onlangs al in de Defensienota. Met de extra investering van 1,5 miljard euro worden de komende jaren tanks, straaljagers, fregatten en helikopters gekocht. Ook voor militairen is extra geld uitgetrokken.</w:t>
            </w:r>
            <w:r w:rsidRPr="00D0764E">
              <w:rPr>
                <w:rFonts w:ascii="Arial" w:eastAsia="Times New Roman" w:hAnsi="Arial" w:cs="Arial"/>
                <w:kern w:val="0"/>
                <w:sz w:val="24"/>
                <w:szCs w:val="24"/>
                <w:lang w:eastAsia="nl-NL"/>
                <w14:ligatures w14:val="none"/>
              </w:rPr>
              <w:br/>
              <w:t xml:space="preserve">- In totaal is er komend jaar 22 miljard euro beschikbaar voor de krijgsmacht, daarmee wordt voor het eerst sinds 1995 de </w:t>
            </w:r>
            <w:proofErr w:type="spellStart"/>
            <w:r w:rsidRPr="00D0764E">
              <w:rPr>
                <w:rFonts w:ascii="Arial" w:eastAsia="Times New Roman" w:hAnsi="Arial" w:cs="Arial"/>
                <w:kern w:val="0"/>
                <w:sz w:val="24"/>
                <w:szCs w:val="24"/>
                <w:lang w:eastAsia="nl-NL"/>
                <w14:ligatures w14:val="none"/>
              </w:rPr>
              <w:t>Navo</w:t>
            </w:r>
            <w:proofErr w:type="spellEnd"/>
            <w:r w:rsidRPr="00D0764E">
              <w:rPr>
                <w:rFonts w:ascii="Arial" w:eastAsia="Times New Roman" w:hAnsi="Arial" w:cs="Arial"/>
                <w:kern w:val="0"/>
                <w:sz w:val="24"/>
                <w:szCs w:val="24"/>
                <w:lang w:eastAsia="nl-NL"/>
                <w14:ligatures w14:val="none"/>
              </w:rPr>
              <w:t>-norm gehaald. Die stelt dat 2 procent van het bruto binnenlands product aan defensie uitgegeven moet worden.</w:t>
            </w:r>
            <w:r w:rsidRPr="00D0764E">
              <w:rPr>
                <w:rFonts w:ascii="Arial" w:eastAsia="Times New Roman" w:hAnsi="Arial" w:cs="Arial"/>
                <w:kern w:val="0"/>
                <w:sz w:val="24"/>
                <w:szCs w:val="24"/>
                <w:lang w:eastAsia="nl-NL"/>
                <w14:ligatures w14:val="none"/>
              </w:rPr>
              <w:br/>
              <w:t>- In 2025 kunnen duizend jongeren aan het Dienjaar beginnen, zij nemen dan een jaar lang een kijkje bij de krijgsmacht. Dat is bijna een verdubbeling van nu: dit jaar zijn het tussen de vijfhonderd en zeshonderd jongeren. Van de eerste editie besloot driekwart bij Defensie te blijven: hen beviel het leven als militair goed. Op die manier kwamen er ruim honderd nieuwe defensiemedewerkers bij.</w:t>
            </w:r>
            <w:r w:rsidRPr="00D0764E">
              <w:rPr>
                <w:rFonts w:ascii="Arial" w:eastAsia="Times New Roman" w:hAnsi="Arial" w:cs="Arial"/>
                <w:kern w:val="0"/>
                <w:sz w:val="24"/>
                <w:szCs w:val="24"/>
                <w:lang w:eastAsia="nl-NL"/>
                <w14:ligatures w14:val="none"/>
              </w:rPr>
              <w:br/>
              <w:t>- Defensie gaat ook voorzieningen voor militairen met posttraumatische stressstoornis verbeteren. Zo gaat het Nederlands Veteraneninstituut samenwerken met twee hulphondenscholen.</w:t>
            </w:r>
          </w:p>
          <w:p w14:paraId="3AE85F54"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Politie en justitie: extra geld voor criminaliteitsbestrijding, meer boetes</w:t>
            </w:r>
          </w:p>
          <w:p w14:paraId="7F9DFA52"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Het kabinet trekt 120 miljoen euro extra uit tegen georganiseerde, ondermijnende criminaliteit.</w:t>
            </w:r>
            <w:r w:rsidRPr="00D0764E">
              <w:rPr>
                <w:rFonts w:ascii="Arial" w:eastAsia="Times New Roman" w:hAnsi="Arial" w:cs="Arial"/>
                <w:kern w:val="0"/>
                <w:sz w:val="24"/>
                <w:szCs w:val="24"/>
                <w:lang w:eastAsia="nl-NL"/>
                <w14:ligatures w14:val="none"/>
              </w:rPr>
              <w:br/>
              <w:t>- Om desinformatie, spionage en cyberaanvallen te bevechten, trekt het kabinet 65 miljoen euro extra uit, vooral om bedrijven en burgers te helpen.</w:t>
            </w:r>
            <w:r w:rsidRPr="00D0764E">
              <w:rPr>
                <w:rFonts w:ascii="Arial" w:eastAsia="Times New Roman" w:hAnsi="Arial" w:cs="Arial"/>
                <w:kern w:val="0"/>
                <w:sz w:val="24"/>
                <w:szCs w:val="24"/>
                <w:lang w:eastAsia="nl-NL"/>
                <w14:ligatures w14:val="none"/>
              </w:rPr>
              <w:br/>
              <w:t xml:space="preserve">- Justitie wil volgend jaar fors meer geld binnenhalen met het uitschrijven van boetes: zo’n 921 miljoen euro tegen 800 miljoen dit jaar. Het gaat om boetes voor </w:t>
            </w:r>
            <w:proofErr w:type="spellStart"/>
            <w:r w:rsidRPr="00D0764E">
              <w:rPr>
                <w:rFonts w:ascii="Arial" w:eastAsia="Times New Roman" w:hAnsi="Arial" w:cs="Arial"/>
                <w:kern w:val="0"/>
                <w:sz w:val="24"/>
                <w:szCs w:val="24"/>
                <w:lang w:eastAsia="nl-NL"/>
                <w14:ligatures w14:val="none"/>
              </w:rPr>
              <w:t>rĳden</w:t>
            </w:r>
            <w:proofErr w:type="spellEnd"/>
            <w:r w:rsidRPr="00D0764E">
              <w:rPr>
                <w:rFonts w:ascii="Arial" w:eastAsia="Times New Roman" w:hAnsi="Arial" w:cs="Arial"/>
                <w:kern w:val="0"/>
                <w:sz w:val="24"/>
                <w:szCs w:val="24"/>
                <w:lang w:eastAsia="nl-NL"/>
                <w14:ligatures w14:val="none"/>
              </w:rPr>
              <w:t xml:space="preserve"> onder invloed, </w:t>
            </w:r>
            <w:proofErr w:type="spellStart"/>
            <w:r w:rsidRPr="00D0764E">
              <w:rPr>
                <w:rFonts w:ascii="Arial" w:eastAsia="Times New Roman" w:hAnsi="Arial" w:cs="Arial"/>
                <w:kern w:val="0"/>
                <w:sz w:val="24"/>
                <w:szCs w:val="24"/>
                <w:lang w:eastAsia="nl-NL"/>
                <w14:ligatures w14:val="none"/>
              </w:rPr>
              <w:t>rĳden</w:t>
            </w:r>
            <w:proofErr w:type="spellEnd"/>
            <w:r w:rsidRPr="00D0764E">
              <w:rPr>
                <w:rFonts w:ascii="Arial" w:eastAsia="Times New Roman" w:hAnsi="Arial" w:cs="Arial"/>
                <w:kern w:val="0"/>
                <w:sz w:val="24"/>
                <w:szCs w:val="24"/>
                <w:lang w:eastAsia="nl-NL"/>
                <w14:ligatures w14:val="none"/>
              </w:rPr>
              <w:t xml:space="preserve"> door rood licht en het niet dragen van een autogordel. Het geld moet worden opgehaald door ‘geautomatiseerde verkeershandhaving’, een ander woord voor camera’s en flitspalen.</w:t>
            </w:r>
          </w:p>
          <w:p w14:paraId="6A990FB3" w14:textId="77777777" w:rsidR="00D0764E" w:rsidRPr="00D0764E" w:rsidRDefault="00D0764E" w:rsidP="00D0764E">
            <w:pPr>
              <w:spacing w:before="100" w:beforeAutospacing="1" w:after="100" w:afterAutospacing="1"/>
              <w:outlineLvl w:val="1"/>
              <w:rPr>
                <w:rFonts w:ascii="Arial" w:eastAsia="Times New Roman" w:hAnsi="Arial" w:cs="Arial"/>
                <w:b/>
                <w:bCs/>
                <w:kern w:val="0"/>
                <w:sz w:val="24"/>
                <w:szCs w:val="24"/>
                <w:lang w:eastAsia="nl-NL"/>
                <w14:ligatures w14:val="none"/>
              </w:rPr>
            </w:pPr>
            <w:r w:rsidRPr="00D0764E">
              <w:rPr>
                <w:rFonts w:ascii="Arial" w:eastAsia="Times New Roman" w:hAnsi="Arial" w:cs="Arial"/>
                <w:b/>
                <w:bCs/>
                <w:kern w:val="0"/>
                <w:sz w:val="24"/>
                <w:szCs w:val="24"/>
                <w:lang w:eastAsia="nl-NL"/>
                <w14:ligatures w14:val="none"/>
              </w:rPr>
              <w:t>Landbouw: extra geld voor mestproblematiek, natuur en vissers</w:t>
            </w:r>
          </w:p>
          <w:p w14:paraId="0CFC463C" w14:textId="77777777" w:rsidR="00D0764E" w:rsidRPr="00D0764E" w:rsidRDefault="00D0764E" w:rsidP="00D0764E">
            <w:pPr>
              <w:spacing w:before="100" w:beforeAutospacing="1" w:after="100" w:afterAutospacing="1"/>
              <w:rPr>
                <w:rFonts w:ascii="Arial" w:eastAsia="Times New Roman" w:hAnsi="Arial" w:cs="Arial"/>
                <w:kern w:val="0"/>
                <w:sz w:val="24"/>
                <w:szCs w:val="24"/>
                <w:lang w:eastAsia="nl-NL"/>
                <w14:ligatures w14:val="none"/>
              </w:rPr>
            </w:pPr>
            <w:r w:rsidRPr="00D0764E">
              <w:rPr>
                <w:rFonts w:ascii="Arial" w:eastAsia="Times New Roman" w:hAnsi="Arial" w:cs="Arial"/>
                <w:kern w:val="0"/>
                <w:sz w:val="24"/>
                <w:szCs w:val="24"/>
                <w:lang w:eastAsia="nl-NL"/>
                <w14:ligatures w14:val="none"/>
              </w:rPr>
              <w:t xml:space="preserve">- Om druk op de mestmarkt te verlichten is 15 miljoen euro gereserveerd. </w:t>
            </w:r>
            <w:r w:rsidRPr="00D0764E">
              <w:rPr>
                <w:rFonts w:ascii="Arial" w:eastAsia="Times New Roman" w:hAnsi="Arial" w:cs="Arial"/>
                <w:kern w:val="0"/>
                <w:sz w:val="24"/>
                <w:szCs w:val="24"/>
                <w:lang w:eastAsia="nl-NL"/>
                <w14:ligatures w14:val="none"/>
              </w:rPr>
              <w:br/>
              <w:t>- Het kabinet trekt in 2025 7,5 miljoen euro extra uit voor natuur.</w:t>
            </w:r>
            <w:r w:rsidRPr="00D0764E">
              <w:rPr>
                <w:rFonts w:ascii="Arial" w:eastAsia="Times New Roman" w:hAnsi="Arial" w:cs="Arial"/>
                <w:kern w:val="0"/>
                <w:sz w:val="24"/>
                <w:szCs w:val="24"/>
                <w:lang w:eastAsia="nl-NL"/>
                <w14:ligatures w14:val="none"/>
              </w:rPr>
              <w:br/>
              <w:t>- Vissers kunnen rekenen op extra geld voor innovaties. Het kabinet trekt daar 4,5 miljoen euro voor uit.</w:t>
            </w:r>
            <w:r w:rsidRPr="00D0764E">
              <w:rPr>
                <w:rFonts w:ascii="Arial" w:eastAsia="Times New Roman" w:hAnsi="Arial" w:cs="Arial"/>
                <w:kern w:val="0"/>
                <w:sz w:val="24"/>
                <w:szCs w:val="24"/>
                <w:lang w:eastAsia="nl-NL"/>
                <w14:ligatures w14:val="none"/>
              </w:rPr>
              <w:br/>
              <w:t>- Het kabinet wil stappen zetten naar een dierwaardige veehouderij en trekt hiervoor in 2025 1 miljoen euro uit.</w:t>
            </w:r>
          </w:p>
          <w:p w14:paraId="793232DB" w14:textId="77777777" w:rsidR="00F7186E" w:rsidRPr="00D0764E" w:rsidRDefault="00F7186E">
            <w:pPr>
              <w:rPr>
                <w:rFonts w:ascii="Arial" w:hAnsi="Arial" w:cs="Arial"/>
                <w:sz w:val="24"/>
                <w:szCs w:val="24"/>
              </w:rPr>
            </w:pPr>
          </w:p>
          <w:p w14:paraId="3617F5F4" w14:textId="2AAF01D4" w:rsidR="00F7186E" w:rsidRPr="00D0764E" w:rsidRDefault="00F26F66">
            <w:pPr>
              <w:rPr>
                <w:rFonts w:ascii="Arial" w:hAnsi="Arial" w:cs="Arial"/>
                <w:sz w:val="24"/>
                <w:szCs w:val="24"/>
              </w:rPr>
            </w:pPr>
            <w:r w:rsidRPr="00D0764E">
              <w:rPr>
                <w:rFonts w:ascii="Arial" w:hAnsi="Arial" w:cs="Arial"/>
                <w:sz w:val="24"/>
                <w:szCs w:val="24"/>
              </w:rPr>
              <w:t>https://www.bd.nl/politiek/lees-hier-de-belangrijkste-maatregelen-uit-de-miljoenennota-alle-ambtenaren-op-cursus-meer-verkeersboetes~a43026d2/</w:t>
            </w:r>
          </w:p>
        </w:tc>
      </w:tr>
    </w:tbl>
    <w:p w14:paraId="4BB239D4" w14:textId="0B4E511C" w:rsidR="00F7186E" w:rsidRDefault="00F7186E">
      <w:pPr>
        <w:rPr>
          <w:rFonts w:ascii="Arial" w:hAnsi="Arial" w:cs="Arial"/>
          <w:sz w:val="24"/>
          <w:szCs w:val="24"/>
        </w:rPr>
      </w:pPr>
    </w:p>
    <w:p w14:paraId="2EA35BEF" w14:textId="77777777" w:rsidR="00D0764E" w:rsidRDefault="00D0764E">
      <w:pPr>
        <w:rPr>
          <w:rFonts w:ascii="Arial" w:hAnsi="Arial" w:cs="Arial"/>
          <w:sz w:val="24"/>
          <w:szCs w:val="24"/>
        </w:rPr>
      </w:pPr>
    </w:p>
    <w:p w14:paraId="4F96220E" w14:textId="77777777" w:rsidR="00D0764E" w:rsidRDefault="00D0764E">
      <w:pPr>
        <w:rPr>
          <w:rFonts w:ascii="Arial" w:hAnsi="Arial" w:cs="Arial"/>
          <w:sz w:val="24"/>
          <w:szCs w:val="24"/>
        </w:rPr>
      </w:pPr>
    </w:p>
    <w:p w14:paraId="39684BBC" w14:textId="4C0AA62E" w:rsidR="00D0764E" w:rsidRPr="006073A1" w:rsidRDefault="00D0764E">
      <w:pPr>
        <w:rPr>
          <w:rFonts w:ascii="Arial" w:hAnsi="Arial" w:cs="Arial"/>
          <w:sz w:val="24"/>
          <w:szCs w:val="24"/>
        </w:rPr>
      </w:pPr>
      <w:r>
        <w:rPr>
          <w:rFonts w:ascii="Arial" w:hAnsi="Arial" w:cs="Arial"/>
          <w:sz w:val="24"/>
          <w:szCs w:val="24"/>
        </w:rPr>
        <w:lastRenderedPageBreak/>
        <w:t>Bron 3.</w:t>
      </w:r>
      <w:r>
        <w:rPr>
          <w:rFonts w:ascii="Arial" w:hAnsi="Arial" w:cs="Arial"/>
          <w:sz w:val="24"/>
          <w:szCs w:val="24"/>
        </w:rPr>
        <w:br/>
      </w:r>
    </w:p>
    <w:tbl>
      <w:tblPr>
        <w:tblStyle w:val="Tabelraster"/>
        <w:tblW w:w="0" w:type="auto"/>
        <w:tblLook w:val="04A0" w:firstRow="1" w:lastRow="0" w:firstColumn="1" w:lastColumn="0" w:noHBand="0" w:noVBand="1"/>
      </w:tblPr>
      <w:tblGrid>
        <w:gridCol w:w="9062"/>
      </w:tblGrid>
      <w:tr w:rsidR="00D0764E" w14:paraId="46081408" w14:textId="77777777" w:rsidTr="00D0764E">
        <w:tc>
          <w:tcPr>
            <w:tcW w:w="9062" w:type="dxa"/>
          </w:tcPr>
          <w:p w14:paraId="376A87CA" w14:textId="77777777" w:rsidR="00D0764E" w:rsidRDefault="00D0764E">
            <w:pPr>
              <w:rPr>
                <w:rFonts w:ascii="Arial" w:hAnsi="Arial" w:cs="Arial"/>
                <w:sz w:val="24"/>
                <w:szCs w:val="24"/>
              </w:rPr>
            </w:pPr>
            <w:r>
              <w:rPr>
                <w:rFonts w:ascii="Arial" w:hAnsi="Arial" w:cs="Arial"/>
                <w:sz w:val="24"/>
                <w:szCs w:val="24"/>
              </w:rPr>
              <w:t>Van de website: Uitzendinggemist.nl</w:t>
            </w:r>
          </w:p>
          <w:p w14:paraId="41FBFAA1" w14:textId="77777777" w:rsidR="00D0764E" w:rsidRDefault="00D0764E">
            <w:pPr>
              <w:rPr>
                <w:rFonts w:ascii="Arial" w:hAnsi="Arial" w:cs="Arial"/>
                <w:sz w:val="24"/>
                <w:szCs w:val="24"/>
              </w:rPr>
            </w:pPr>
          </w:p>
          <w:p w14:paraId="23CF4C19" w14:textId="0956CB51" w:rsidR="00D0764E" w:rsidRDefault="00F73930">
            <w:pPr>
              <w:rPr>
                <w:rFonts w:ascii="Arial" w:hAnsi="Arial" w:cs="Arial"/>
                <w:sz w:val="24"/>
                <w:szCs w:val="24"/>
              </w:rPr>
            </w:pPr>
            <w:r>
              <w:rPr>
                <w:rFonts w:ascii="Arial" w:hAnsi="Arial" w:cs="Arial"/>
                <w:sz w:val="24"/>
                <w:szCs w:val="24"/>
              </w:rPr>
              <w:t>NOS journaal dinsdag 17 sept 2024 Prinsjesdag</w:t>
            </w:r>
            <w:r>
              <w:rPr>
                <w:rFonts w:ascii="Arial" w:hAnsi="Arial" w:cs="Arial"/>
                <w:sz w:val="24"/>
                <w:szCs w:val="24"/>
              </w:rPr>
              <w:br/>
            </w:r>
            <w:hyperlink r:id="rId22" w:history="1">
              <w:r w:rsidRPr="00076148">
                <w:rPr>
                  <w:rStyle w:val="Hyperlink"/>
                  <w:rFonts w:ascii="Arial" w:hAnsi="Arial" w:cs="Arial"/>
                  <w:sz w:val="24"/>
                  <w:szCs w:val="24"/>
                </w:rPr>
                <w:t>https://npo.nl/start/serie/nos-journaal-20-00-uur</w:t>
              </w:r>
            </w:hyperlink>
          </w:p>
          <w:p w14:paraId="0683DBA6" w14:textId="77777777" w:rsidR="00F73930" w:rsidRDefault="00F73930">
            <w:pPr>
              <w:rPr>
                <w:rFonts w:ascii="Arial" w:hAnsi="Arial" w:cs="Arial"/>
                <w:sz w:val="24"/>
                <w:szCs w:val="24"/>
              </w:rPr>
            </w:pPr>
          </w:p>
          <w:p w14:paraId="663DEB4F" w14:textId="77777777" w:rsidR="00F73930" w:rsidRDefault="00F73930">
            <w:pPr>
              <w:rPr>
                <w:rFonts w:ascii="Arial" w:hAnsi="Arial" w:cs="Arial"/>
                <w:sz w:val="24"/>
                <w:szCs w:val="24"/>
              </w:rPr>
            </w:pPr>
          </w:p>
          <w:p w14:paraId="15505636" w14:textId="2A97922E" w:rsidR="00F73930" w:rsidRDefault="00F73930">
            <w:pPr>
              <w:rPr>
                <w:rFonts w:ascii="Arial" w:hAnsi="Arial" w:cs="Arial"/>
                <w:sz w:val="24"/>
                <w:szCs w:val="24"/>
              </w:rPr>
            </w:pPr>
          </w:p>
        </w:tc>
      </w:tr>
    </w:tbl>
    <w:p w14:paraId="6C48F4B4" w14:textId="5376563B" w:rsidR="006E2EF5" w:rsidRDefault="006E2EF5">
      <w:pPr>
        <w:rPr>
          <w:rFonts w:ascii="Arial" w:hAnsi="Arial" w:cs="Arial"/>
          <w:sz w:val="24"/>
          <w:szCs w:val="24"/>
        </w:rPr>
      </w:pPr>
      <w:r>
        <w:rPr>
          <w:rFonts w:ascii="Arial" w:hAnsi="Arial" w:cs="Arial"/>
          <w:sz w:val="24"/>
          <w:szCs w:val="24"/>
        </w:rPr>
        <w:br/>
      </w:r>
    </w:p>
    <w:p w14:paraId="7DD6F0C5" w14:textId="77777777" w:rsidR="006E2EF5" w:rsidRDefault="006E2EF5">
      <w:pPr>
        <w:rPr>
          <w:rFonts w:ascii="Arial" w:hAnsi="Arial" w:cs="Arial"/>
          <w:sz w:val="24"/>
          <w:szCs w:val="24"/>
        </w:rPr>
      </w:pPr>
      <w:r>
        <w:rPr>
          <w:rFonts w:ascii="Arial" w:hAnsi="Arial" w:cs="Arial"/>
          <w:sz w:val="24"/>
          <w:szCs w:val="24"/>
        </w:rPr>
        <w:br w:type="page"/>
      </w:r>
    </w:p>
    <w:p w14:paraId="055CC821" w14:textId="07454EBE" w:rsidR="00D0764E" w:rsidRDefault="006E2EF5">
      <w:pPr>
        <w:rPr>
          <w:rFonts w:ascii="Arial" w:hAnsi="Arial" w:cs="Arial"/>
          <w:sz w:val="24"/>
          <w:szCs w:val="24"/>
        </w:rPr>
      </w:pPr>
      <w:r>
        <w:rPr>
          <w:rFonts w:ascii="Arial" w:hAnsi="Arial" w:cs="Arial"/>
          <w:sz w:val="24"/>
          <w:szCs w:val="24"/>
        </w:rPr>
        <w:lastRenderedPageBreak/>
        <w:t>Bekijk bron 2.</w:t>
      </w:r>
      <w:r>
        <w:rPr>
          <w:rFonts w:ascii="Arial" w:hAnsi="Arial" w:cs="Arial"/>
          <w:sz w:val="24"/>
          <w:szCs w:val="24"/>
        </w:rPr>
        <w:br/>
      </w:r>
    </w:p>
    <w:p w14:paraId="5361E093" w14:textId="77777777" w:rsidR="003148B7" w:rsidRPr="00D0764E" w:rsidRDefault="003148B7" w:rsidP="003148B7">
      <w:pPr>
        <w:spacing w:before="100" w:beforeAutospacing="1" w:after="100" w:afterAutospacing="1" w:line="240" w:lineRule="auto"/>
        <w:outlineLvl w:val="1"/>
        <w:rPr>
          <w:rFonts w:ascii="Arial" w:eastAsia="Times New Roman" w:hAnsi="Arial" w:cs="Arial"/>
          <w:b/>
          <w:bCs/>
          <w:kern w:val="0"/>
          <w:sz w:val="24"/>
          <w:szCs w:val="24"/>
          <w:lang w:eastAsia="nl-NL"/>
          <w14:ligatures w14:val="none"/>
        </w:rPr>
      </w:pPr>
      <w:r>
        <w:rPr>
          <w:rFonts w:ascii="Arial" w:hAnsi="Arial" w:cs="Arial"/>
          <w:sz w:val="24"/>
          <w:szCs w:val="24"/>
        </w:rPr>
        <w:t>Lees de informatie onder de kop:</w:t>
      </w:r>
      <w:r>
        <w:rPr>
          <w:rFonts w:ascii="Arial" w:hAnsi="Arial" w:cs="Arial"/>
          <w:sz w:val="24"/>
          <w:szCs w:val="24"/>
        </w:rPr>
        <w:br/>
      </w:r>
      <w:r w:rsidRPr="00D0764E">
        <w:rPr>
          <w:rFonts w:ascii="Arial" w:eastAsia="Times New Roman" w:hAnsi="Arial" w:cs="Arial"/>
          <w:b/>
          <w:bCs/>
          <w:kern w:val="0"/>
          <w:sz w:val="24"/>
          <w:szCs w:val="24"/>
          <w:lang w:eastAsia="nl-NL"/>
          <w14:ligatures w14:val="none"/>
        </w:rPr>
        <w:t>Binnenlandse Zaken: ambtenaren op cursus, geld om vertrouwen in de overheid te herstellen</w:t>
      </w:r>
    </w:p>
    <w:p w14:paraId="56D276A0" w14:textId="6C668863" w:rsidR="003148B7" w:rsidRDefault="003148B7" w:rsidP="003148B7">
      <w:pPr>
        <w:pStyle w:val="Lijstalinea"/>
        <w:numPr>
          <w:ilvl w:val="0"/>
          <w:numId w:val="1"/>
        </w:numPr>
        <w:rPr>
          <w:rFonts w:ascii="Arial" w:hAnsi="Arial" w:cs="Arial"/>
          <w:sz w:val="24"/>
          <w:szCs w:val="24"/>
        </w:rPr>
      </w:pPr>
      <w:r>
        <w:rPr>
          <w:rFonts w:ascii="Arial" w:hAnsi="Arial" w:cs="Arial"/>
          <w:sz w:val="24"/>
          <w:szCs w:val="24"/>
        </w:rPr>
        <w:t>Leg uit dat er sprake is van ‘ cognitieve binding’.</w:t>
      </w:r>
    </w:p>
    <w:p w14:paraId="5A7B64C9" w14:textId="77777777" w:rsidR="003148B7" w:rsidRDefault="003148B7" w:rsidP="003148B7">
      <w:pPr>
        <w:rPr>
          <w:rFonts w:ascii="Arial" w:hAnsi="Arial" w:cs="Arial"/>
          <w:sz w:val="24"/>
          <w:szCs w:val="24"/>
        </w:rPr>
      </w:pPr>
    </w:p>
    <w:p w14:paraId="1985D69E" w14:textId="65B0803C" w:rsidR="002A268B" w:rsidRPr="00D0764E" w:rsidRDefault="002A268B" w:rsidP="002A268B">
      <w:pPr>
        <w:spacing w:before="100" w:beforeAutospacing="1" w:after="100" w:afterAutospacing="1" w:line="240" w:lineRule="auto"/>
        <w:outlineLvl w:val="1"/>
        <w:rPr>
          <w:rFonts w:ascii="Arial" w:eastAsia="Times New Roman" w:hAnsi="Arial" w:cs="Arial"/>
          <w:kern w:val="0"/>
          <w:sz w:val="24"/>
          <w:szCs w:val="24"/>
          <w:lang w:eastAsia="nl-NL"/>
          <w14:ligatures w14:val="none"/>
        </w:rPr>
      </w:pPr>
      <w:r>
        <w:rPr>
          <w:rFonts w:ascii="Arial" w:hAnsi="Arial" w:cs="Arial"/>
          <w:sz w:val="24"/>
          <w:szCs w:val="24"/>
        </w:rPr>
        <w:t>Bij :</w:t>
      </w:r>
      <w:r w:rsidRPr="00D0764E">
        <w:rPr>
          <w:rFonts w:ascii="Arial" w:eastAsia="Times New Roman" w:hAnsi="Arial" w:cs="Arial"/>
          <w:b/>
          <w:bCs/>
          <w:kern w:val="0"/>
          <w:sz w:val="24"/>
          <w:szCs w:val="24"/>
          <w:lang w:eastAsia="nl-NL"/>
          <w14:ligatures w14:val="none"/>
        </w:rPr>
        <w:t>Wonen: einde voorrang statushouders, overdrachtsbelasting omlaag voor beleggers</w:t>
      </w:r>
      <w:r>
        <w:rPr>
          <w:rFonts w:ascii="Arial" w:eastAsia="Times New Roman" w:hAnsi="Arial" w:cs="Arial"/>
          <w:b/>
          <w:bCs/>
          <w:kern w:val="0"/>
          <w:sz w:val="24"/>
          <w:szCs w:val="24"/>
          <w:lang w:eastAsia="nl-NL"/>
          <w14:ligatures w14:val="none"/>
        </w:rPr>
        <w:t xml:space="preserve"> </w:t>
      </w:r>
      <w:r>
        <w:rPr>
          <w:rFonts w:ascii="Arial" w:eastAsia="Times New Roman" w:hAnsi="Arial" w:cs="Arial"/>
          <w:kern w:val="0"/>
          <w:sz w:val="24"/>
          <w:szCs w:val="24"/>
          <w:lang w:eastAsia="nl-NL"/>
          <w14:ligatures w14:val="none"/>
        </w:rPr>
        <w:t xml:space="preserve"> staat o.a.:</w:t>
      </w:r>
    </w:p>
    <w:p w14:paraId="4F34912F" w14:textId="62234F32" w:rsidR="003148B7" w:rsidRDefault="00C208FC" w:rsidP="003148B7">
      <w:pPr>
        <w:rPr>
          <w:rFonts w:ascii="Arial" w:hAnsi="Arial" w:cs="Arial"/>
          <w:sz w:val="24"/>
          <w:szCs w:val="24"/>
        </w:rPr>
      </w:pPr>
      <w:r w:rsidRPr="00D0764E">
        <w:rPr>
          <w:rFonts w:ascii="Arial" w:eastAsia="Times New Roman" w:hAnsi="Arial" w:cs="Arial"/>
          <w:kern w:val="0"/>
          <w:sz w:val="24"/>
          <w:szCs w:val="24"/>
          <w:lang w:eastAsia="nl-NL"/>
          <w14:ligatures w14:val="none"/>
        </w:rPr>
        <w:t>Het kabinet wil het aantrekkelijker maken voor investeerders om huurhuizen in bezit te hebben. De overdrachtsbelasting voor beleggers in woningen wordt vanaf 2026 verlaagd van 10,4 naar 8 procent.</w:t>
      </w:r>
      <w:r w:rsidRPr="00D0764E">
        <w:rPr>
          <w:rFonts w:ascii="Arial" w:eastAsia="Times New Roman" w:hAnsi="Arial" w:cs="Arial"/>
          <w:kern w:val="0"/>
          <w:sz w:val="24"/>
          <w:szCs w:val="24"/>
          <w:lang w:eastAsia="nl-NL"/>
          <w14:ligatures w14:val="none"/>
        </w:rPr>
        <w:br/>
      </w:r>
    </w:p>
    <w:p w14:paraId="00B823C3" w14:textId="2D33F733" w:rsidR="002A268B" w:rsidRDefault="002A268B" w:rsidP="002A268B">
      <w:pPr>
        <w:pStyle w:val="Lijstalinea"/>
        <w:numPr>
          <w:ilvl w:val="0"/>
          <w:numId w:val="1"/>
        </w:numPr>
        <w:rPr>
          <w:rFonts w:ascii="Arial" w:hAnsi="Arial" w:cs="Arial"/>
          <w:sz w:val="24"/>
          <w:szCs w:val="24"/>
        </w:rPr>
      </w:pPr>
      <w:r>
        <w:rPr>
          <w:rFonts w:ascii="Arial" w:hAnsi="Arial" w:cs="Arial"/>
          <w:sz w:val="24"/>
          <w:szCs w:val="24"/>
        </w:rPr>
        <w:t>Leg uit dat hier sprake is van het streven naar meer economische macht bij burgers.</w:t>
      </w:r>
    </w:p>
    <w:p w14:paraId="1F9F65E0" w14:textId="77777777" w:rsidR="002A268B" w:rsidRDefault="002A268B" w:rsidP="002A268B">
      <w:pPr>
        <w:rPr>
          <w:rFonts w:ascii="Arial" w:hAnsi="Arial" w:cs="Arial"/>
          <w:sz w:val="24"/>
          <w:szCs w:val="24"/>
        </w:rPr>
      </w:pPr>
    </w:p>
    <w:p w14:paraId="4EDDEFDD" w14:textId="768399D7" w:rsidR="006B5146" w:rsidRPr="006B5146" w:rsidRDefault="006B5146" w:rsidP="006B5146">
      <w:pPr>
        <w:spacing w:before="100" w:beforeAutospacing="1" w:after="100" w:afterAutospacing="1" w:line="240" w:lineRule="auto"/>
        <w:outlineLvl w:val="1"/>
        <w:rPr>
          <w:rFonts w:ascii="Arial" w:eastAsia="Times New Roman" w:hAnsi="Arial" w:cs="Arial"/>
          <w:b/>
          <w:bCs/>
          <w:kern w:val="0"/>
          <w:sz w:val="24"/>
          <w:szCs w:val="24"/>
          <w:lang w:eastAsia="nl-NL"/>
          <w14:ligatures w14:val="none"/>
        </w:rPr>
      </w:pPr>
      <w:r>
        <w:rPr>
          <w:rFonts w:ascii="Arial" w:hAnsi="Arial" w:cs="Arial"/>
          <w:sz w:val="24"/>
          <w:szCs w:val="24"/>
        </w:rPr>
        <w:t>Bekijk de maatregelen onder de kop:</w:t>
      </w:r>
      <w:r>
        <w:rPr>
          <w:rFonts w:ascii="Arial" w:hAnsi="Arial" w:cs="Arial"/>
          <w:sz w:val="24"/>
          <w:szCs w:val="24"/>
        </w:rPr>
        <w:br/>
      </w:r>
      <w:r w:rsidRPr="00D0764E">
        <w:rPr>
          <w:rFonts w:ascii="Arial" w:eastAsia="Times New Roman" w:hAnsi="Arial" w:cs="Arial"/>
          <w:b/>
          <w:bCs/>
          <w:kern w:val="0"/>
          <w:sz w:val="24"/>
          <w:szCs w:val="24"/>
          <w:lang w:eastAsia="nl-NL"/>
          <w14:ligatures w14:val="none"/>
        </w:rPr>
        <w:t>Inkomen en armoede: meer geld voor gezinnen met kinderen</w:t>
      </w:r>
    </w:p>
    <w:p w14:paraId="6C5D3E4B" w14:textId="1138530E" w:rsidR="002A268B" w:rsidRDefault="006B5146" w:rsidP="002A268B">
      <w:pPr>
        <w:pStyle w:val="Lijstalinea"/>
        <w:numPr>
          <w:ilvl w:val="0"/>
          <w:numId w:val="1"/>
        </w:numPr>
        <w:rPr>
          <w:rFonts w:ascii="Arial" w:hAnsi="Arial" w:cs="Arial"/>
          <w:sz w:val="24"/>
          <w:szCs w:val="24"/>
        </w:rPr>
      </w:pPr>
      <w:r>
        <w:rPr>
          <w:rFonts w:ascii="Arial" w:hAnsi="Arial" w:cs="Arial"/>
          <w:sz w:val="24"/>
          <w:szCs w:val="24"/>
        </w:rPr>
        <w:t>Kies een maatregel en beschrijf welke gevolgen deze maatregel heeft voor de sociale ongelijkheid in Nederland. Verwerk in je antwoord:</w:t>
      </w:r>
      <w:r>
        <w:rPr>
          <w:rFonts w:ascii="Arial" w:hAnsi="Arial" w:cs="Arial"/>
          <w:sz w:val="24"/>
          <w:szCs w:val="24"/>
        </w:rPr>
        <w:br/>
        <w:t xml:space="preserve">- </w:t>
      </w:r>
      <w:r w:rsidR="0099626F">
        <w:rPr>
          <w:rFonts w:ascii="Arial" w:hAnsi="Arial" w:cs="Arial"/>
          <w:sz w:val="24"/>
          <w:szCs w:val="24"/>
        </w:rPr>
        <w:t xml:space="preserve">   </w:t>
      </w:r>
      <w:r>
        <w:rPr>
          <w:rFonts w:ascii="Arial" w:hAnsi="Arial" w:cs="Arial"/>
          <w:sz w:val="24"/>
          <w:szCs w:val="24"/>
        </w:rPr>
        <w:t>het kernconcept sociale ongelijkheid;</w:t>
      </w:r>
    </w:p>
    <w:p w14:paraId="0A44A7D6" w14:textId="28EBD141" w:rsidR="006B5146" w:rsidRDefault="0099626F" w:rsidP="006B5146">
      <w:pPr>
        <w:pStyle w:val="Lijstalinea"/>
        <w:numPr>
          <w:ilvl w:val="0"/>
          <w:numId w:val="2"/>
        </w:numPr>
        <w:rPr>
          <w:rFonts w:ascii="Arial" w:hAnsi="Arial" w:cs="Arial"/>
          <w:sz w:val="24"/>
          <w:szCs w:val="24"/>
        </w:rPr>
      </w:pPr>
      <w:r>
        <w:rPr>
          <w:rFonts w:ascii="Arial" w:hAnsi="Arial" w:cs="Arial"/>
          <w:sz w:val="24"/>
          <w:szCs w:val="24"/>
        </w:rPr>
        <w:t>e</w:t>
      </w:r>
      <w:r w:rsidR="006B5146">
        <w:rPr>
          <w:rFonts w:ascii="Arial" w:hAnsi="Arial" w:cs="Arial"/>
          <w:sz w:val="24"/>
          <w:szCs w:val="24"/>
        </w:rPr>
        <w:t xml:space="preserve">en maatregel </w:t>
      </w:r>
      <w:r>
        <w:rPr>
          <w:rFonts w:ascii="Arial" w:hAnsi="Arial" w:cs="Arial"/>
          <w:sz w:val="24"/>
          <w:szCs w:val="24"/>
        </w:rPr>
        <w:t>uit de categorie: inkomen en armoede.</w:t>
      </w:r>
    </w:p>
    <w:p w14:paraId="234A14A0" w14:textId="77777777" w:rsidR="00CB58AF" w:rsidRDefault="00CB58AF" w:rsidP="0099626F">
      <w:pPr>
        <w:rPr>
          <w:rFonts w:ascii="Arial" w:hAnsi="Arial" w:cs="Arial"/>
          <w:sz w:val="24"/>
          <w:szCs w:val="24"/>
        </w:rPr>
      </w:pPr>
    </w:p>
    <w:p w14:paraId="711D3117" w14:textId="1D0CDBC2" w:rsidR="00CB58AF" w:rsidRPr="00D0764E" w:rsidRDefault="00CB58AF" w:rsidP="00CB58AF">
      <w:pPr>
        <w:rPr>
          <w:rFonts w:ascii="Arial" w:hAnsi="Arial" w:cs="Arial"/>
          <w:sz w:val="24"/>
          <w:szCs w:val="24"/>
        </w:rPr>
      </w:pPr>
      <w:r>
        <w:rPr>
          <w:rFonts w:ascii="Arial" w:hAnsi="Arial" w:cs="Arial"/>
          <w:sz w:val="24"/>
          <w:szCs w:val="24"/>
        </w:rPr>
        <w:t>Bij de kop:</w:t>
      </w:r>
      <w:r>
        <w:rPr>
          <w:rFonts w:ascii="Arial" w:hAnsi="Arial" w:cs="Arial"/>
          <w:sz w:val="24"/>
          <w:szCs w:val="24"/>
        </w:rPr>
        <w:br/>
      </w:r>
      <w:r w:rsidRPr="00D0764E">
        <w:rPr>
          <w:rFonts w:ascii="Arial" w:eastAsia="Times New Roman" w:hAnsi="Arial" w:cs="Arial"/>
          <w:b/>
          <w:bCs/>
          <w:kern w:val="0"/>
          <w:sz w:val="24"/>
          <w:szCs w:val="24"/>
          <w:lang w:eastAsia="nl-NL"/>
          <w14:ligatures w14:val="none"/>
        </w:rPr>
        <w:t>Infrastructuur: duurdere treinkaartjes, wachten op 130 kilometer per uur</w:t>
      </w:r>
      <w:r>
        <w:rPr>
          <w:rFonts w:ascii="Arial" w:eastAsia="Times New Roman" w:hAnsi="Arial" w:cs="Arial"/>
          <w:b/>
          <w:bCs/>
          <w:kern w:val="0"/>
          <w:sz w:val="24"/>
          <w:szCs w:val="24"/>
          <w:lang w:eastAsia="nl-NL"/>
          <w14:ligatures w14:val="none"/>
        </w:rPr>
        <w:br/>
      </w:r>
      <w:r w:rsidRPr="00CB58AF">
        <w:rPr>
          <w:rFonts w:ascii="Arial" w:eastAsia="Times New Roman" w:hAnsi="Arial" w:cs="Arial"/>
          <w:kern w:val="0"/>
          <w:sz w:val="24"/>
          <w:szCs w:val="24"/>
          <w:lang w:eastAsia="nl-NL"/>
          <w14:ligatures w14:val="none"/>
        </w:rPr>
        <w:t>staat o.a.:</w:t>
      </w:r>
    </w:p>
    <w:p w14:paraId="26164BC3" w14:textId="4B2079B7" w:rsidR="006E2EF5" w:rsidRDefault="00CB58AF" w:rsidP="00CB58AF">
      <w:pPr>
        <w:rPr>
          <w:rFonts w:ascii="Arial" w:hAnsi="Arial" w:cs="Arial"/>
          <w:sz w:val="24"/>
          <w:szCs w:val="24"/>
        </w:rPr>
      </w:pPr>
      <w:r w:rsidRPr="00D0764E">
        <w:rPr>
          <w:rFonts w:ascii="Arial" w:eastAsia="Times New Roman" w:hAnsi="Arial" w:cs="Arial"/>
          <w:kern w:val="0"/>
          <w:sz w:val="24"/>
          <w:szCs w:val="24"/>
          <w:lang w:eastAsia="nl-NL"/>
          <w14:ligatures w14:val="none"/>
        </w:rPr>
        <w:t>- Voor nieuwe wegen en ov-verbindingen rondom grootschalige nieuwbouwprojecten is 2,5 miljard euro beschikbaar.</w:t>
      </w:r>
      <w:r w:rsidRPr="00D0764E">
        <w:rPr>
          <w:rFonts w:ascii="Arial" w:eastAsia="Times New Roman" w:hAnsi="Arial" w:cs="Arial"/>
          <w:kern w:val="0"/>
          <w:sz w:val="24"/>
          <w:szCs w:val="24"/>
          <w:lang w:eastAsia="nl-NL"/>
          <w14:ligatures w14:val="none"/>
        </w:rPr>
        <w:br/>
      </w:r>
    </w:p>
    <w:p w14:paraId="6190B28E" w14:textId="57FF79C7" w:rsidR="00A131A6" w:rsidRDefault="00CB58AF" w:rsidP="00CB58AF">
      <w:pPr>
        <w:rPr>
          <w:rFonts w:ascii="Arial" w:hAnsi="Arial" w:cs="Arial"/>
          <w:sz w:val="24"/>
          <w:szCs w:val="24"/>
        </w:rPr>
      </w:pPr>
      <w:r>
        <w:rPr>
          <w:rFonts w:ascii="Arial" w:hAnsi="Arial" w:cs="Arial"/>
          <w:sz w:val="24"/>
          <w:szCs w:val="24"/>
        </w:rPr>
        <w:t>4. Leg uit dat de bovenstaande maatregel past bij het liberalisme.</w:t>
      </w:r>
      <w:r>
        <w:rPr>
          <w:rFonts w:ascii="Arial" w:hAnsi="Arial" w:cs="Arial"/>
          <w:sz w:val="24"/>
          <w:szCs w:val="24"/>
        </w:rPr>
        <w:br/>
        <w:t xml:space="preserve">     (Gebruik </w:t>
      </w:r>
      <w:r w:rsidR="00A131A6">
        <w:rPr>
          <w:rFonts w:ascii="Arial" w:hAnsi="Arial" w:cs="Arial"/>
          <w:sz w:val="24"/>
          <w:szCs w:val="24"/>
        </w:rPr>
        <w:t xml:space="preserve">de </w:t>
      </w:r>
      <w:proofErr w:type="spellStart"/>
      <w:r w:rsidR="00A131A6">
        <w:rPr>
          <w:rFonts w:ascii="Arial" w:hAnsi="Arial" w:cs="Arial"/>
          <w:sz w:val="24"/>
          <w:szCs w:val="24"/>
        </w:rPr>
        <w:t>powerpoint</w:t>
      </w:r>
      <w:proofErr w:type="spellEnd"/>
      <w:r w:rsidR="00A131A6">
        <w:rPr>
          <w:rFonts w:ascii="Arial" w:hAnsi="Arial" w:cs="Arial"/>
          <w:sz w:val="24"/>
          <w:szCs w:val="24"/>
        </w:rPr>
        <w:t xml:space="preserve"> van </w:t>
      </w:r>
      <w:r>
        <w:rPr>
          <w:rFonts w:ascii="Arial" w:hAnsi="Arial" w:cs="Arial"/>
          <w:sz w:val="24"/>
          <w:szCs w:val="24"/>
        </w:rPr>
        <w:t>Vorming H3 voor je beantwoording</w:t>
      </w:r>
      <w:r w:rsidR="00A131A6">
        <w:rPr>
          <w:rFonts w:ascii="Arial" w:hAnsi="Arial" w:cs="Arial"/>
          <w:sz w:val="24"/>
          <w:szCs w:val="24"/>
        </w:rPr>
        <w:t>)</w:t>
      </w:r>
      <w:r>
        <w:rPr>
          <w:rFonts w:ascii="Arial" w:hAnsi="Arial" w:cs="Arial"/>
          <w:sz w:val="24"/>
          <w:szCs w:val="24"/>
        </w:rPr>
        <w:t>.</w:t>
      </w:r>
      <w:r w:rsidR="00A131A6">
        <w:rPr>
          <w:rFonts w:ascii="Arial" w:hAnsi="Arial" w:cs="Arial"/>
          <w:sz w:val="24"/>
          <w:szCs w:val="24"/>
        </w:rPr>
        <w:br/>
        <w:t xml:space="preserve">    Verwerk in je antwoord:</w:t>
      </w:r>
      <w:r w:rsidR="00A131A6">
        <w:rPr>
          <w:rFonts w:ascii="Arial" w:hAnsi="Arial" w:cs="Arial"/>
          <w:sz w:val="24"/>
          <w:szCs w:val="24"/>
        </w:rPr>
        <w:br/>
        <w:t xml:space="preserve">     - een liberaal uitgangspunt;</w:t>
      </w:r>
      <w:r w:rsidR="00A131A6">
        <w:rPr>
          <w:rFonts w:ascii="Arial" w:hAnsi="Arial" w:cs="Arial"/>
          <w:sz w:val="24"/>
          <w:szCs w:val="24"/>
        </w:rPr>
        <w:br/>
        <w:t xml:space="preserve">     - een verband tussen de bovenstaande maatregel en een liberaal uitgangspunt.</w:t>
      </w:r>
    </w:p>
    <w:p w14:paraId="4BB7737F" w14:textId="3A42E08F" w:rsidR="00A131A6" w:rsidRDefault="00A131A6" w:rsidP="00A131A6">
      <w:pPr>
        <w:rPr>
          <w:rFonts w:ascii="Arial" w:hAnsi="Arial" w:cs="Arial"/>
          <w:sz w:val="24"/>
          <w:szCs w:val="24"/>
        </w:rPr>
      </w:pPr>
    </w:p>
    <w:p w14:paraId="25D48BDA" w14:textId="77777777" w:rsidR="00A131A6" w:rsidRDefault="00A131A6" w:rsidP="00A131A6">
      <w:pPr>
        <w:rPr>
          <w:rFonts w:ascii="Arial" w:hAnsi="Arial" w:cs="Arial"/>
          <w:sz w:val="24"/>
          <w:szCs w:val="24"/>
        </w:rPr>
      </w:pPr>
    </w:p>
    <w:p w14:paraId="0DD03639" w14:textId="77777777" w:rsidR="00A131A6" w:rsidRDefault="00A131A6" w:rsidP="00A131A6">
      <w:pPr>
        <w:rPr>
          <w:rFonts w:ascii="Arial" w:hAnsi="Arial" w:cs="Arial"/>
          <w:sz w:val="24"/>
          <w:szCs w:val="24"/>
        </w:rPr>
      </w:pPr>
    </w:p>
    <w:p w14:paraId="5084E645" w14:textId="44DC435C" w:rsidR="00A131A6" w:rsidRDefault="00A131A6" w:rsidP="00A131A6">
      <w:pPr>
        <w:rPr>
          <w:rFonts w:ascii="Arial" w:hAnsi="Arial" w:cs="Arial"/>
          <w:sz w:val="24"/>
          <w:szCs w:val="24"/>
        </w:rPr>
      </w:pPr>
      <w:r>
        <w:rPr>
          <w:rFonts w:ascii="Arial" w:hAnsi="Arial" w:cs="Arial"/>
          <w:sz w:val="24"/>
          <w:szCs w:val="24"/>
        </w:rPr>
        <w:t xml:space="preserve">5. Leg uit dat de bovenstaande maatregel botst met de sociaaldemocratie </w:t>
      </w:r>
      <w:r>
        <w:rPr>
          <w:rFonts w:ascii="Arial" w:hAnsi="Arial" w:cs="Arial"/>
          <w:sz w:val="24"/>
          <w:szCs w:val="24"/>
        </w:rPr>
        <w:br/>
        <w:t xml:space="preserve">    en het ecologisme.</w:t>
      </w:r>
      <w:r>
        <w:rPr>
          <w:rFonts w:ascii="Arial" w:hAnsi="Arial" w:cs="Arial"/>
          <w:sz w:val="24"/>
          <w:szCs w:val="24"/>
        </w:rPr>
        <w:t xml:space="preserve"> (Gebruik de </w:t>
      </w:r>
      <w:proofErr w:type="spellStart"/>
      <w:r>
        <w:rPr>
          <w:rFonts w:ascii="Arial" w:hAnsi="Arial" w:cs="Arial"/>
          <w:sz w:val="24"/>
          <w:szCs w:val="24"/>
        </w:rPr>
        <w:t>powerpoint</w:t>
      </w:r>
      <w:proofErr w:type="spellEnd"/>
      <w:r>
        <w:rPr>
          <w:rFonts w:ascii="Arial" w:hAnsi="Arial" w:cs="Arial"/>
          <w:sz w:val="24"/>
          <w:szCs w:val="24"/>
        </w:rPr>
        <w:t xml:space="preserve"> van Vorming H3 voor je </w:t>
      </w:r>
      <w:r>
        <w:rPr>
          <w:rFonts w:ascii="Arial" w:hAnsi="Arial" w:cs="Arial"/>
          <w:sz w:val="24"/>
          <w:szCs w:val="24"/>
        </w:rPr>
        <w:br/>
        <w:t xml:space="preserve">    </w:t>
      </w:r>
      <w:r>
        <w:rPr>
          <w:rFonts w:ascii="Arial" w:hAnsi="Arial" w:cs="Arial"/>
          <w:sz w:val="24"/>
          <w:szCs w:val="24"/>
        </w:rPr>
        <w:t>beantwoording).</w:t>
      </w:r>
      <w:r>
        <w:rPr>
          <w:rFonts w:ascii="Arial" w:hAnsi="Arial" w:cs="Arial"/>
          <w:sz w:val="24"/>
          <w:szCs w:val="24"/>
        </w:rPr>
        <w:br/>
        <w:t xml:space="preserve">    Verwerk in je antwoord:</w:t>
      </w:r>
      <w:r>
        <w:rPr>
          <w:rFonts w:ascii="Arial" w:hAnsi="Arial" w:cs="Arial"/>
          <w:sz w:val="24"/>
          <w:szCs w:val="24"/>
        </w:rPr>
        <w:br/>
        <w:t xml:space="preserve">      - een sociaaldemocratisch uitgangspunt of een ecologisch uitgangspunt;</w:t>
      </w:r>
      <w:r>
        <w:rPr>
          <w:rFonts w:ascii="Arial" w:hAnsi="Arial" w:cs="Arial"/>
          <w:sz w:val="24"/>
          <w:szCs w:val="24"/>
        </w:rPr>
        <w:br/>
        <w:t xml:space="preserve">      - een verband tussen </w:t>
      </w:r>
      <w:r w:rsidR="00FC005F">
        <w:rPr>
          <w:rFonts w:ascii="Arial" w:hAnsi="Arial" w:cs="Arial"/>
          <w:sz w:val="24"/>
          <w:szCs w:val="24"/>
        </w:rPr>
        <w:t xml:space="preserve">de bovenstaande maatregel en het botsen met een             </w:t>
      </w:r>
      <w:r w:rsidR="00FC005F">
        <w:rPr>
          <w:rFonts w:ascii="Arial" w:hAnsi="Arial" w:cs="Arial"/>
          <w:sz w:val="24"/>
          <w:szCs w:val="24"/>
        </w:rPr>
        <w:br/>
        <w:t xml:space="preserve">        </w:t>
      </w:r>
      <w:r w:rsidR="00FC005F">
        <w:rPr>
          <w:rFonts w:ascii="Arial" w:hAnsi="Arial" w:cs="Arial"/>
          <w:sz w:val="24"/>
          <w:szCs w:val="24"/>
        </w:rPr>
        <w:t>sociaaldemocratisch uitgangspunt of een ecologisch uitgangspunt;</w:t>
      </w:r>
    </w:p>
    <w:p w14:paraId="13F60729" w14:textId="77777777" w:rsidR="00FC005F" w:rsidRDefault="00FC005F" w:rsidP="00A131A6">
      <w:pPr>
        <w:rPr>
          <w:rFonts w:ascii="Arial" w:hAnsi="Arial" w:cs="Arial"/>
          <w:sz w:val="24"/>
          <w:szCs w:val="24"/>
        </w:rPr>
      </w:pPr>
    </w:p>
    <w:p w14:paraId="261F098B" w14:textId="77777777" w:rsidR="001D58CB" w:rsidRPr="00D0764E" w:rsidRDefault="001D58CB" w:rsidP="001D58CB">
      <w:pPr>
        <w:spacing w:before="100" w:beforeAutospacing="1" w:after="100" w:afterAutospacing="1" w:line="240" w:lineRule="auto"/>
        <w:outlineLvl w:val="1"/>
        <w:rPr>
          <w:rFonts w:ascii="Arial" w:eastAsia="Times New Roman" w:hAnsi="Arial" w:cs="Arial"/>
          <w:b/>
          <w:bCs/>
          <w:kern w:val="0"/>
          <w:sz w:val="24"/>
          <w:szCs w:val="24"/>
          <w:lang w:eastAsia="nl-NL"/>
          <w14:ligatures w14:val="none"/>
        </w:rPr>
      </w:pPr>
      <w:r>
        <w:rPr>
          <w:rFonts w:ascii="Arial" w:hAnsi="Arial" w:cs="Arial"/>
          <w:sz w:val="24"/>
          <w:szCs w:val="24"/>
        </w:rPr>
        <w:t>Bij de kop:</w:t>
      </w:r>
      <w:r>
        <w:rPr>
          <w:rFonts w:ascii="Arial" w:hAnsi="Arial" w:cs="Arial"/>
          <w:sz w:val="24"/>
          <w:szCs w:val="24"/>
        </w:rPr>
        <w:br/>
      </w:r>
      <w:r w:rsidRPr="00D0764E">
        <w:rPr>
          <w:rFonts w:ascii="Arial" w:eastAsia="Times New Roman" w:hAnsi="Arial" w:cs="Arial"/>
          <w:b/>
          <w:bCs/>
          <w:kern w:val="0"/>
          <w:sz w:val="24"/>
          <w:szCs w:val="24"/>
          <w:lang w:eastAsia="nl-NL"/>
          <w14:ligatures w14:val="none"/>
        </w:rPr>
        <w:t>Klimaat en energie: extra geld voor kernenergie en waterstof</w:t>
      </w:r>
    </w:p>
    <w:p w14:paraId="470C11A8" w14:textId="48EC1C95" w:rsidR="00FC005F" w:rsidRDefault="001D58CB" w:rsidP="00A131A6">
      <w:pPr>
        <w:rPr>
          <w:rFonts w:ascii="Arial" w:hAnsi="Arial" w:cs="Arial"/>
          <w:sz w:val="24"/>
          <w:szCs w:val="24"/>
        </w:rPr>
      </w:pPr>
      <w:r>
        <w:rPr>
          <w:rFonts w:ascii="Arial" w:hAnsi="Arial" w:cs="Arial"/>
          <w:sz w:val="24"/>
          <w:szCs w:val="24"/>
        </w:rPr>
        <w:t xml:space="preserve">6. Kies een maatregel die valt onder/ past bij de sociaaldemocratie en/ of het </w:t>
      </w:r>
      <w:r>
        <w:rPr>
          <w:rFonts w:ascii="Arial" w:hAnsi="Arial" w:cs="Arial"/>
          <w:sz w:val="24"/>
          <w:szCs w:val="24"/>
        </w:rPr>
        <w:br/>
        <w:t xml:space="preserve">    ecologisme. Verwerk in je antwoord:</w:t>
      </w:r>
      <w:r>
        <w:rPr>
          <w:rFonts w:ascii="Arial" w:hAnsi="Arial" w:cs="Arial"/>
          <w:sz w:val="24"/>
          <w:szCs w:val="24"/>
        </w:rPr>
        <w:br/>
        <w:t xml:space="preserve">     - een uitgangspunt van de sociaaldemocratie en/ of het ecologisme;</w:t>
      </w:r>
      <w:r>
        <w:rPr>
          <w:rFonts w:ascii="Arial" w:hAnsi="Arial" w:cs="Arial"/>
          <w:sz w:val="24"/>
          <w:szCs w:val="24"/>
        </w:rPr>
        <w:br/>
        <w:t xml:space="preserve">     - een verband tussen de betreffende maatregel en een uitgangspunt </w:t>
      </w:r>
      <w:r>
        <w:rPr>
          <w:rFonts w:ascii="Arial" w:hAnsi="Arial" w:cs="Arial"/>
          <w:sz w:val="24"/>
          <w:szCs w:val="24"/>
        </w:rPr>
        <w:br/>
        <w:t xml:space="preserve">       van de sociaaldemocratie of het ecologisme.</w:t>
      </w:r>
    </w:p>
    <w:p w14:paraId="2592D252" w14:textId="77777777" w:rsidR="001D58CB" w:rsidRDefault="001D58CB" w:rsidP="00A131A6">
      <w:pPr>
        <w:rPr>
          <w:rFonts w:ascii="Arial" w:hAnsi="Arial" w:cs="Arial"/>
          <w:sz w:val="24"/>
          <w:szCs w:val="24"/>
        </w:rPr>
      </w:pPr>
    </w:p>
    <w:p w14:paraId="1806A071" w14:textId="77777777" w:rsidR="00CA45CB" w:rsidRPr="00D0764E" w:rsidRDefault="00CA45CB" w:rsidP="00CA45CB">
      <w:pPr>
        <w:spacing w:before="100" w:beforeAutospacing="1" w:after="100" w:afterAutospacing="1" w:line="240" w:lineRule="auto"/>
        <w:outlineLvl w:val="1"/>
        <w:rPr>
          <w:rFonts w:ascii="Arial" w:eastAsia="Times New Roman" w:hAnsi="Arial" w:cs="Arial"/>
          <w:b/>
          <w:bCs/>
          <w:kern w:val="0"/>
          <w:sz w:val="24"/>
          <w:szCs w:val="24"/>
          <w:lang w:eastAsia="nl-NL"/>
          <w14:ligatures w14:val="none"/>
        </w:rPr>
      </w:pPr>
      <w:r>
        <w:rPr>
          <w:rFonts w:ascii="Arial" w:hAnsi="Arial" w:cs="Arial"/>
          <w:sz w:val="24"/>
          <w:szCs w:val="24"/>
        </w:rPr>
        <w:t>Bij de kop:</w:t>
      </w:r>
      <w:r>
        <w:rPr>
          <w:rFonts w:ascii="Arial" w:hAnsi="Arial" w:cs="Arial"/>
          <w:sz w:val="24"/>
          <w:szCs w:val="24"/>
        </w:rPr>
        <w:br/>
      </w:r>
      <w:r w:rsidRPr="00D0764E">
        <w:rPr>
          <w:rFonts w:ascii="Arial" w:eastAsia="Times New Roman" w:hAnsi="Arial" w:cs="Arial"/>
          <w:b/>
          <w:bCs/>
          <w:kern w:val="0"/>
          <w:sz w:val="24"/>
          <w:szCs w:val="24"/>
          <w:lang w:eastAsia="nl-NL"/>
          <w14:ligatures w14:val="none"/>
        </w:rPr>
        <w:t>Onderwijs: harde bezuinigingen op komst, maatschappelijke diensttijd afgeschaft</w:t>
      </w:r>
    </w:p>
    <w:p w14:paraId="34294964" w14:textId="569850CA" w:rsidR="00CA45CB" w:rsidRDefault="00CA45CB" w:rsidP="00CA45CB">
      <w:pPr>
        <w:rPr>
          <w:rFonts w:ascii="Arial" w:hAnsi="Arial" w:cs="Arial"/>
          <w:sz w:val="24"/>
          <w:szCs w:val="24"/>
        </w:rPr>
      </w:pPr>
      <w:r w:rsidRPr="00D0764E">
        <w:rPr>
          <w:rFonts w:ascii="Arial" w:eastAsia="Times New Roman" w:hAnsi="Arial" w:cs="Arial"/>
          <w:kern w:val="0"/>
          <w:sz w:val="24"/>
          <w:szCs w:val="24"/>
          <w:lang w:eastAsia="nl-NL"/>
          <w14:ligatures w14:val="none"/>
        </w:rPr>
        <w:t xml:space="preserve">- Het kabinet wil </w:t>
      </w:r>
      <w:proofErr w:type="spellStart"/>
      <w:r w:rsidRPr="00D0764E">
        <w:rPr>
          <w:rFonts w:ascii="Arial" w:eastAsia="Times New Roman" w:hAnsi="Arial" w:cs="Arial"/>
          <w:kern w:val="0"/>
          <w:sz w:val="24"/>
          <w:szCs w:val="24"/>
          <w:lang w:eastAsia="nl-NL"/>
          <w14:ligatures w14:val="none"/>
        </w:rPr>
        <w:t>langstudeerders</w:t>
      </w:r>
      <w:proofErr w:type="spellEnd"/>
      <w:r w:rsidRPr="00D0764E">
        <w:rPr>
          <w:rFonts w:ascii="Arial" w:eastAsia="Times New Roman" w:hAnsi="Arial" w:cs="Arial"/>
          <w:kern w:val="0"/>
          <w:sz w:val="24"/>
          <w:szCs w:val="24"/>
          <w:lang w:eastAsia="nl-NL"/>
          <w14:ligatures w14:val="none"/>
        </w:rPr>
        <w:t xml:space="preserve"> aanpakken, waardoor er 282 miljoen euro per jaar bespaard zou kunnen worden. </w:t>
      </w:r>
      <w:r w:rsidR="009A41A5">
        <w:rPr>
          <w:rFonts w:ascii="Arial" w:eastAsia="Times New Roman" w:hAnsi="Arial" w:cs="Arial"/>
          <w:kern w:val="0"/>
          <w:sz w:val="24"/>
          <w:szCs w:val="24"/>
          <w:lang w:eastAsia="nl-NL"/>
          <w14:ligatures w14:val="none"/>
        </w:rPr>
        <w:t>Het kabinet denkt aan een boete voor studenten die meer dan 1 jaar extra nodig hebben voor hun opleiding.</w:t>
      </w:r>
    </w:p>
    <w:p w14:paraId="3DA1FB03" w14:textId="0A7A6590" w:rsidR="001D58CB" w:rsidRDefault="001D58CB" w:rsidP="00A131A6">
      <w:pPr>
        <w:rPr>
          <w:rFonts w:ascii="Arial" w:hAnsi="Arial" w:cs="Arial"/>
          <w:sz w:val="24"/>
          <w:szCs w:val="24"/>
        </w:rPr>
      </w:pPr>
      <w:r>
        <w:rPr>
          <w:rFonts w:ascii="Arial" w:hAnsi="Arial" w:cs="Arial"/>
          <w:sz w:val="24"/>
          <w:szCs w:val="24"/>
        </w:rPr>
        <w:t xml:space="preserve">7. </w:t>
      </w:r>
      <w:r w:rsidR="00CA45CB">
        <w:rPr>
          <w:rFonts w:ascii="Arial" w:hAnsi="Arial" w:cs="Arial"/>
          <w:sz w:val="24"/>
          <w:szCs w:val="24"/>
        </w:rPr>
        <w:t xml:space="preserve">Leg uit dat het kabinet hier gebruik maakt van macht. </w:t>
      </w:r>
      <w:r w:rsidR="00CA45CB">
        <w:rPr>
          <w:rFonts w:ascii="Arial" w:hAnsi="Arial" w:cs="Arial"/>
          <w:sz w:val="24"/>
          <w:szCs w:val="24"/>
        </w:rPr>
        <w:br/>
        <w:t xml:space="preserve">    Verwerk in je antwoord:</w:t>
      </w:r>
      <w:r w:rsidR="00CA45CB">
        <w:rPr>
          <w:rFonts w:ascii="Arial" w:hAnsi="Arial" w:cs="Arial"/>
          <w:sz w:val="24"/>
          <w:szCs w:val="24"/>
        </w:rPr>
        <w:br/>
        <w:t xml:space="preserve">     - de drie elementen van het kernconcept macht;</w:t>
      </w:r>
      <w:r w:rsidR="00CA45CB">
        <w:rPr>
          <w:rFonts w:ascii="Arial" w:hAnsi="Arial" w:cs="Arial"/>
          <w:sz w:val="24"/>
          <w:szCs w:val="24"/>
        </w:rPr>
        <w:br/>
        <w:t xml:space="preserve">     - bij ieder element een </w:t>
      </w:r>
      <w:r w:rsidR="009A41A5">
        <w:rPr>
          <w:rFonts w:ascii="Arial" w:hAnsi="Arial" w:cs="Arial"/>
          <w:sz w:val="24"/>
          <w:szCs w:val="24"/>
        </w:rPr>
        <w:t xml:space="preserve">verband met de maatregel van het kabinet voor </w:t>
      </w:r>
      <w:r w:rsidR="009A41A5">
        <w:rPr>
          <w:rFonts w:ascii="Arial" w:hAnsi="Arial" w:cs="Arial"/>
          <w:sz w:val="24"/>
          <w:szCs w:val="24"/>
        </w:rPr>
        <w:br/>
        <w:t xml:space="preserve">      </w:t>
      </w:r>
      <w:proofErr w:type="spellStart"/>
      <w:r w:rsidR="009A41A5">
        <w:rPr>
          <w:rFonts w:ascii="Arial" w:hAnsi="Arial" w:cs="Arial"/>
          <w:sz w:val="24"/>
          <w:szCs w:val="24"/>
        </w:rPr>
        <w:t>langstudeerders</w:t>
      </w:r>
      <w:proofErr w:type="spellEnd"/>
      <w:r w:rsidR="009A41A5">
        <w:rPr>
          <w:rFonts w:ascii="Arial" w:hAnsi="Arial" w:cs="Arial"/>
          <w:sz w:val="24"/>
          <w:szCs w:val="24"/>
        </w:rPr>
        <w:t>.</w:t>
      </w:r>
    </w:p>
    <w:p w14:paraId="1F86B5AF" w14:textId="77777777" w:rsidR="001D58CB" w:rsidRPr="00A131A6" w:rsidRDefault="001D58CB" w:rsidP="00A131A6">
      <w:pPr>
        <w:rPr>
          <w:rFonts w:ascii="Arial" w:hAnsi="Arial" w:cs="Arial"/>
          <w:sz w:val="24"/>
          <w:szCs w:val="24"/>
        </w:rPr>
      </w:pPr>
    </w:p>
    <w:p w14:paraId="2E35B37D" w14:textId="77777777" w:rsidR="00B25DD0" w:rsidRDefault="00CB58AF" w:rsidP="00B25DD0">
      <w:pPr>
        <w:rPr>
          <w:rFonts w:ascii="Arial" w:hAnsi="Arial" w:cs="Arial"/>
          <w:sz w:val="24"/>
          <w:szCs w:val="24"/>
        </w:rPr>
      </w:pPr>
      <w:r w:rsidRPr="00A131A6">
        <w:rPr>
          <w:rFonts w:ascii="Arial" w:hAnsi="Arial" w:cs="Arial"/>
          <w:sz w:val="24"/>
          <w:szCs w:val="24"/>
        </w:rPr>
        <w:br/>
      </w:r>
    </w:p>
    <w:p w14:paraId="1D9CB057" w14:textId="77777777" w:rsidR="00B25DD0" w:rsidRDefault="00B25DD0">
      <w:pPr>
        <w:rPr>
          <w:rFonts w:ascii="Arial" w:hAnsi="Arial" w:cs="Arial"/>
          <w:sz w:val="24"/>
          <w:szCs w:val="24"/>
        </w:rPr>
      </w:pPr>
      <w:r>
        <w:rPr>
          <w:rFonts w:ascii="Arial" w:hAnsi="Arial" w:cs="Arial"/>
          <w:sz w:val="24"/>
          <w:szCs w:val="24"/>
        </w:rPr>
        <w:br w:type="page"/>
      </w:r>
    </w:p>
    <w:p w14:paraId="2E91E448" w14:textId="5D338C5D" w:rsidR="00B25DD0" w:rsidRPr="00D0764E" w:rsidRDefault="00B25DD0" w:rsidP="00B25DD0">
      <w:pPr>
        <w:rPr>
          <w:rFonts w:ascii="Arial" w:hAnsi="Arial" w:cs="Arial"/>
          <w:sz w:val="24"/>
          <w:szCs w:val="24"/>
        </w:rPr>
      </w:pPr>
      <w:r>
        <w:rPr>
          <w:rFonts w:ascii="Arial" w:hAnsi="Arial" w:cs="Arial"/>
          <w:sz w:val="24"/>
          <w:szCs w:val="24"/>
        </w:rPr>
        <w:lastRenderedPageBreak/>
        <w:t>Bij de kop:</w:t>
      </w:r>
      <w:r>
        <w:rPr>
          <w:rFonts w:ascii="Arial" w:hAnsi="Arial" w:cs="Arial"/>
          <w:sz w:val="24"/>
          <w:szCs w:val="24"/>
        </w:rPr>
        <w:br/>
      </w:r>
      <w:r w:rsidRPr="00D0764E">
        <w:rPr>
          <w:rFonts w:ascii="Arial" w:eastAsia="Times New Roman" w:hAnsi="Arial" w:cs="Arial"/>
          <w:b/>
          <w:bCs/>
          <w:kern w:val="0"/>
          <w:sz w:val="24"/>
          <w:szCs w:val="24"/>
          <w:lang w:eastAsia="nl-NL"/>
          <w14:ligatures w14:val="none"/>
        </w:rPr>
        <w:t>Buitenland: minder ambassades, meer geld naar Oekraïne</w:t>
      </w:r>
      <w:r>
        <w:rPr>
          <w:rFonts w:ascii="Arial" w:eastAsia="Times New Roman" w:hAnsi="Arial" w:cs="Arial"/>
          <w:b/>
          <w:bCs/>
          <w:kern w:val="0"/>
          <w:sz w:val="24"/>
          <w:szCs w:val="24"/>
          <w:lang w:eastAsia="nl-NL"/>
          <w14:ligatures w14:val="none"/>
        </w:rPr>
        <w:br/>
      </w:r>
      <w:r>
        <w:rPr>
          <w:rFonts w:ascii="Arial" w:eastAsia="Times New Roman" w:hAnsi="Arial" w:cs="Arial"/>
          <w:kern w:val="0"/>
          <w:sz w:val="24"/>
          <w:szCs w:val="24"/>
          <w:lang w:eastAsia="nl-NL"/>
          <w14:ligatures w14:val="none"/>
        </w:rPr>
        <w:t>staat o.a.:</w:t>
      </w:r>
    </w:p>
    <w:p w14:paraId="532431A8" w14:textId="2DEF675D" w:rsidR="00B25DD0" w:rsidRPr="00A131A6" w:rsidRDefault="00B25DD0" w:rsidP="00B25DD0">
      <w:pPr>
        <w:rPr>
          <w:rFonts w:ascii="Arial" w:hAnsi="Arial" w:cs="Arial"/>
          <w:sz w:val="24"/>
          <w:szCs w:val="24"/>
        </w:rPr>
      </w:pPr>
      <w:r w:rsidRPr="00D0764E">
        <w:rPr>
          <w:rFonts w:ascii="Arial" w:eastAsia="Times New Roman" w:hAnsi="Arial" w:cs="Arial"/>
          <w:kern w:val="0"/>
          <w:sz w:val="24"/>
          <w:szCs w:val="24"/>
          <w:lang w:eastAsia="nl-NL"/>
          <w14:ligatures w14:val="none"/>
        </w:rPr>
        <w:t xml:space="preserve">- Het kabinet gaat 10 procent bezuinigen op ambassades en consulaten. Een ‘handvol’ gaat daardoor verdwijnen, melden ingewijden. Dat is wel minder dan de 34 posten die eerder nog sluiting moesten vrezen. </w:t>
      </w:r>
      <w:r w:rsidRPr="00D0764E">
        <w:rPr>
          <w:rFonts w:ascii="Arial" w:eastAsia="Times New Roman" w:hAnsi="Arial" w:cs="Arial"/>
          <w:kern w:val="0"/>
          <w:sz w:val="24"/>
          <w:szCs w:val="24"/>
          <w:lang w:eastAsia="nl-NL"/>
          <w14:ligatures w14:val="none"/>
        </w:rPr>
        <w:br/>
        <w:t xml:space="preserve">- Het kabinet gaat fors snijden in ontwikkelingshulp: er wordt in 2025 300 miljoen euro minder uitgetrokken voor de allerarmsten ter wereld. In 2027 is dat bedrag opgelopen tot 2,4 miljard euro. </w:t>
      </w:r>
      <w:r w:rsidRPr="00D0764E">
        <w:rPr>
          <w:rFonts w:ascii="Arial" w:eastAsia="Times New Roman" w:hAnsi="Arial" w:cs="Arial"/>
          <w:kern w:val="0"/>
          <w:sz w:val="24"/>
          <w:szCs w:val="24"/>
          <w:lang w:eastAsia="nl-NL"/>
          <w14:ligatures w14:val="none"/>
        </w:rPr>
        <w:br/>
      </w:r>
    </w:p>
    <w:sectPr w:rsidR="00B25DD0" w:rsidRPr="00A131A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56736AC"/>
    <w:multiLevelType w:val="hybridMultilevel"/>
    <w:tmpl w:val="8F400BA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785C22CE"/>
    <w:multiLevelType w:val="hybridMultilevel"/>
    <w:tmpl w:val="47587C54"/>
    <w:lvl w:ilvl="0" w:tplc="8A64B640">
      <w:start w:val="3"/>
      <w:numFmt w:val="bullet"/>
      <w:lvlText w:val="-"/>
      <w:lvlJc w:val="left"/>
      <w:pPr>
        <w:ind w:left="1080" w:hanging="360"/>
      </w:pPr>
      <w:rPr>
        <w:rFonts w:ascii="Arial" w:eastAsiaTheme="minorHAnsi" w:hAnsi="Arial" w:cs="Aria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num w:numId="1" w16cid:durableId="225727955">
    <w:abstractNumId w:val="0"/>
  </w:num>
  <w:num w:numId="2" w16cid:durableId="13056976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73A1"/>
    <w:rsid w:val="001D58CB"/>
    <w:rsid w:val="001F10D8"/>
    <w:rsid w:val="002A268B"/>
    <w:rsid w:val="003148B7"/>
    <w:rsid w:val="00364A1D"/>
    <w:rsid w:val="0041141F"/>
    <w:rsid w:val="005642C2"/>
    <w:rsid w:val="00580DF6"/>
    <w:rsid w:val="006073A1"/>
    <w:rsid w:val="006B5146"/>
    <w:rsid w:val="006E2EF5"/>
    <w:rsid w:val="00724A4C"/>
    <w:rsid w:val="00784FE4"/>
    <w:rsid w:val="0099626F"/>
    <w:rsid w:val="009A41A5"/>
    <w:rsid w:val="00A131A6"/>
    <w:rsid w:val="00B25DD0"/>
    <w:rsid w:val="00C208FC"/>
    <w:rsid w:val="00CA45CB"/>
    <w:rsid w:val="00CB58AF"/>
    <w:rsid w:val="00CD22DB"/>
    <w:rsid w:val="00D0764E"/>
    <w:rsid w:val="00D16937"/>
    <w:rsid w:val="00D34233"/>
    <w:rsid w:val="00DE36BE"/>
    <w:rsid w:val="00E27D9B"/>
    <w:rsid w:val="00F10DE9"/>
    <w:rsid w:val="00F26F66"/>
    <w:rsid w:val="00F7186E"/>
    <w:rsid w:val="00F73930"/>
    <w:rsid w:val="00F978DF"/>
    <w:rsid w:val="00FA1C4E"/>
    <w:rsid w:val="00FC005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D8D20A"/>
  <w15:chartTrackingRefBased/>
  <w15:docId w15:val="{A21B2D17-7F2D-4019-B700-9D749E853A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6073A1"/>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6073A1"/>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6073A1"/>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6073A1"/>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6073A1"/>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6073A1"/>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6073A1"/>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6073A1"/>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6073A1"/>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073A1"/>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6073A1"/>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6073A1"/>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6073A1"/>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6073A1"/>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6073A1"/>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6073A1"/>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6073A1"/>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6073A1"/>
    <w:rPr>
      <w:rFonts w:eastAsiaTheme="majorEastAsia" w:cstheme="majorBidi"/>
      <w:color w:val="272727" w:themeColor="text1" w:themeTint="D8"/>
    </w:rPr>
  </w:style>
  <w:style w:type="paragraph" w:styleId="Titel">
    <w:name w:val="Title"/>
    <w:basedOn w:val="Standaard"/>
    <w:next w:val="Standaard"/>
    <w:link w:val="TitelChar"/>
    <w:uiPriority w:val="10"/>
    <w:qFormat/>
    <w:rsid w:val="006073A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6073A1"/>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6073A1"/>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6073A1"/>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6073A1"/>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6073A1"/>
    <w:rPr>
      <w:i/>
      <w:iCs/>
      <w:color w:val="404040" w:themeColor="text1" w:themeTint="BF"/>
    </w:rPr>
  </w:style>
  <w:style w:type="paragraph" w:styleId="Lijstalinea">
    <w:name w:val="List Paragraph"/>
    <w:basedOn w:val="Standaard"/>
    <w:uiPriority w:val="34"/>
    <w:qFormat/>
    <w:rsid w:val="006073A1"/>
    <w:pPr>
      <w:ind w:left="720"/>
      <w:contextualSpacing/>
    </w:pPr>
  </w:style>
  <w:style w:type="character" w:styleId="Intensievebenadrukking">
    <w:name w:val="Intense Emphasis"/>
    <w:basedOn w:val="Standaardalinea-lettertype"/>
    <w:uiPriority w:val="21"/>
    <w:qFormat/>
    <w:rsid w:val="006073A1"/>
    <w:rPr>
      <w:i/>
      <w:iCs/>
      <w:color w:val="0F4761" w:themeColor="accent1" w:themeShade="BF"/>
    </w:rPr>
  </w:style>
  <w:style w:type="paragraph" w:styleId="Duidelijkcitaat">
    <w:name w:val="Intense Quote"/>
    <w:basedOn w:val="Standaard"/>
    <w:next w:val="Standaard"/>
    <w:link w:val="DuidelijkcitaatChar"/>
    <w:uiPriority w:val="30"/>
    <w:qFormat/>
    <w:rsid w:val="006073A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6073A1"/>
    <w:rPr>
      <w:i/>
      <w:iCs/>
      <w:color w:val="0F4761" w:themeColor="accent1" w:themeShade="BF"/>
    </w:rPr>
  </w:style>
  <w:style w:type="character" w:styleId="Intensieveverwijzing">
    <w:name w:val="Intense Reference"/>
    <w:basedOn w:val="Standaardalinea-lettertype"/>
    <w:uiPriority w:val="32"/>
    <w:qFormat/>
    <w:rsid w:val="006073A1"/>
    <w:rPr>
      <w:b/>
      <w:bCs/>
      <w:smallCaps/>
      <w:color w:val="0F4761" w:themeColor="accent1" w:themeShade="BF"/>
      <w:spacing w:val="5"/>
    </w:rPr>
  </w:style>
  <w:style w:type="table" w:styleId="Tabelraster">
    <w:name w:val="Table Grid"/>
    <w:basedOn w:val="Standaardtabel"/>
    <w:uiPriority w:val="39"/>
    <w:rsid w:val="006073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Standaardalinea-lettertype"/>
    <w:uiPriority w:val="99"/>
    <w:unhideWhenUsed/>
    <w:rsid w:val="00F73930"/>
    <w:rPr>
      <w:color w:val="467886" w:themeColor="hyperlink"/>
      <w:u w:val="single"/>
    </w:rPr>
  </w:style>
  <w:style w:type="character" w:styleId="Onopgelostemelding">
    <w:name w:val="Unresolved Mention"/>
    <w:basedOn w:val="Standaardalinea-lettertype"/>
    <w:uiPriority w:val="99"/>
    <w:semiHidden/>
    <w:unhideWhenUsed/>
    <w:rsid w:val="00F739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2509440">
      <w:bodyDiv w:val="1"/>
      <w:marLeft w:val="0"/>
      <w:marRight w:val="0"/>
      <w:marTop w:val="0"/>
      <w:marBottom w:val="0"/>
      <w:divBdr>
        <w:top w:val="none" w:sz="0" w:space="0" w:color="auto"/>
        <w:left w:val="none" w:sz="0" w:space="0" w:color="auto"/>
        <w:bottom w:val="none" w:sz="0" w:space="0" w:color="auto"/>
        <w:right w:val="none" w:sz="0" w:space="0" w:color="auto"/>
      </w:divBdr>
      <w:divsChild>
        <w:div w:id="1325087786">
          <w:marLeft w:val="0"/>
          <w:marRight w:val="0"/>
          <w:marTop w:val="0"/>
          <w:marBottom w:val="0"/>
          <w:divBdr>
            <w:top w:val="none" w:sz="0" w:space="0" w:color="auto"/>
            <w:left w:val="none" w:sz="0" w:space="0" w:color="auto"/>
            <w:bottom w:val="none" w:sz="0" w:space="0" w:color="auto"/>
            <w:right w:val="none" w:sz="0" w:space="0" w:color="auto"/>
          </w:divBdr>
        </w:div>
        <w:div w:id="791242287">
          <w:marLeft w:val="0"/>
          <w:marRight w:val="0"/>
          <w:marTop w:val="0"/>
          <w:marBottom w:val="0"/>
          <w:divBdr>
            <w:top w:val="none" w:sz="0" w:space="0" w:color="auto"/>
            <w:left w:val="none" w:sz="0" w:space="0" w:color="auto"/>
            <w:bottom w:val="none" w:sz="0" w:space="0" w:color="auto"/>
            <w:right w:val="none" w:sz="0" w:space="0" w:color="auto"/>
          </w:divBdr>
        </w:div>
        <w:div w:id="524098273">
          <w:marLeft w:val="0"/>
          <w:marRight w:val="0"/>
          <w:marTop w:val="0"/>
          <w:marBottom w:val="0"/>
          <w:divBdr>
            <w:top w:val="none" w:sz="0" w:space="0" w:color="auto"/>
            <w:left w:val="none" w:sz="0" w:space="0" w:color="auto"/>
            <w:bottom w:val="none" w:sz="0" w:space="0" w:color="auto"/>
            <w:right w:val="none" w:sz="0" w:space="0" w:color="auto"/>
          </w:divBdr>
          <w:divsChild>
            <w:div w:id="1212035400">
              <w:marLeft w:val="0"/>
              <w:marRight w:val="0"/>
              <w:marTop w:val="0"/>
              <w:marBottom w:val="0"/>
              <w:divBdr>
                <w:top w:val="none" w:sz="0" w:space="0" w:color="auto"/>
                <w:left w:val="none" w:sz="0" w:space="0" w:color="auto"/>
                <w:bottom w:val="none" w:sz="0" w:space="0" w:color="auto"/>
                <w:right w:val="none" w:sz="0" w:space="0" w:color="auto"/>
              </w:divBdr>
            </w:div>
          </w:divsChild>
        </w:div>
        <w:div w:id="1193496278">
          <w:marLeft w:val="0"/>
          <w:marRight w:val="0"/>
          <w:marTop w:val="0"/>
          <w:marBottom w:val="0"/>
          <w:divBdr>
            <w:top w:val="none" w:sz="0" w:space="0" w:color="auto"/>
            <w:left w:val="none" w:sz="0" w:space="0" w:color="auto"/>
            <w:bottom w:val="none" w:sz="0" w:space="0" w:color="auto"/>
            <w:right w:val="none" w:sz="0" w:space="0" w:color="auto"/>
          </w:divBdr>
        </w:div>
        <w:div w:id="221865327">
          <w:marLeft w:val="0"/>
          <w:marRight w:val="0"/>
          <w:marTop w:val="0"/>
          <w:marBottom w:val="0"/>
          <w:divBdr>
            <w:top w:val="none" w:sz="0" w:space="0" w:color="auto"/>
            <w:left w:val="none" w:sz="0" w:space="0" w:color="auto"/>
            <w:bottom w:val="none" w:sz="0" w:space="0" w:color="auto"/>
            <w:right w:val="none" w:sz="0" w:space="0" w:color="auto"/>
          </w:divBdr>
        </w:div>
        <w:div w:id="45378085">
          <w:marLeft w:val="0"/>
          <w:marRight w:val="0"/>
          <w:marTop w:val="0"/>
          <w:marBottom w:val="0"/>
          <w:divBdr>
            <w:top w:val="none" w:sz="0" w:space="0" w:color="auto"/>
            <w:left w:val="none" w:sz="0" w:space="0" w:color="auto"/>
            <w:bottom w:val="none" w:sz="0" w:space="0" w:color="auto"/>
            <w:right w:val="none" w:sz="0" w:space="0" w:color="auto"/>
          </w:divBdr>
        </w:div>
        <w:div w:id="1105229803">
          <w:marLeft w:val="0"/>
          <w:marRight w:val="0"/>
          <w:marTop w:val="0"/>
          <w:marBottom w:val="0"/>
          <w:divBdr>
            <w:top w:val="none" w:sz="0" w:space="0" w:color="auto"/>
            <w:left w:val="none" w:sz="0" w:space="0" w:color="auto"/>
            <w:bottom w:val="none" w:sz="0" w:space="0" w:color="auto"/>
            <w:right w:val="none" w:sz="0" w:space="0" w:color="auto"/>
          </w:divBdr>
        </w:div>
        <w:div w:id="1899628304">
          <w:marLeft w:val="0"/>
          <w:marRight w:val="0"/>
          <w:marTop w:val="0"/>
          <w:marBottom w:val="0"/>
          <w:divBdr>
            <w:top w:val="none" w:sz="0" w:space="0" w:color="auto"/>
            <w:left w:val="none" w:sz="0" w:space="0" w:color="auto"/>
            <w:bottom w:val="none" w:sz="0" w:space="0" w:color="auto"/>
            <w:right w:val="none" w:sz="0" w:space="0" w:color="auto"/>
          </w:divBdr>
          <w:divsChild>
            <w:div w:id="1051728003">
              <w:marLeft w:val="0"/>
              <w:marRight w:val="0"/>
              <w:marTop w:val="0"/>
              <w:marBottom w:val="0"/>
              <w:divBdr>
                <w:top w:val="none" w:sz="0" w:space="0" w:color="auto"/>
                <w:left w:val="none" w:sz="0" w:space="0" w:color="auto"/>
                <w:bottom w:val="none" w:sz="0" w:space="0" w:color="auto"/>
                <w:right w:val="none" w:sz="0" w:space="0" w:color="auto"/>
              </w:divBdr>
              <w:divsChild>
                <w:div w:id="1526479711">
                  <w:marLeft w:val="0"/>
                  <w:marRight w:val="0"/>
                  <w:marTop w:val="0"/>
                  <w:marBottom w:val="0"/>
                  <w:divBdr>
                    <w:top w:val="none" w:sz="0" w:space="0" w:color="auto"/>
                    <w:left w:val="none" w:sz="0" w:space="0" w:color="auto"/>
                    <w:bottom w:val="none" w:sz="0" w:space="0" w:color="auto"/>
                    <w:right w:val="none" w:sz="0" w:space="0" w:color="auto"/>
                  </w:divBdr>
                  <w:divsChild>
                    <w:div w:id="365756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096536">
          <w:marLeft w:val="0"/>
          <w:marRight w:val="0"/>
          <w:marTop w:val="0"/>
          <w:marBottom w:val="0"/>
          <w:divBdr>
            <w:top w:val="none" w:sz="0" w:space="0" w:color="auto"/>
            <w:left w:val="none" w:sz="0" w:space="0" w:color="auto"/>
            <w:bottom w:val="none" w:sz="0" w:space="0" w:color="auto"/>
            <w:right w:val="none" w:sz="0" w:space="0" w:color="auto"/>
          </w:divBdr>
        </w:div>
        <w:div w:id="18968148">
          <w:marLeft w:val="0"/>
          <w:marRight w:val="0"/>
          <w:marTop w:val="0"/>
          <w:marBottom w:val="0"/>
          <w:divBdr>
            <w:top w:val="none" w:sz="0" w:space="0" w:color="auto"/>
            <w:left w:val="none" w:sz="0" w:space="0" w:color="auto"/>
            <w:bottom w:val="none" w:sz="0" w:space="0" w:color="auto"/>
            <w:right w:val="none" w:sz="0" w:space="0" w:color="auto"/>
          </w:divBdr>
        </w:div>
        <w:div w:id="655957188">
          <w:marLeft w:val="0"/>
          <w:marRight w:val="0"/>
          <w:marTop w:val="0"/>
          <w:marBottom w:val="0"/>
          <w:divBdr>
            <w:top w:val="none" w:sz="0" w:space="0" w:color="auto"/>
            <w:left w:val="none" w:sz="0" w:space="0" w:color="auto"/>
            <w:bottom w:val="none" w:sz="0" w:space="0" w:color="auto"/>
            <w:right w:val="none" w:sz="0" w:space="0" w:color="auto"/>
          </w:divBdr>
        </w:div>
        <w:div w:id="618878500">
          <w:marLeft w:val="0"/>
          <w:marRight w:val="0"/>
          <w:marTop w:val="0"/>
          <w:marBottom w:val="0"/>
          <w:divBdr>
            <w:top w:val="none" w:sz="0" w:space="0" w:color="auto"/>
            <w:left w:val="none" w:sz="0" w:space="0" w:color="auto"/>
            <w:bottom w:val="none" w:sz="0" w:space="0" w:color="auto"/>
            <w:right w:val="none" w:sz="0" w:space="0" w:color="auto"/>
          </w:divBdr>
        </w:div>
        <w:div w:id="767047014">
          <w:marLeft w:val="0"/>
          <w:marRight w:val="0"/>
          <w:marTop w:val="0"/>
          <w:marBottom w:val="0"/>
          <w:divBdr>
            <w:top w:val="none" w:sz="0" w:space="0" w:color="auto"/>
            <w:left w:val="none" w:sz="0" w:space="0" w:color="auto"/>
            <w:bottom w:val="none" w:sz="0" w:space="0" w:color="auto"/>
            <w:right w:val="none" w:sz="0" w:space="0" w:color="auto"/>
          </w:divBdr>
          <w:divsChild>
            <w:div w:id="1221480034">
              <w:marLeft w:val="0"/>
              <w:marRight w:val="0"/>
              <w:marTop w:val="0"/>
              <w:marBottom w:val="0"/>
              <w:divBdr>
                <w:top w:val="none" w:sz="0" w:space="0" w:color="auto"/>
                <w:left w:val="none" w:sz="0" w:space="0" w:color="auto"/>
                <w:bottom w:val="none" w:sz="0" w:space="0" w:color="auto"/>
                <w:right w:val="none" w:sz="0" w:space="0" w:color="auto"/>
              </w:divBdr>
            </w:div>
          </w:divsChild>
        </w:div>
        <w:div w:id="423845308">
          <w:marLeft w:val="0"/>
          <w:marRight w:val="0"/>
          <w:marTop w:val="0"/>
          <w:marBottom w:val="0"/>
          <w:divBdr>
            <w:top w:val="none" w:sz="0" w:space="0" w:color="auto"/>
            <w:left w:val="none" w:sz="0" w:space="0" w:color="auto"/>
            <w:bottom w:val="none" w:sz="0" w:space="0" w:color="auto"/>
            <w:right w:val="none" w:sz="0" w:space="0" w:color="auto"/>
          </w:divBdr>
        </w:div>
        <w:div w:id="670303861">
          <w:marLeft w:val="0"/>
          <w:marRight w:val="0"/>
          <w:marTop w:val="0"/>
          <w:marBottom w:val="0"/>
          <w:divBdr>
            <w:top w:val="none" w:sz="0" w:space="0" w:color="auto"/>
            <w:left w:val="none" w:sz="0" w:space="0" w:color="auto"/>
            <w:bottom w:val="none" w:sz="0" w:space="0" w:color="auto"/>
            <w:right w:val="none" w:sz="0" w:space="0" w:color="auto"/>
          </w:divBdr>
        </w:div>
        <w:div w:id="981547196">
          <w:marLeft w:val="0"/>
          <w:marRight w:val="0"/>
          <w:marTop w:val="0"/>
          <w:marBottom w:val="0"/>
          <w:divBdr>
            <w:top w:val="none" w:sz="0" w:space="0" w:color="auto"/>
            <w:left w:val="none" w:sz="0" w:space="0" w:color="auto"/>
            <w:bottom w:val="none" w:sz="0" w:space="0" w:color="auto"/>
            <w:right w:val="none" w:sz="0" w:space="0" w:color="auto"/>
          </w:divBdr>
        </w:div>
        <w:div w:id="603000275">
          <w:marLeft w:val="0"/>
          <w:marRight w:val="0"/>
          <w:marTop w:val="0"/>
          <w:marBottom w:val="0"/>
          <w:divBdr>
            <w:top w:val="none" w:sz="0" w:space="0" w:color="auto"/>
            <w:left w:val="none" w:sz="0" w:space="0" w:color="auto"/>
            <w:bottom w:val="none" w:sz="0" w:space="0" w:color="auto"/>
            <w:right w:val="none" w:sz="0" w:space="0" w:color="auto"/>
          </w:divBdr>
        </w:div>
        <w:div w:id="1993632316">
          <w:marLeft w:val="0"/>
          <w:marRight w:val="0"/>
          <w:marTop w:val="0"/>
          <w:marBottom w:val="0"/>
          <w:divBdr>
            <w:top w:val="none" w:sz="0" w:space="0" w:color="auto"/>
            <w:left w:val="none" w:sz="0" w:space="0" w:color="auto"/>
            <w:bottom w:val="none" w:sz="0" w:space="0" w:color="auto"/>
            <w:right w:val="none" w:sz="0" w:space="0" w:color="auto"/>
          </w:divBdr>
        </w:div>
        <w:div w:id="675422500">
          <w:marLeft w:val="0"/>
          <w:marRight w:val="0"/>
          <w:marTop w:val="0"/>
          <w:marBottom w:val="0"/>
          <w:divBdr>
            <w:top w:val="none" w:sz="0" w:space="0" w:color="auto"/>
            <w:left w:val="none" w:sz="0" w:space="0" w:color="auto"/>
            <w:bottom w:val="none" w:sz="0" w:space="0" w:color="auto"/>
            <w:right w:val="none" w:sz="0" w:space="0" w:color="auto"/>
          </w:divBdr>
        </w:div>
        <w:div w:id="13657356">
          <w:marLeft w:val="0"/>
          <w:marRight w:val="0"/>
          <w:marTop w:val="0"/>
          <w:marBottom w:val="0"/>
          <w:divBdr>
            <w:top w:val="none" w:sz="0" w:space="0" w:color="auto"/>
            <w:left w:val="none" w:sz="0" w:space="0" w:color="auto"/>
            <w:bottom w:val="none" w:sz="0" w:space="0" w:color="auto"/>
            <w:right w:val="none" w:sz="0" w:space="0" w:color="auto"/>
          </w:divBdr>
        </w:div>
        <w:div w:id="654071524">
          <w:marLeft w:val="0"/>
          <w:marRight w:val="0"/>
          <w:marTop w:val="0"/>
          <w:marBottom w:val="0"/>
          <w:divBdr>
            <w:top w:val="none" w:sz="0" w:space="0" w:color="auto"/>
            <w:left w:val="none" w:sz="0" w:space="0" w:color="auto"/>
            <w:bottom w:val="none" w:sz="0" w:space="0" w:color="auto"/>
            <w:right w:val="none" w:sz="0" w:space="0" w:color="auto"/>
          </w:divBdr>
        </w:div>
        <w:div w:id="429543142">
          <w:marLeft w:val="0"/>
          <w:marRight w:val="0"/>
          <w:marTop w:val="0"/>
          <w:marBottom w:val="0"/>
          <w:divBdr>
            <w:top w:val="none" w:sz="0" w:space="0" w:color="auto"/>
            <w:left w:val="none" w:sz="0" w:space="0" w:color="auto"/>
            <w:bottom w:val="none" w:sz="0" w:space="0" w:color="auto"/>
            <w:right w:val="none" w:sz="0" w:space="0" w:color="auto"/>
          </w:divBdr>
        </w:div>
        <w:div w:id="2068602454">
          <w:marLeft w:val="0"/>
          <w:marRight w:val="0"/>
          <w:marTop w:val="0"/>
          <w:marBottom w:val="0"/>
          <w:divBdr>
            <w:top w:val="none" w:sz="0" w:space="0" w:color="auto"/>
            <w:left w:val="none" w:sz="0" w:space="0" w:color="auto"/>
            <w:bottom w:val="none" w:sz="0" w:space="0" w:color="auto"/>
            <w:right w:val="none" w:sz="0" w:space="0" w:color="auto"/>
          </w:divBdr>
        </w:div>
        <w:div w:id="551190223">
          <w:marLeft w:val="0"/>
          <w:marRight w:val="0"/>
          <w:marTop w:val="0"/>
          <w:marBottom w:val="0"/>
          <w:divBdr>
            <w:top w:val="none" w:sz="0" w:space="0" w:color="auto"/>
            <w:left w:val="none" w:sz="0" w:space="0" w:color="auto"/>
            <w:bottom w:val="none" w:sz="0" w:space="0" w:color="auto"/>
            <w:right w:val="none" w:sz="0" w:space="0" w:color="auto"/>
          </w:divBdr>
        </w:div>
        <w:div w:id="1785996589">
          <w:marLeft w:val="0"/>
          <w:marRight w:val="0"/>
          <w:marTop w:val="0"/>
          <w:marBottom w:val="0"/>
          <w:divBdr>
            <w:top w:val="none" w:sz="0" w:space="0" w:color="auto"/>
            <w:left w:val="none" w:sz="0" w:space="0" w:color="auto"/>
            <w:bottom w:val="none" w:sz="0" w:space="0" w:color="auto"/>
            <w:right w:val="none" w:sz="0" w:space="0" w:color="auto"/>
          </w:divBdr>
        </w:div>
        <w:div w:id="915631507">
          <w:marLeft w:val="0"/>
          <w:marRight w:val="0"/>
          <w:marTop w:val="0"/>
          <w:marBottom w:val="0"/>
          <w:divBdr>
            <w:top w:val="none" w:sz="0" w:space="0" w:color="auto"/>
            <w:left w:val="none" w:sz="0" w:space="0" w:color="auto"/>
            <w:bottom w:val="none" w:sz="0" w:space="0" w:color="auto"/>
            <w:right w:val="none" w:sz="0" w:space="0" w:color="auto"/>
          </w:divBdr>
        </w:div>
        <w:div w:id="922836141">
          <w:marLeft w:val="0"/>
          <w:marRight w:val="0"/>
          <w:marTop w:val="0"/>
          <w:marBottom w:val="0"/>
          <w:divBdr>
            <w:top w:val="none" w:sz="0" w:space="0" w:color="auto"/>
            <w:left w:val="none" w:sz="0" w:space="0" w:color="auto"/>
            <w:bottom w:val="none" w:sz="0" w:space="0" w:color="auto"/>
            <w:right w:val="none" w:sz="0" w:space="0" w:color="auto"/>
          </w:divBdr>
        </w:div>
        <w:div w:id="244580864">
          <w:marLeft w:val="0"/>
          <w:marRight w:val="0"/>
          <w:marTop w:val="0"/>
          <w:marBottom w:val="0"/>
          <w:divBdr>
            <w:top w:val="none" w:sz="0" w:space="0" w:color="auto"/>
            <w:left w:val="none" w:sz="0" w:space="0" w:color="auto"/>
            <w:bottom w:val="none" w:sz="0" w:space="0" w:color="auto"/>
            <w:right w:val="none" w:sz="0" w:space="0" w:color="auto"/>
          </w:divBdr>
        </w:div>
        <w:div w:id="1173884862">
          <w:marLeft w:val="0"/>
          <w:marRight w:val="0"/>
          <w:marTop w:val="0"/>
          <w:marBottom w:val="0"/>
          <w:divBdr>
            <w:top w:val="none" w:sz="0" w:space="0" w:color="auto"/>
            <w:left w:val="none" w:sz="0" w:space="0" w:color="auto"/>
            <w:bottom w:val="none" w:sz="0" w:space="0" w:color="auto"/>
            <w:right w:val="none" w:sz="0" w:space="0" w:color="auto"/>
          </w:divBdr>
        </w:div>
        <w:div w:id="95760577">
          <w:marLeft w:val="0"/>
          <w:marRight w:val="0"/>
          <w:marTop w:val="0"/>
          <w:marBottom w:val="0"/>
          <w:divBdr>
            <w:top w:val="none" w:sz="0" w:space="0" w:color="auto"/>
            <w:left w:val="none" w:sz="0" w:space="0" w:color="auto"/>
            <w:bottom w:val="none" w:sz="0" w:space="0" w:color="auto"/>
            <w:right w:val="none" w:sz="0" w:space="0" w:color="auto"/>
          </w:divBdr>
        </w:div>
        <w:div w:id="44068145">
          <w:marLeft w:val="0"/>
          <w:marRight w:val="0"/>
          <w:marTop w:val="0"/>
          <w:marBottom w:val="0"/>
          <w:divBdr>
            <w:top w:val="none" w:sz="0" w:space="0" w:color="auto"/>
            <w:left w:val="none" w:sz="0" w:space="0" w:color="auto"/>
            <w:bottom w:val="none" w:sz="0" w:space="0" w:color="auto"/>
            <w:right w:val="none" w:sz="0" w:space="0" w:color="auto"/>
          </w:divBdr>
        </w:div>
      </w:divsChild>
    </w:div>
    <w:div w:id="322971218">
      <w:bodyDiv w:val="1"/>
      <w:marLeft w:val="0"/>
      <w:marRight w:val="0"/>
      <w:marTop w:val="0"/>
      <w:marBottom w:val="0"/>
      <w:divBdr>
        <w:top w:val="none" w:sz="0" w:space="0" w:color="auto"/>
        <w:left w:val="none" w:sz="0" w:space="0" w:color="auto"/>
        <w:bottom w:val="none" w:sz="0" w:space="0" w:color="auto"/>
        <w:right w:val="none" w:sz="0" w:space="0" w:color="auto"/>
      </w:divBdr>
      <w:divsChild>
        <w:div w:id="93669009">
          <w:marLeft w:val="0"/>
          <w:marRight w:val="0"/>
          <w:marTop w:val="0"/>
          <w:marBottom w:val="0"/>
          <w:divBdr>
            <w:top w:val="none" w:sz="0" w:space="0" w:color="auto"/>
            <w:left w:val="none" w:sz="0" w:space="0" w:color="auto"/>
            <w:bottom w:val="none" w:sz="0" w:space="0" w:color="auto"/>
            <w:right w:val="none" w:sz="0" w:space="0" w:color="auto"/>
          </w:divBdr>
        </w:div>
        <w:div w:id="1181625074">
          <w:marLeft w:val="0"/>
          <w:marRight w:val="0"/>
          <w:marTop w:val="0"/>
          <w:marBottom w:val="0"/>
          <w:divBdr>
            <w:top w:val="none" w:sz="0" w:space="0" w:color="auto"/>
            <w:left w:val="none" w:sz="0" w:space="0" w:color="auto"/>
            <w:bottom w:val="none" w:sz="0" w:space="0" w:color="auto"/>
            <w:right w:val="none" w:sz="0" w:space="0" w:color="auto"/>
          </w:divBdr>
        </w:div>
      </w:divsChild>
    </w:div>
    <w:div w:id="334772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18"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oleObject" Target="embeddings/oleObject8.bin"/><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oleObject" Target="embeddings/oleObject6.bin"/><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theme" Target="theme/theme1.xml"/><Relationship Id="rId5" Type="http://schemas.openxmlformats.org/officeDocument/2006/relationships/hyperlink" Target="https://www.kabinetsformatie2023.nl/documenten/publicaties/2024/05/16/hoofdlijnenakkoord-tussen-de-fracties-van-pvv-vvd-nsc-en-bbb" TargetMode="External"/><Relationship Id="rId15" Type="http://schemas.openxmlformats.org/officeDocument/2006/relationships/oleObject" Target="embeddings/oleObject5.bin"/><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oleObject" Target="embeddings/oleObject7.bin"/><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hyperlink" Target="https://npo.nl/start/serie/nos-journaal-20-00-uur"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45</TotalTime>
  <Pages>12</Pages>
  <Words>2608</Words>
  <Characters>14346</Characters>
  <Application>Microsoft Office Word</Application>
  <DocSecurity>0</DocSecurity>
  <Lines>119</Lines>
  <Paragraphs>33</Paragraphs>
  <ScaleCrop>false</ScaleCrop>
  <Company/>
  <LinksUpToDate>false</LinksUpToDate>
  <CharactersWithSpaces>16921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Fluitsma, D.W.P.M. (Daniel)</dc:creator>
  <cp:keywords/>
  <dc:description/>
  <cp:lastModifiedBy>Fluitsma, D.W.P.M. (Daniel)</cp:lastModifiedBy>
  <cp:revision>29</cp:revision>
  <dcterms:created xsi:type="dcterms:W3CDTF">2024-09-18T08:30:00Z</dcterms:created>
  <dcterms:modified xsi:type="dcterms:W3CDTF">2024-09-18T11:04:00Z</dcterms:modified>
</cp:coreProperties>
</file>