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Leerjaar: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35BF446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r w:rsidRPr="001C1877">
              <w:rPr>
                <w:rFonts w:ascii="Arial" w:hAnsi="Arial" w:cs="Arial"/>
                <w:szCs w:val="28"/>
              </w:rPr>
              <w:t>Periode 1: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>SE 1 and Prepare for SE 2/3/4</w:t>
            </w:r>
          </w:p>
          <w:p w14:paraId="1BDDE52C" w14:textId="7F17D353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82043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F56EC">
              <w:rPr>
                <w:rFonts w:ascii="Arial" w:hAnsi="Arial" w:cs="Arial"/>
                <w:szCs w:val="28"/>
                <w:lang w:val="nl-NL"/>
              </w:rPr>
              <w:t xml:space="preserve">9 </w:t>
            </w:r>
            <w:r w:rsidR="006F64C6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CF56EC">
              <w:rPr>
                <w:rFonts w:ascii="Arial" w:hAnsi="Arial" w:cs="Arial"/>
                <w:szCs w:val="28"/>
                <w:lang w:val="nl-NL"/>
              </w:rPr>
              <w:t>2</w:t>
            </w:r>
            <w:r w:rsidR="0063798A">
              <w:rPr>
                <w:rFonts w:ascii="Arial" w:hAnsi="Arial" w:cs="Arial"/>
                <w:szCs w:val="28"/>
                <w:lang w:val="nl-NL"/>
              </w:rPr>
              <w:t>0</w:t>
            </w:r>
            <w:r w:rsidR="00CF56EC">
              <w:rPr>
                <w:rFonts w:ascii="Arial" w:hAnsi="Arial" w:cs="Arial"/>
                <w:szCs w:val="28"/>
                <w:lang w:val="nl-NL"/>
              </w:rPr>
              <w:t xml:space="preserve"> septembe</w:t>
            </w:r>
            <w:r w:rsidR="00FF751A">
              <w:rPr>
                <w:rFonts w:ascii="Arial" w:hAnsi="Arial" w:cs="Arial"/>
                <w:szCs w:val="28"/>
                <w:lang w:val="nl-NL"/>
              </w:rPr>
              <w:t>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39C0C253" w:rsidR="001C1877" w:rsidRPr="00054E98" w:rsidRDefault="009C256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Je 4</w:t>
            </w:r>
            <w:r w:rsidRPr="009C2562">
              <w:rPr>
                <w:rFonts w:ascii="Arial" w:hAnsi="Arial" w:cs="Arial"/>
                <w:b/>
                <w:bCs/>
                <w:szCs w:val="20"/>
                <w:vertAlign w:val="superscript"/>
                <w:lang w:val="nl-NL"/>
              </w:rPr>
              <w:t>de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jaar is begonnen en 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hoe alles werkt 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47AED100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1894D108" w14:textId="2023E631" w:rsidR="00282043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42A7D1" w14:textId="23E67D7C" w:rsidR="00282043" w:rsidRPr="00071984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SUCCES BIJ JE EERSTE SE WEEK!!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3DA41B31" w14:textId="43881499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568B184F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5BB3FC11" w14:textId="6D440F42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 kan  zelfstandig opdrachten maken m.b.t. de verschillende vaardigheden: lezen, schrijven,</w:t>
            </w:r>
          </w:p>
          <w:p w14:paraId="2236E650" w14:textId="181B9D96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luisteren,spreken</w:t>
            </w:r>
          </w:p>
          <w:p w14:paraId="76793E28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2F2E4270" w14:textId="2A9B6EF5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3.Ik kan een</w:t>
            </w:r>
            <w:r w:rsidR="00F9425F">
              <w:rPr>
                <w:sz w:val="20"/>
                <w:szCs w:val="20"/>
              </w:rPr>
              <w:t xml:space="preserve"> gelezen</w:t>
            </w:r>
            <w:r>
              <w:rPr>
                <w:sz w:val="20"/>
                <w:szCs w:val="20"/>
              </w:rPr>
              <w:t xml:space="preserve"> boek in het Engels inhoudelijk bespreken </w:t>
            </w:r>
            <w:r w:rsidR="00F9425F">
              <w:rPr>
                <w:sz w:val="20"/>
                <w:szCs w:val="20"/>
              </w:rPr>
              <w:t>( book report en filmpje of audio opname</w:t>
            </w:r>
            <w:r>
              <w:rPr>
                <w:sz w:val="20"/>
                <w:szCs w:val="20"/>
              </w:rPr>
              <w:t>:</w:t>
            </w:r>
          </w:p>
          <w:p w14:paraId="1CB77F15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een samenvatting geven van het verhaal</w:t>
            </w:r>
          </w:p>
          <w:p w14:paraId="46930B8A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plaats en de tijd benoemen en uitleggen</w:t>
            </w:r>
          </w:p>
          <w:p w14:paraId="122E8ED8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het thema uitleggen</w:t>
            </w:r>
          </w:p>
          <w:p w14:paraId="1F2AA28D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belangrijkste personen benoemen en beschrijven</w:t>
            </w:r>
          </w:p>
          <w:p w14:paraId="41AAC9E6" w14:textId="2DE2C49B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mijn eigen mening geven en onderbouwen over het boek.</w:t>
            </w:r>
          </w:p>
          <w:p w14:paraId="6F9D3005" w14:textId="77777777" w:rsidR="0084391F" w:rsidRPr="00C46B33" w:rsidRDefault="0084391F" w:rsidP="0084391F">
            <w:pPr>
              <w:pStyle w:val="Lijstalinea"/>
              <w:rPr>
                <w:sz w:val="20"/>
                <w:szCs w:val="20"/>
              </w:rPr>
            </w:pPr>
          </w:p>
          <w:p w14:paraId="50104BC1" w14:textId="779352B3" w:rsidR="009C2562" w:rsidRDefault="00F9425F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C2562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3A5A54CD" w14:textId="7FB6C887" w:rsidR="00DD3204" w:rsidRDefault="00DD3204" w:rsidP="00071984">
            <w:pPr>
              <w:rPr>
                <w:sz w:val="20"/>
                <w:szCs w:val="20"/>
              </w:rPr>
            </w:pPr>
          </w:p>
          <w:p w14:paraId="2237E51F" w14:textId="555D9653" w:rsidR="00F9425F" w:rsidRDefault="00F9425F" w:rsidP="00071984">
            <w:pPr>
              <w:rPr>
                <w:sz w:val="20"/>
                <w:szCs w:val="20"/>
              </w:rPr>
            </w:pPr>
          </w:p>
          <w:p w14:paraId="025CD39C" w14:textId="3E2EB8E6" w:rsidR="00F9425F" w:rsidRDefault="00F9425F" w:rsidP="00071984">
            <w:pPr>
              <w:rPr>
                <w:sz w:val="20"/>
                <w:szCs w:val="20"/>
              </w:rPr>
            </w:pP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7AD89F8" w14:textId="77777777" w:rsidR="00DF7902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  <w:p w14:paraId="18970EC8" w14:textId="72B86953" w:rsidR="00E93253" w:rsidRPr="00DD3204" w:rsidRDefault="00E93253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D291A38" w14:textId="002C03F1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E93253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53CE03DF" w14:textId="4792A976" w:rsid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r w:rsidR="00F9425F" w:rsidRPr="00F9425F">
              <w:rPr>
                <w:sz w:val="20"/>
                <w:szCs w:val="20"/>
              </w:rPr>
              <w:t>engels oefenpro</w:t>
            </w:r>
            <w:r w:rsidR="00E93253">
              <w:rPr>
                <w:sz w:val="20"/>
                <w:szCs w:val="20"/>
              </w:rPr>
              <w:t>gramma</w:t>
            </w:r>
          </w:p>
          <w:p w14:paraId="607C00D0" w14:textId="1C6B3B83" w:rsidR="00E93253" w:rsidRDefault="00E93253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Kijk of je in de juiste klas zit</w:t>
            </w:r>
          </w:p>
          <w:p w14:paraId="6B5ACB5C" w14:textId="153881BC" w:rsidR="00E93253" w:rsidRDefault="00E93253" w:rsidP="00F9425F">
            <w:pPr>
              <w:rPr>
                <w:sz w:val="20"/>
                <w:szCs w:val="20"/>
              </w:rPr>
            </w:pPr>
          </w:p>
          <w:p w14:paraId="33D5BFC5" w14:textId="304903EE" w:rsidR="00E93253" w:rsidRPr="00E93253" w:rsidRDefault="0063798A" w:rsidP="00F9425F">
            <w:pPr>
              <w:rPr>
                <w:sz w:val="20"/>
                <w:szCs w:val="20"/>
              </w:rPr>
            </w:pPr>
            <w:hyperlink r:id="rId11" w:history="1">
              <w:r w:rsidR="00E93253" w:rsidRPr="00E93253">
                <w:rPr>
                  <w:rStyle w:val="Hyperlink"/>
                  <w:sz w:val="20"/>
                  <w:szCs w:val="20"/>
                </w:rPr>
                <w:t>Link naar het oefenprogramma</w:t>
              </w:r>
            </w:hyperlink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232CF26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CF56E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 september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Om je goed voor te bereiden op je CSE maar ook ter ondersteuning van je SE’s.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63798A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64079A25" w:rsidR="00D8196C" w:rsidRPr="006E00DB" w:rsidRDefault="004D718C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 brie</w:t>
            </w:r>
            <w:r w:rsidR="00503869">
              <w:rPr>
                <w:rFonts w:asciiTheme="majorHAnsi" w:hAnsiTheme="majorHAnsi" w:cstheme="majorHAnsi"/>
                <w:sz w:val="20"/>
                <w:szCs w:val="20"/>
              </w:rPr>
              <w:t>ven</w:t>
            </w:r>
            <w:r w:rsidR="00CF56EC">
              <w:rPr>
                <w:rFonts w:asciiTheme="majorHAnsi" w:hAnsiTheme="majorHAnsi" w:cstheme="majorHAnsi"/>
                <w:sz w:val="20"/>
                <w:szCs w:val="20"/>
              </w:rPr>
              <w:t xml:space="preserve"> voor SE 2( tweede week wacht eerst op uitleg)</w:t>
            </w:r>
          </w:p>
        </w:tc>
        <w:tc>
          <w:tcPr>
            <w:tcW w:w="3280" w:type="dxa"/>
          </w:tcPr>
          <w:p w14:paraId="5FE5BB57" w14:textId="00C37EF3" w:rsidR="006F64C6" w:rsidRPr="006E00DB" w:rsidRDefault="00CF56EC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over hoe te oefenen</w:t>
            </w:r>
          </w:p>
        </w:tc>
        <w:tc>
          <w:tcPr>
            <w:tcW w:w="2941" w:type="dxa"/>
            <w:gridSpan w:val="2"/>
          </w:tcPr>
          <w:p w14:paraId="0B50D944" w14:textId="195EF5B7" w:rsidR="006F64C6" w:rsidRPr="006E00DB" w:rsidRDefault="00503869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docent geeft aan wat je moet maken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7B733F70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6F64C6" w:rsidRPr="006F64C6" w:rsidRDefault="006F64C6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718C" w:rsidRPr="006F64C6" w14:paraId="5A70EF02" w14:textId="7C8A5AD5" w:rsidTr="00282043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1764B8C" w14:textId="36738EDD" w:rsidR="004D718C" w:rsidRDefault="004D718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Book reports </w:t>
            </w:r>
          </w:p>
          <w:p w14:paraId="39413BE4" w14:textId="682C5745" w:rsidR="004D718C" w:rsidRPr="006F64C6" w:rsidRDefault="004D718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16A36549" w14:textId="6C631052" w:rsidR="004D718C" w:rsidRPr="006F64C6" w:rsidRDefault="00CF56E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21 september lever je je book reports via som in </w:t>
            </w:r>
          </w:p>
        </w:tc>
        <w:tc>
          <w:tcPr>
            <w:tcW w:w="2941" w:type="dxa"/>
            <w:gridSpan w:val="2"/>
          </w:tcPr>
          <w:p w14:paraId="157151A0" w14:textId="2B6E2A7D" w:rsidR="004D718C" w:rsidRPr="006F64C6" w:rsidRDefault="00CF56EC" w:rsidP="004D718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krijgt voor 30 september feedback op je book report daarna heb je nog 2 weken om je book talk op te nemen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37553221" w14:textId="2ED2836A" w:rsidR="004D718C" w:rsidRPr="006F64C6" w:rsidRDefault="00CF56EC" w:rsidP="004D718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Maandag 14 oktober in de SE week moet je book talk worden ingeleverd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4D718C" w:rsidRPr="006F64C6" w:rsidRDefault="004D718C" w:rsidP="004D718C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0EBD2B75" w:rsidR="001157F7" w:rsidRDefault="00CF56EC" w:rsidP="00766725">
            <w:r>
              <w:t xml:space="preserve">BOOK REPORTS </w:t>
            </w:r>
          </w:p>
        </w:tc>
        <w:tc>
          <w:tcPr>
            <w:tcW w:w="1701" w:type="dxa"/>
          </w:tcPr>
          <w:p w14:paraId="5DC13502" w14:textId="6CDF79BD" w:rsidR="001157F7" w:rsidRDefault="00CF56EC" w:rsidP="00766725">
            <w:r>
              <w:t>21 september</w:t>
            </w:r>
          </w:p>
        </w:tc>
        <w:tc>
          <w:tcPr>
            <w:tcW w:w="10631" w:type="dxa"/>
          </w:tcPr>
          <w:p w14:paraId="581B6F0F" w14:textId="72BEF1CD" w:rsidR="001157F7" w:rsidRDefault="00CF56EC" w:rsidP="00766725">
            <w:r>
              <w:t>Inleveren book report via SOM</w:t>
            </w:r>
          </w:p>
        </w:tc>
      </w:tr>
      <w:tr w:rsidR="00CF56EC" w14:paraId="46E43B87" w14:textId="77777777" w:rsidTr="001157F7">
        <w:tc>
          <w:tcPr>
            <w:tcW w:w="3545" w:type="dxa"/>
          </w:tcPr>
          <w:p w14:paraId="41C9533E" w14:textId="233D2D54" w:rsidR="00CF56EC" w:rsidRDefault="00CF56EC" w:rsidP="00CF56EC">
            <w:r>
              <w:t xml:space="preserve">BOOK TALK  SE </w:t>
            </w:r>
          </w:p>
        </w:tc>
        <w:tc>
          <w:tcPr>
            <w:tcW w:w="1701" w:type="dxa"/>
          </w:tcPr>
          <w:p w14:paraId="638B40A5" w14:textId="7D00BF16" w:rsidR="00CF56EC" w:rsidRDefault="00CF56EC" w:rsidP="00CF56EC">
            <w:r>
              <w:t>14 oktober</w:t>
            </w:r>
          </w:p>
        </w:tc>
        <w:tc>
          <w:tcPr>
            <w:tcW w:w="10631" w:type="dxa"/>
          </w:tcPr>
          <w:p w14:paraId="703BF2F3" w14:textId="20AFAB73" w:rsidR="00CF56EC" w:rsidRDefault="00CF56EC" w:rsidP="00CF56EC">
            <w:r>
              <w:t>Inleveren book talk via SOM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266CC92C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>r je SE’s</w:t>
            </w:r>
          </w:p>
          <w:p w14:paraId="2BDC2DEF" w14:textId="3DE0C37D" w:rsidR="00733577" w:rsidRPr="00E93253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39101880">
    <w:abstractNumId w:val="3"/>
  </w:num>
  <w:num w:numId="2" w16cid:durableId="306129021">
    <w:abstractNumId w:val="0"/>
  </w:num>
  <w:num w:numId="3" w16cid:durableId="1423531175">
    <w:abstractNumId w:val="1"/>
  </w:num>
  <w:num w:numId="4" w16cid:durableId="1103263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B3131"/>
    <w:rsid w:val="001C1877"/>
    <w:rsid w:val="001D2CCE"/>
    <w:rsid w:val="001D4FA3"/>
    <w:rsid w:val="001D675C"/>
    <w:rsid w:val="001E46B9"/>
    <w:rsid w:val="001F4304"/>
    <w:rsid w:val="00220FCA"/>
    <w:rsid w:val="00223B80"/>
    <w:rsid w:val="002376F1"/>
    <w:rsid w:val="00282043"/>
    <w:rsid w:val="00282A70"/>
    <w:rsid w:val="002A35B4"/>
    <w:rsid w:val="002A7329"/>
    <w:rsid w:val="002D2D07"/>
    <w:rsid w:val="002E14D9"/>
    <w:rsid w:val="002E513F"/>
    <w:rsid w:val="00331331"/>
    <w:rsid w:val="00370DA6"/>
    <w:rsid w:val="00382656"/>
    <w:rsid w:val="00385421"/>
    <w:rsid w:val="003B45E5"/>
    <w:rsid w:val="003E7B28"/>
    <w:rsid w:val="003F49F3"/>
    <w:rsid w:val="004129F5"/>
    <w:rsid w:val="0044211F"/>
    <w:rsid w:val="004C29E3"/>
    <w:rsid w:val="004C402B"/>
    <w:rsid w:val="004D718C"/>
    <w:rsid w:val="00503869"/>
    <w:rsid w:val="0051066F"/>
    <w:rsid w:val="005178CD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3798A"/>
    <w:rsid w:val="0068099C"/>
    <w:rsid w:val="0069372E"/>
    <w:rsid w:val="006A0728"/>
    <w:rsid w:val="006A7BBE"/>
    <w:rsid w:val="006C2627"/>
    <w:rsid w:val="006E00DB"/>
    <w:rsid w:val="006F64C6"/>
    <w:rsid w:val="00727608"/>
    <w:rsid w:val="00733577"/>
    <w:rsid w:val="00743BD8"/>
    <w:rsid w:val="00770069"/>
    <w:rsid w:val="007A1A2E"/>
    <w:rsid w:val="007A2AB0"/>
    <w:rsid w:val="007A6766"/>
    <w:rsid w:val="007B13B3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81724"/>
    <w:rsid w:val="009C2562"/>
    <w:rsid w:val="00A06552"/>
    <w:rsid w:val="00A07C83"/>
    <w:rsid w:val="00A774F4"/>
    <w:rsid w:val="00A8278F"/>
    <w:rsid w:val="00AB229F"/>
    <w:rsid w:val="00AC3BCC"/>
    <w:rsid w:val="00AE4BC6"/>
    <w:rsid w:val="00AE6A51"/>
    <w:rsid w:val="00AF7766"/>
    <w:rsid w:val="00B306DE"/>
    <w:rsid w:val="00BD345D"/>
    <w:rsid w:val="00BE76EC"/>
    <w:rsid w:val="00C02A28"/>
    <w:rsid w:val="00C57136"/>
    <w:rsid w:val="00C778EC"/>
    <w:rsid w:val="00CB08AA"/>
    <w:rsid w:val="00CF56EC"/>
    <w:rsid w:val="00CF68F6"/>
    <w:rsid w:val="00D11749"/>
    <w:rsid w:val="00D44852"/>
    <w:rsid w:val="00D65B4C"/>
    <w:rsid w:val="00D661F0"/>
    <w:rsid w:val="00D717F3"/>
    <w:rsid w:val="00D72920"/>
    <w:rsid w:val="00D73B8A"/>
    <w:rsid w:val="00D8196C"/>
    <w:rsid w:val="00DB1B1B"/>
    <w:rsid w:val="00DC06ED"/>
    <w:rsid w:val="00DC4C23"/>
    <w:rsid w:val="00DD0EEA"/>
    <w:rsid w:val="00DD3204"/>
    <w:rsid w:val="00DF25DB"/>
    <w:rsid w:val="00DF7902"/>
    <w:rsid w:val="00E14C71"/>
    <w:rsid w:val="00E64EEC"/>
    <w:rsid w:val="00E73D41"/>
    <w:rsid w:val="00E82644"/>
    <w:rsid w:val="00E87934"/>
    <w:rsid w:val="00E93253"/>
    <w:rsid w:val="00E96E29"/>
    <w:rsid w:val="00EF1246"/>
    <w:rsid w:val="00F17847"/>
    <w:rsid w:val="00F70A40"/>
    <w:rsid w:val="00F9425F"/>
    <w:rsid w:val="00F97202"/>
    <w:rsid w:val="00FD24AB"/>
    <w:rsid w:val="00FE2824"/>
    <w:rsid w:val="00FF751A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efenprogrammaengels.nl/Account/Login?ModuleId=1&amp;ReturnUrl=%2Fread-and-listen%2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2024-09-08T11:56:00Z</dcterms:created>
  <dcterms:modified xsi:type="dcterms:W3CDTF">2024-09-08T11:56:00Z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