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D7" w:rsidRDefault="00550A6E">
      <w:r>
        <w:t>Antwoorden Overheid</w:t>
      </w:r>
    </w:p>
    <w:p w:rsidR="00550A6E" w:rsidRDefault="00550A6E">
      <w:r>
        <w:t># nakijken doe je met een rode pen</w:t>
      </w:r>
    </w:p>
    <w:p w:rsidR="00550A6E" w:rsidRDefault="00550A6E">
      <w:r>
        <w:t># bij rekenvragen is het opschrijven van een berekening verplicht</w:t>
      </w:r>
    </w:p>
    <w:p w:rsidR="00550A6E" w:rsidRDefault="00550A6E"/>
    <w:p w:rsidR="00550A6E" w:rsidRDefault="00550A6E"/>
    <w:p w:rsidR="00550A6E" w:rsidRDefault="00550A6E" w:rsidP="00550A6E">
      <w:pPr>
        <w:pStyle w:val="Lijstalinea"/>
        <w:numPr>
          <w:ilvl w:val="0"/>
          <w:numId w:val="1"/>
        </w:numPr>
      </w:pPr>
      <w:r>
        <w:t>Meerdere antwoorden mogelijk o.a. Noord-Korea, Rusland, China</w:t>
      </w:r>
    </w:p>
    <w:p w:rsidR="00550A6E" w:rsidRDefault="00550A6E" w:rsidP="00550A6E">
      <w:pPr>
        <w:pStyle w:val="Lijstalinea"/>
        <w:numPr>
          <w:ilvl w:val="0"/>
          <w:numId w:val="1"/>
        </w:numPr>
      </w:pPr>
      <w:r>
        <w:t>gemeente, provincie, rijk</w:t>
      </w:r>
    </w:p>
    <w:p w:rsidR="00550A6E" w:rsidRDefault="00550A6E" w:rsidP="00550A6E">
      <w:pPr>
        <w:pStyle w:val="Lijstalinea"/>
        <w:numPr>
          <w:ilvl w:val="0"/>
          <w:numId w:val="1"/>
        </w:numPr>
      </w:pPr>
      <w:r>
        <w:t>a)</w:t>
      </w:r>
      <w:r>
        <w:tab/>
        <w:t>rijk</w:t>
      </w:r>
    </w:p>
    <w:p w:rsidR="00550A6E" w:rsidRDefault="00550A6E" w:rsidP="00550A6E">
      <w:pPr>
        <w:pStyle w:val="Lijstalinea"/>
        <w:numPr>
          <w:ilvl w:val="0"/>
          <w:numId w:val="2"/>
        </w:numPr>
      </w:pPr>
      <w:r>
        <w:t>provincie</w:t>
      </w:r>
    </w:p>
    <w:p w:rsidR="00550A6E" w:rsidRDefault="00550A6E" w:rsidP="00550A6E">
      <w:pPr>
        <w:pStyle w:val="Lijstalinea"/>
        <w:numPr>
          <w:ilvl w:val="0"/>
          <w:numId w:val="2"/>
        </w:numPr>
      </w:pPr>
      <w:r>
        <w:t>rijk</w:t>
      </w:r>
    </w:p>
    <w:p w:rsidR="00550A6E" w:rsidRDefault="00550A6E" w:rsidP="00550A6E">
      <w:pPr>
        <w:pStyle w:val="Lijstalinea"/>
        <w:numPr>
          <w:ilvl w:val="0"/>
          <w:numId w:val="2"/>
        </w:numPr>
      </w:pPr>
      <w:r>
        <w:t>gemeente</w:t>
      </w:r>
    </w:p>
    <w:p w:rsidR="00550A6E" w:rsidRDefault="00550A6E" w:rsidP="00550A6E">
      <w:pPr>
        <w:pStyle w:val="Lijstalinea"/>
        <w:numPr>
          <w:ilvl w:val="0"/>
          <w:numId w:val="2"/>
        </w:numPr>
      </w:pPr>
      <w:r>
        <w:t>gemeente</w:t>
      </w:r>
    </w:p>
    <w:p w:rsidR="00550A6E" w:rsidRDefault="00550A6E" w:rsidP="00550A6E">
      <w:pPr>
        <w:pStyle w:val="Lijstalinea"/>
        <w:numPr>
          <w:ilvl w:val="0"/>
          <w:numId w:val="2"/>
        </w:numPr>
      </w:pPr>
      <w:r>
        <w:t>provincie</w:t>
      </w:r>
    </w:p>
    <w:p w:rsidR="00550A6E" w:rsidRDefault="00550A6E" w:rsidP="00550A6E">
      <w:pPr>
        <w:pStyle w:val="Lijstalinea"/>
        <w:numPr>
          <w:ilvl w:val="0"/>
          <w:numId w:val="2"/>
        </w:numPr>
      </w:pPr>
      <w:r>
        <w:t>gemeente</w:t>
      </w:r>
    </w:p>
    <w:p w:rsidR="00550A6E" w:rsidRDefault="00550A6E" w:rsidP="00550A6E">
      <w:pPr>
        <w:pStyle w:val="Lijstalinea"/>
        <w:numPr>
          <w:ilvl w:val="0"/>
          <w:numId w:val="1"/>
        </w:numPr>
      </w:pPr>
      <w:r>
        <w:t>€ 139.231</w:t>
      </w:r>
      <w:r>
        <w:tab/>
      </w:r>
      <w:r w:rsidRPr="00B837D4">
        <w:rPr>
          <w:i/>
          <w:color w:val="FF0000"/>
          <w:sz w:val="18"/>
        </w:rPr>
        <w:sym w:font="Wingdings" w:char="F0E0"/>
      </w:r>
      <w:r w:rsidRPr="00B837D4">
        <w:rPr>
          <w:i/>
          <w:color w:val="FF0000"/>
          <w:sz w:val="18"/>
        </w:rPr>
        <w:t xml:space="preserve"> berekening verplicht</w:t>
      </w:r>
    </w:p>
    <w:p w:rsidR="00550A6E" w:rsidRDefault="00550A6E" w:rsidP="00550A6E">
      <w:pPr>
        <w:pStyle w:val="Lijstalinea"/>
        <w:numPr>
          <w:ilvl w:val="0"/>
          <w:numId w:val="1"/>
        </w:numPr>
      </w:pPr>
      <w:r>
        <w:t>gemeente, regelen alle zaken in je omgeving</w:t>
      </w:r>
    </w:p>
    <w:p w:rsidR="00550A6E" w:rsidRDefault="00550A6E" w:rsidP="00550A6E">
      <w:pPr>
        <w:pStyle w:val="Lijstalinea"/>
        <w:numPr>
          <w:ilvl w:val="0"/>
          <w:numId w:val="1"/>
        </w:numPr>
      </w:pPr>
      <w:r>
        <w:t>a)</w:t>
      </w:r>
      <w:r>
        <w:tab/>
        <w:t>collectieve sector</w:t>
      </w:r>
    </w:p>
    <w:p w:rsidR="00550A6E" w:rsidRDefault="00550A6E" w:rsidP="00550A6E">
      <w:pPr>
        <w:pStyle w:val="Lijstalinea"/>
        <w:ind w:left="360"/>
      </w:pPr>
      <w:r>
        <w:t>b)</w:t>
      </w:r>
      <w:r>
        <w:tab/>
        <w:t>kan beide</w:t>
      </w:r>
    </w:p>
    <w:p w:rsidR="00550A6E" w:rsidRDefault="00550A6E" w:rsidP="00550A6E">
      <w:pPr>
        <w:pStyle w:val="Lijstalinea"/>
        <w:ind w:left="360"/>
      </w:pPr>
      <w:r>
        <w:t>c)</w:t>
      </w:r>
      <w:r>
        <w:tab/>
      </w:r>
      <w:r>
        <w:t>collectieve sector</w:t>
      </w:r>
    </w:p>
    <w:p w:rsidR="00550A6E" w:rsidRDefault="00550A6E" w:rsidP="00550A6E">
      <w:pPr>
        <w:pStyle w:val="Lijstalinea"/>
        <w:ind w:left="360"/>
      </w:pPr>
      <w:r>
        <w:t>d)</w:t>
      </w:r>
      <w:r>
        <w:tab/>
        <w:t>particuliere sector</w:t>
      </w:r>
    </w:p>
    <w:p w:rsidR="00550A6E" w:rsidRDefault="00550A6E" w:rsidP="00550A6E">
      <w:pPr>
        <w:pStyle w:val="Lijstalinea"/>
        <w:ind w:left="360"/>
      </w:pPr>
      <w:r>
        <w:t xml:space="preserve">e) </w:t>
      </w:r>
      <w:r>
        <w:tab/>
      </w:r>
      <w:r>
        <w:t>collectieve sector</w:t>
      </w:r>
    </w:p>
    <w:p w:rsidR="00550A6E" w:rsidRDefault="00550A6E" w:rsidP="00550A6E">
      <w:pPr>
        <w:pStyle w:val="Lijstalinea"/>
        <w:ind w:left="360"/>
      </w:pPr>
      <w:r>
        <w:t>f)</w:t>
      </w:r>
      <w:r>
        <w:tab/>
        <w:t>kan beide</w:t>
      </w:r>
    </w:p>
    <w:p w:rsidR="00550A6E" w:rsidRDefault="00550A6E" w:rsidP="00550A6E">
      <w:pPr>
        <w:pStyle w:val="Lijstalinea"/>
        <w:ind w:left="360"/>
      </w:pPr>
      <w:r>
        <w:t>g)</w:t>
      </w:r>
      <w:r>
        <w:tab/>
      </w:r>
      <w:r>
        <w:t>collectieve sector</w:t>
      </w:r>
    </w:p>
    <w:p w:rsidR="00550A6E" w:rsidRDefault="00951E01" w:rsidP="00550A6E">
      <w:pPr>
        <w:pStyle w:val="Lijstalinea"/>
        <w:numPr>
          <w:ilvl w:val="0"/>
          <w:numId w:val="1"/>
        </w:numPr>
      </w:pPr>
      <w:r>
        <w:t>belasting toegevoegde waarde / omzetbelasting</w:t>
      </w:r>
      <w:bookmarkStart w:id="0" w:name="_GoBack"/>
      <w:bookmarkEnd w:id="0"/>
    </w:p>
    <w:p w:rsidR="00550A6E" w:rsidRDefault="00550A6E" w:rsidP="00550A6E">
      <w:pPr>
        <w:pStyle w:val="Lijstalinea"/>
        <w:numPr>
          <w:ilvl w:val="0"/>
          <w:numId w:val="1"/>
        </w:numPr>
      </w:pPr>
      <w:r>
        <w:t>a)</w:t>
      </w:r>
      <w:r>
        <w:tab/>
        <w:t>niet individueel te leveren</w:t>
      </w:r>
    </w:p>
    <w:p w:rsidR="00550A6E" w:rsidRDefault="00550A6E" w:rsidP="00550A6E">
      <w:pPr>
        <w:pStyle w:val="Lijstalinea"/>
        <w:numPr>
          <w:ilvl w:val="0"/>
          <w:numId w:val="3"/>
        </w:numPr>
      </w:pPr>
      <w:r>
        <w:t>kwaliteit waarborgen</w:t>
      </w:r>
    </w:p>
    <w:p w:rsidR="00550A6E" w:rsidRDefault="00550A6E" w:rsidP="00550A6E">
      <w:pPr>
        <w:pStyle w:val="Lijstalinea"/>
        <w:numPr>
          <w:ilvl w:val="0"/>
          <w:numId w:val="3"/>
        </w:numPr>
      </w:pPr>
      <w:r>
        <w:t>betaalbaar houden</w:t>
      </w:r>
    </w:p>
    <w:p w:rsidR="00550A6E" w:rsidRDefault="00550A6E" w:rsidP="00550A6E">
      <w:pPr>
        <w:pStyle w:val="Lijstalinea"/>
        <w:numPr>
          <w:ilvl w:val="0"/>
          <w:numId w:val="3"/>
        </w:numPr>
      </w:pPr>
      <w:r>
        <w:t>kwaliteit waarborgen</w:t>
      </w:r>
    </w:p>
    <w:p w:rsidR="00550A6E" w:rsidRDefault="00550A6E" w:rsidP="00550A6E">
      <w:pPr>
        <w:pStyle w:val="Lijstalinea"/>
        <w:numPr>
          <w:ilvl w:val="0"/>
          <w:numId w:val="3"/>
        </w:numPr>
      </w:pPr>
      <w:r>
        <w:t>betaalbaar houden</w:t>
      </w:r>
    </w:p>
    <w:p w:rsidR="00550A6E" w:rsidRDefault="00550A6E" w:rsidP="00550A6E">
      <w:pPr>
        <w:pStyle w:val="Lijstalinea"/>
        <w:numPr>
          <w:ilvl w:val="0"/>
          <w:numId w:val="3"/>
        </w:numPr>
      </w:pPr>
      <w:r>
        <w:t>niet individueel te leveren</w:t>
      </w:r>
    </w:p>
    <w:p w:rsidR="00550A6E" w:rsidRDefault="00550A6E" w:rsidP="00550A6E">
      <w:pPr>
        <w:pStyle w:val="Lijstalinea"/>
        <w:numPr>
          <w:ilvl w:val="0"/>
          <w:numId w:val="1"/>
        </w:numPr>
      </w:pPr>
      <w:r>
        <w:t>a)</w:t>
      </w:r>
      <w:r>
        <w:tab/>
        <w:t>Het zwembad levert elk jaar een verlies van € 1,5 miljoen op.</w:t>
      </w:r>
    </w:p>
    <w:p w:rsidR="00550A6E" w:rsidRDefault="00550A6E" w:rsidP="00550A6E">
      <w:pPr>
        <w:pStyle w:val="Lijstalinea"/>
        <w:numPr>
          <w:ilvl w:val="0"/>
          <w:numId w:val="4"/>
        </w:numPr>
      </w:pPr>
      <w:r>
        <w:t>Het zwembad moet verkocht worden en de koper moet zich aan strenge regels van de gemeente houden. De nieuwe eigenaar zal veel geld moeten investeren om het zwembad weer rendabel te kunnen maken.</w:t>
      </w:r>
    </w:p>
    <w:p w:rsidR="00550A6E" w:rsidRDefault="00550A6E" w:rsidP="00550A6E">
      <w:pPr>
        <w:pStyle w:val="Lijstalinea"/>
        <w:numPr>
          <w:ilvl w:val="0"/>
          <w:numId w:val="4"/>
        </w:numPr>
      </w:pPr>
      <w:r>
        <w:t xml:space="preserve">Zij denken dankzij investeringen het zwembad rendabel te kunnen maken. </w:t>
      </w:r>
      <w:r w:rsidR="00236C83">
        <w:t>Door te meer te kijken naar wat de klant wil, denken ze winst te kunnen maken.</w:t>
      </w:r>
    </w:p>
    <w:p w:rsidR="00236C83" w:rsidRDefault="00236C83" w:rsidP="00550A6E">
      <w:pPr>
        <w:pStyle w:val="Lijstalinea"/>
        <w:numPr>
          <w:ilvl w:val="0"/>
          <w:numId w:val="4"/>
        </w:numPr>
      </w:pPr>
      <w:r>
        <w:t>Het zwembad is nog steeds open en waarschijnlijk luxer geworden.</w:t>
      </w:r>
    </w:p>
    <w:p w:rsidR="00236C83" w:rsidRDefault="00236C83" w:rsidP="00550A6E">
      <w:pPr>
        <w:pStyle w:val="Lijstalinea"/>
        <w:numPr>
          <w:ilvl w:val="0"/>
          <w:numId w:val="4"/>
        </w:numPr>
      </w:pPr>
      <w:r>
        <w:t>De prijs van een zwemkaartje zal wel hoger worden.</w:t>
      </w:r>
    </w:p>
    <w:p w:rsidR="00236C83" w:rsidRDefault="00236C83" w:rsidP="00236C83">
      <w:pPr>
        <w:pStyle w:val="Lijstalinea"/>
        <w:numPr>
          <w:ilvl w:val="0"/>
          <w:numId w:val="1"/>
        </w:numPr>
      </w:pPr>
      <w:r>
        <w:t>a)</w:t>
      </w:r>
      <w:r>
        <w:tab/>
        <w:t>subsidie</w:t>
      </w:r>
    </w:p>
    <w:p w:rsidR="00236C83" w:rsidRDefault="00236C83" w:rsidP="00236C83">
      <w:pPr>
        <w:pStyle w:val="Lijstalinea"/>
        <w:ind w:left="360"/>
      </w:pPr>
      <w:r>
        <w:t>b)</w:t>
      </w:r>
      <w:r>
        <w:tab/>
        <w:t>accijns</w:t>
      </w:r>
    </w:p>
    <w:p w:rsidR="00236C83" w:rsidRDefault="00236C83" w:rsidP="00236C83">
      <w:pPr>
        <w:pStyle w:val="Lijstalinea"/>
        <w:ind w:left="360"/>
      </w:pPr>
      <w:r>
        <w:t>c)</w:t>
      </w:r>
      <w:r>
        <w:tab/>
        <w:t>subsidie</w:t>
      </w:r>
    </w:p>
    <w:p w:rsidR="00236C83" w:rsidRDefault="00236C83" w:rsidP="00236C83">
      <w:pPr>
        <w:pStyle w:val="Lijstalinea"/>
        <w:ind w:left="360"/>
      </w:pPr>
      <w:r>
        <w:t>d)</w:t>
      </w:r>
      <w:r>
        <w:tab/>
        <w:t>accijns</w:t>
      </w:r>
    </w:p>
    <w:p w:rsidR="00236C83" w:rsidRDefault="00236C83" w:rsidP="00236C83">
      <w:r>
        <w:t>11) a)</w:t>
      </w:r>
      <w:r>
        <w:tab/>
        <w:t>€ 4,80</w:t>
      </w:r>
      <w:r w:rsidR="00B837D4" w:rsidRPr="00B837D4">
        <w:rPr>
          <w:i/>
          <w:color w:val="FF0000"/>
          <w:sz w:val="18"/>
        </w:rPr>
        <w:sym w:font="Wingdings" w:char="F0E0"/>
      </w:r>
      <w:r w:rsidR="00B837D4" w:rsidRPr="00B837D4">
        <w:rPr>
          <w:i/>
          <w:color w:val="FF0000"/>
          <w:sz w:val="18"/>
        </w:rPr>
        <w:t xml:space="preserve"> berekening verplicht</w:t>
      </w:r>
    </w:p>
    <w:p w:rsidR="00236C83" w:rsidRDefault="00236C83" w:rsidP="00236C83">
      <w:pPr>
        <w:pStyle w:val="Lijstalinea"/>
        <w:ind w:left="360"/>
      </w:pPr>
      <w:r>
        <w:t>b)</w:t>
      </w:r>
      <w:r>
        <w:tab/>
        <w:t>€ 20,00</w:t>
      </w:r>
      <w:r w:rsidR="00B837D4" w:rsidRPr="00B837D4">
        <w:rPr>
          <w:i/>
          <w:color w:val="FF0000"/>
          <w:sz w:val="18"/>
        </w:rPr>
        <w:sym w:font="Wingdings" w:char="F0E0"/>
      </w:r>
      <w:r w:rsidR="00B837D4" w:rsidRPr="00B837D4">
        <w:rPr>
          <w:i/>
          <w:color w:val="FF0000"/>
          <w:sz w:val="18"/>
        </w:rPr>
        <w:t xml:space="preserve"> berekening verplicht</w:t>
      </w:r>
    </w:p>
    <w:p w:rsidR="00236C83" w:rsidRDefault="00236C83" w:rsidP="00236C83">
      <w:pPr>
        <w:pStyle w:val="Lijstalinea"/>
        <w:ind w:left="360"/>
      </w:pPr>
      <w:r>
        <w:lastRenderedPageBreak/>
        <w:t>c)</w:t>
      </w:r>
      <w:r>
        <w:tab/>
        <w:t>€ 1.750,-</w:t>
      </w:r>
      <w:r w:rsidR="00B837D4" w:rsidRPr="00B837D4">
        <w:rPr>
          <w:i/>
          <w:color w:val="FF0000"/>
          <w:sz w:val="18"/>
        </w:rPr>
        <w:t xml:space="preserve"> </w:t>
      </w:r>
      <w:r w:rsidR="00B837D4" w:rsidRPr="00B837D4">
        <w:rPr>
          <w:i/>
          <w:color w:val="FF0000"/>
          <w:sz w:val="18"/>
        </w:rPr>
        <w:sym w:font="Wingdings" w:char="F0E0"/>
      </w:r>
      <w:r w:rsidR="00B837D4" w:rsidRPr="00B837D4">
        <w:rPr>
          <w:i/>
          <w:color w:val="FF0000"/>
          <w:sz w:val="18"/>
        </w:rPr>
        <w:t xml:space="preserve"> berekening verplicht</w:t>
      </w:r>
    </w:p>
    <w:p w:rsidR="00236C83" w:rsidRDefault="00236C83" w:rsidP="00236C83">
      <w:pPr>
        <w:pStyle w:val="Lijstalinea"/>
        <w:ind w:left="360"/>
      </w:pPr>
      <w:r>
        <w:t>d)</w:t>
      </w:r>
      <w:r>
        <w:tab/>
        <w:t>Mensen gaan dankzij dubbelglas besparen op hun energierekening</w:t>
      </w:r>
    </w:p>
    <w:p w:rsidR="00236C83" w:rsidRDefault="00236C83" w:rsidP="00236C83">
      <w:r>
        <w:t>12) a)</w:t>
      </w:r>
      <w:r>
        <w:tab/>
        <w:t>€ 1,14</w:t>
      </w:r>
      <w:r w:rsidR="00B837D4" w:rsidRPr="00B837D4">
        <w:rPr>
          <w:i/>
          <w:color w:val="FF0000"/>
          <w:sz w:val="18"/>
        </w:rPr>
        <w:sym w:font="Wingdings" w:char="F0E0"/>
      </w:r>
      <w:r w:rsidR="00B837D4" w:rsidRPr="00B837D4">
        <w:rPr>
          <w:i/>
          <w:color w:val="FF0000"/>
          <w:sz w:val="18"/>
        </w:rPr>
        <w:t xml:space="preserve"> berekening verplicht</w:t>
      </w:r>
    </w:p>
    <w:p w:rsidR="00236C83" w:rsidRDefault="00236C83" w:rsidP="00236C83">
      <w:pPr>
        <w:pStyle w:val="Lijstalinea"/>
        <w:numPr>
          <w:ilvl w:val="0"/>
          <w:numId w:val="5"/>
        </w:numPr>
      </w:pPr>
      <w:r>
        <w:t>€ 5,81</w:t>
      </w:r>
      <w:r w:rsidR="00B837D4" w:rsidRPr="00B837D4">
        <w:rPr>
          <w:i/>
          <w:color w:val="FF0000"/>
          <w:sz w:val="18"/>
        </w:rPr>
        <w:sym w:font="Wingdings" w:char="F0E0"/>
      </w:r>
      <w:r w:rsidR="00B837D4" w:rsidRPr="00B837D4">
        <w:rPr>
          <w:i/>
          <w:color w:val="FF0000"/>
          <w:sz w:val="18"/>
        </w:rPr>
        <w:t xml:space="preserve"> berekening verplicht</w:t>
      </w:r>
    </w:p>
    <w:p w:rsidR="00236C83" w:rsidRDefault="00140A5D" w:rsidP="00236C83">
      <w:pPr>
        <w:pStyle w:val="Lijstalinea"/>
        <w:numPr>
          <w:ilvl w:val="0"/>
          <w:numId w:val="5"/>
        </w:numPr>
      </w:pPr>
      <w:r>
        <w:t>€ 6,21</w:t>
      </w:r>
      <w:r w:rsidR="00B837D4" w:rsidRPr="00B837D4">
        <w:rPr>
          <w:i/>
          <w:color w:val="FF0000"/>
          <w:sz w:val="18"/>
        </w:rPr>
        <w:sym w:font="Wingdings" w:char="F0E0"/>
      </w:r>
      <w:r w:rsidR="00B837D4" w:rsidRPr="00B837D4">
        <w:rPr>
          <w:i/>
          <w:color w:val="FF0000"/>
          <w:sz w:val="18"/>
        </w:rPr>
        <w:t xml:space="preserve"> berekening verplicht</w:t>
      </w:r>
    </w:p>
    <w:p w:rsidR="00140A5D" w:rsidRDefault="00140A5D" w:rsidP="00236C83">
      <w:pPr>
        <w:pStyle w:val="Lijstalinea"/>
        <w:numPr>
          <w:ilvl w:val="0"/>
          <w:numId w:val="5"/>
        </w:numPr>
      </w:pPr>
      <w:r>
        <w:t>Om het gebruik van verpakkingsmaterialen terug te dringen.</w:t>
      </w:r>
    </w:p>
    <w:p w:rsidR="00140A5D" w:rsidRDefault="00140A5D" w:rsidP="00140A5D">
      <w:r>
        <w:t>13)</w:t>
      </w:r>
      <w:r>
        <w:tab/>
        <w:t>Auto rijden duurder door: accijns op brandstof, houderschapsbelasting</w:t>
      </w:r>
    </w:p>
    <w:p w:rsidR="00140A5D" w:rsidRDefault="00140A5D" w:rsidP="00140A5D">
      <w:r>
        <w:tab/>
        <w:t>Alternatief goedkoper door: subsidie openbaar vervoer, fietsplan</w:t>
      </w:r>
    </w:p>
    <w:p w:rsidR="00140A5D" w:rsidRDefault="00140A5D" w:rsidP="00140A5D">
      <w:r>
        <w:t>14)</w:t>
      </w:r>
      <w:r>
        <w:tab/>
        <w:t>60,8%</w:t>
      </w:r>
      <w:r w:rsidR="00B837D4" w:rsidRPr="00B837D4">
        <w:rPr>
          <w:i/>
          <w:color w:val="FF0000"/>
          <w:sz w:val="18"/>
        </w:rPr>
        <w:sym w:font="Wingdings" w:char="F0E0"/>
      </w:r>
      <w:r w:rsidR="00B837D4" w:rsidRPr="00B837D4">
        <w:rPr>
          <w:i/>
          <w:color w:val="FF0000"/>
          <w:sz w:val="18"/>
        </w:rPr>
        <w:t xml:space="preserve"> berekening verplicht</w:t>
      </w:r>
    </w:p>
    <w:p w:rsidR="00140A5D" w:rsidRDefault="00140A5D" w:rsidP="00140A5D">
      <w:r>
        <w:t>15)</w:t>
      </w:r>
      <w:r>
        <w:tab/>
        <w:t>a)</w:t>
      </w:r>
      <w:r>
        <w:tab/>
        <w:t>6%</w:t>
      </w:r>
    </w:p>
    <w:p w:rsidR="00140A5D" w:rsidRDefault="00140A5D" w:rsidP="00140A5D">
      <w:r>
        <w:tab/>
        <w:t>b)</w:t>
      </w:r>
      <w:r>
        <w:tab/>
        <w:t>6%</w:t>
      </w:r>
    </w:p>
    <w:p w:rsidR="00140A5D" w:rsidRDefault="00140A5D" w:rsidP="00140A5D">
      <w:r>
        <w:tab/>
        <w:t>c)</w:t>
      </w:r>
      <w:r>
        <w:tab/>
        <w:t>6%</w:t>
      </w:r>
    </w:p>
    <w:p w:rsidR="00140A5D" w:rsidRDefault="00140A5D" w:rsidP="00140A5D">
      <w:r>
        <w:tab/>
        <w:t>d)</w:t>
      </w:r>
      <w:r>
        <w:tab/>
        <w:t>21%</w:t>
      </w:r>
    </w:p>
    <w:p w:rsidR="00140A5D" w:rsidRDefault="00140A5D" w:rsidP="00140A5D">
      <w:r>
        <w:tab/>
        <w:t>e)</w:t>
      </w:r>
      <w:r>
        <w:tab/>
        <w:t>6%</w:t>
      </w:r>
    </w:p>
    <w:p w:rsidR="00140A5D" w:rsidRDefault="00140A5D" w:rsidP="00140A5D">
      <w:r>
        <w:t>16)</w:t>
      </w:r>
      <w:r>
        <w:tab/>
        <w:t>a)</w:t>
      </w:r>
      <w:r>
        <w:tab/>
        <w:t>21%, € 11,98</w:t>
      </w:r>
      <w:r w:rsidR="00B837D4" w:rsidRPr="00B837D4">
        <w:rPr>
          <w:i/>
          <w:color w:val="FF0000"/>
          <w:sz w:val="18"/>
        </w:rPr>
        <w:sym w:font="Wingdings" w:char="F0E0"/>
      </w:r>
      <w:r w:rsidR="00B837D4" w:rsidRPr="00B837D4">
        <w:rPr>
          <w:i/>
          <w:color w:val="FF0000"/>
          <w:sz w:val="18"/>
        </w:rPr>
        <w:t xml:space="preserve"> berekening verplicht</w:t>
      </w:r>
    </w:p>
    <w:p w:rsidR="00140A5D" w:rsidRDefault="00140A5D" w:rsidP="00140A5D">
      <w:r>
        <w:tab/>
        <w:t>b)</w:t>
      </w:r>
      <w:r>
        <w:tab/>
        <w:t>21%, € 77,93</w:t>
      </w:r>
      <w:r w:rsidR="00B837D4" w:rsidRPr="00B837D4">
        <w:rPr>
          <w:i/>
          <w:color w:val="FF0000"/>
          <w:sz w:val="18"/>
        </w:rPr>
        <w:sym w:font="Wingdings" w:char="F0E0"/>
      </w:r>
      <w:r w:rsidR="00B837D4" w:rsidRPr="00B837D4">
        <w:rPr>
          <w:i/>
          <w:color w:val="FF0000"/>
          <w:sz w:val="18"/>
        </w:rPr>
        <w:t xml:space="preserve"> berekening verplicht</w:t>
      </w:r>
      <w:r w:rsidR="00B837D4" w:rsidRPr="00B837D4">
        <w:rPr>
          <w:i/>
          <w:color w:val="FF0000"/>
          <w:sz w:val="18"/>
        </w:rPr>
        <w:t xml:space="preserve"> </w:t>
      </w:r>
    </w:p>
    <w:p w:rsidR="00140A5D" w:rsidRDefault="00140A5D" w:rsidP="00140A5D">
      <w:r>
        <w:tab/>
        <w:t>c)</w:t>
      </w:r>
      <w:r>
        <w:tab/>
        <w:t>6%, € 0,22</w:t>
      </w:r>
      <w:r w:rsidR="00B837D4" w:rsidRPr="00B837D4">
        <w:rPr>
          <w:i/>
          <w:color w:val="FF0000"/>
          <w:sz w:val="18"/>
        </w:rPr>
        <w:sym w:font="Wingdings" w:char="F0E0"/>
      </w:r>
      <w:r w:rsidR="00B837D4" w:rsidRPr="00B837D4">
        <w:rPr>
          <w:i/>
          <w:color w:val="FF0000"/>
          <w:sz w:val="18"/>
        </w:rPr>
        <w:t xml:space="preserve"> berekening verplicht</w:t>
      </w:r>
    </w:p>
    <w:p w:rsidR="00140A5D" w:rsidRDefault="00140A5D" w:rsidP="00140A5D">
      <w:r>
        <w:tab/>
        <w:t>d)</w:t>
      </w:r>
      <w:r>
        <w:tab/>
      </w:r>
      <w:r w:rsidR="003713B7">
        <w:t>0%, € 0</w:t>
      </w:r>
      <w:r w:rsidR="00B837D4" w:rsidRPr="00B837D4">
        <w:rPr>
          <w:i/>
          <w:color w:val="FF0000"/>
          <w:sz w:val="18"/>
        </w:rPr>
        <w:sym w:font="Wingdings" w:char="F0E0"/>
      </w:r>
      <w:r w:rsidR="00B837D4" w:rsidRPr="00B837D4">
        <w:rPr>
          <w:i/>
          <w:color w:val="FF0000"/>
          <w:sz w:val="18"/>
        </w:rPr>
        <w:t xml:space="preserve"> berekening </w:t>
      </w:r>
      <w:r w:rsidR="00B837D4">
        <w:rPr>
          <w:i/>
          <w:color w:val="FF0000"/>
          <w:sz w:val="18"/>
        </w:rPr>
        <w:t>niet nodig!</w:t>
      </w:r>
    </w:p>
    <w:p w:rsidR="003713B7" w:rsidRDefault="003713B7" w:rsidP="00140A5D">
      <w:r>
        <w:t>17)</w:t>
      </w:r>
      <w:r>
        <w:tab/>
        <w:t>34,3%</w:t>
      </w:r>
      <w:r w:rsidR="00B837D4" w:rsidRPr="00B837D4">
        <w:rPr>
          <w:i/>
          <w:color w:val="FF0000"/>
          <w:sz w:val="18"/>
        </w:rPr>
        <w:sym w:font="Wingdings" w:char="F0E0"/>
      </w:r>
      <w:r w:rsidR="00B837D4" w:rsidRPr="00B837D4">
        <w:rPr>
          <w:i/>
          <w:color w:val="FF0000"/>
          <w:sz w:val="18"/>
        </w:rPr>
        <w:t xml:space="preserve"> berekening verplicht</w:t>
      </w:r>
    </w:p>
    <w:p w:rsidR="003713B7" w:rsidRDefault="003713B7" w:rsidP="003713B7">
      <w:pPr>
        <w:pStyle w:val="Geenafstand"/>
        <w:ind w:left="705" w:hanging="705"/>
      </w:pPr>
      <w:r>
        <w:t>18)</w:t>
      </w:r>
      <w:r>
        <w:tab/>
      </w:r>
      <w:r w:rsidRPr="003713B7">
        <w:rPr>
          <w:color w:val="000000" w:themeColor="text1"/>
        </w:rPr>
        <w:t xml:space="preserve">Een hoge wig betekent dat je in verhouding veel belasting moet betalen over je </w:t>
      </w:r>
      <w:r w:rsidRPr="003713B7">
        <w:rPr>
          <w:color w:val="000000" w:themeColor="text1"/>
        </w:rPr>
        <w:t>brutoloon</w:t>
      </w:r>
      <w:r w:rsidRPr="003713B7">
        <w:rPr>
          <w:color w:val="000000" w:themeColor="text1"/>
        </w:rPr>
        <w:t>. In dat geval zullen de werknemers niet zo snel bereid zijn om formeel te gaan werken. Het aantal mensen dat zal kiezen voor zwart werken zal toenemen.</w:t>
      </w:r>
    </w:p>
    <w:p w:rsidR="003713B7" w:rsidRDefault="003713B7" w:rsidP="00140A5D">
      <w:r>
        <w:t>19)</w:t>
      </w:r>
      <w:r>
        <w:tab/>
        <w:t>D</w:t>
      </w:r>
    </w:p>
    <w:p w:rsidR="003713B7" w:rsidRDefault="003713B7" w:rsidP="00140A5D">
      <w:r>
        <w:t>20)</w:t>
      </w:r>
      <w:r>
        <w:tab/>
        <w:t>De overheid heeft bij zwart werken geen belasting inkomsten.</w:t>
      </w:r>
    </w:p>
    <w:p w:rsidR="003713B7" w:rsidRDefault="003713B7" w:rsidP="00140A5D">
      <w:r>
        <w:t>21)</w:t>
      </w:r>
      <w:r>
        <w:tab/>
        <w:t>25%</w:t>
      </w:r>
      <w:r w:rsidR="00B837D4" w:rsidRPr="00B837D4">
        <w:rPr>
          <w:i/>
          <w:color w:val="FF0000"/>
          <w:sz w:val="18"/>
        </w:rPr>
        <w:sym w:font="Wingdings" w:char="F0E0"/>
      </w:r>
      <w:r w:rsidR="00B837D4" w:rsidRPr="00B837D4">
        <w:rPr>
          <w:i/>
          <w:color w:val="FF0000"/>
          <w:sz w:val="18"/>
        </w:rPr>
        <w:t xml:space="preserve"> berekening verplicht</w:t>
      </w:r>
    </w:p>
    <w:p w:rsidR="003713B7" w:rsidRDefault="003713B7" w:rsidP="00140A5D">
      <w:r>
        <w:t>22)</w:t>
      </w:r>
      <w:r>
        <w:tab/>
        <w:t>€ 2,6 miljard (€ 2.600.000.000)</w:t>
      </w:r>
    </w:p>
    <w:p w:rsidR="003713B7" w:rsidRDefault="003713B7" w:rsidP="00140A5D">
      <w:r>
        <w:t>23)</w:t>
      </w:r>
      <w:r>
        <w:tab/>
        <w:t>€ 152</w:t>
      </w:r>
    </w:p>
    <w:p w:rsidR="001A7718" w:rsidRDefault="001A7718" w:rsidP="00140A5D">
      <w:r>
        <w:t>24)</w:t>
      </w:r>
      <w:r>
        <w:tab/>
        <w:t>a)</w:t>
      </w:r>
      <w:r>
        <w:tab/>
        <w:t>inkomsten,</w:t>
      </w:r>
      <w:r>
        <w:tab/>
        <w:t>accijns</w:t>
      </w:r>
    </w:p>
    <w:p w:rsidR="001A7718" w:rsidRDefault="001A7718" w:rsidP="00140A5D">
      <w:r>
        <w:tab/>
        <w:t>b)</w:t>
      </w:r>
      <w:r>
        <w:tab/>
        <w:t>inkomsten,</w:t>
      </w:r>
      <w:r>
        <w:tab/>
        <w:t>vennootschapsbelasting</w:t>
      </w:r>
    </w:p>
    <w:p w:rsidR="001A7718" w:rsidRDefault="001A7718" w:rsidP="00140A5D">
      <w:r>
        <w:tab/>
        <w:t>c)</w:t>
      </w:r>
      <w:r>
        <w:tab/>
        <w:t xml:space="preserve">uitgaven, </w:t>
      </w:r>
      <w:r>
        <w:tab/>
        <w:t>defensie</w:t>
      </w:r>
    </w:p>
    <w:p w:rsidR="001A7718" w:rsidRDefault="001A7718" w:rsidP="00140A5D">
      <w:r>
        <w:tab/>
        <w:t>d)</w:t>
      </w:r>
      <w:r>
        <w:tab/>
        <w:t>inkomsten,</w:t>
      </w:r>
      <w:r>
        <w:tab/>
        <w:t>houderschapsbelasting</w:t>
      </w:r>
    </w:p>
    <w:p w:rsidR="001A7718" w:rsidRDefault="001A7718" w:rsidP="00140A5D">
      <w:r>
        <w:tab/>
        <w:t>e)</w:t>
      </w:r>
      <w:r>
        <w:tab/>
        <w:t>uitgaven,</w:t>
      </w:r>
      <w:r>
        <w:tab/>
        <w:t>justitie</w:t>
      </w:r>
    </w:p>
    <w:p w:rsidR="001A7718" w:rsidRDefault="001A7718" w:rsidP="00140A5D">
      <w:r>
        <w:tab/>
        <w:t>f)</w:t>
      </w:r>
      <w:r>
        <w:tab/>
        <w:t>uitgaven,</w:t>
      </w:r>
      <w:r>
        <w:tab/>
      </w:r>
      <w:proofErr w:type="spellStart"/>
      <w:r>
        <w:t>financien</w:t>
      </w:r>
      <w:proofErr w:type="spellEnd"/>
    </w:p>
    <w:p w:rsidR="001A7718" w:rsidRDefault="001A7718" w:rsidP="00140A5D">
      <w:r>
        <w:lastRenderedPageBreak/>
        <w:tab/>
        <w:t>g)</w:t>
      </w:r>
      <w:r>
        <w:tab/>
        <w:t>uitgaven,</w:t>
      </w:r>
      <w:r>
        <w:tab/>
        <w:t>rente</w:t>
      </w:r>
    </w:p>
    <w:p w:rsidR="001A7718" w:rsidRDefault="001A7718" w:rsidP="00140A5D">
      <w:r>
        <w:t>25)</w:t>
      </w:r>
      <w:r>
        <w:tab/>
        <w:t>bezuinigen, zorgen voor meer inkomsten, lenen</w:t>
      </w:r>
    </w:p>
    <w:p w:rsidR="001A7718" w:rsidRDefault="001A7718" w:rsidP="00140A5D">
      <w:r>
        <w:t>26)</w:t>
      </w:r>
      <w:r>
        <w:tab/>
        <w:t>Nu aflossen betekent een lagere schuld, in de toekomst dus ook minder rentelasten.</w:t>
      </w:r>
    </w:p>
    <w:p w:rsidR="001A7718" w:rsidRDefault="001A7718" w:rsidP="00140A5D">
      <w:r>
        <w:t>27)</w:t>
      </w:r>
      <w:r>
        <w:tab/>
        <w:t>1,4%</w:t>
      </w:r>
      <w:r w:rsidR="00B837D4" w:rsidRPr="00B837D4">
        <w:rPr>
          <w:i/>
          <w:color w:val="FF0000"/>
          <w:sz w:val="18"/>
        </w:rPr>
        <w:sym w:font="Wingdings" w:char="F0E0"/>
      </w:r>
      <w:r w:rsidR="00B837D4" w:rsidRPr="00B837D4">
        <w:rPr>
          <w:i/>
          <w:color w:val="FF0000"/>
          <w:sz w:val="18"/>
        </w:rPr>
        <w:t xml:space="preserve"> berekening verplicht</w:t>
      </w:r>
    </w:p>
    <w:p w:rsidR="001A7718" w:rsidRDefault="001A7718" w:rsidP="00140A5D">
      <w:r>
        <w:t>28)</w:t>
      </w:r>
      <w:r>
        <w:tab/>
        <w:t>Eigen antwoord</w:t>
      </w:r>
    </w:p>
    <w:p w:rsidR="001A7718" w:rsidRDefault="001A7718" w:rsidP="00140A5D">
      <w:r>
        <w:t>29)</w:t>
      </w:r>
      <w:r>
        <w:tab/>
        <w:t>1 = sociaal minimum</w:t>
      </w:r>
    </w:p>
    <w:p w:rsidR="001A7718" w:rsidRDefault="001A7718" w:rsidP="00140A5D">
      <w:r>
        <w:tab/>
        <w:t>2 = WWB</w:t>
      </w:r>
    </w:p>
    <w:p w:rsidR="001A7718" w:rsidRDefault="001A7718" w:rsidP="00140A5D">
      <w:r>
        <w:tab/>
        <w:t>3 = verzorgingsstaat</w:t>
      </w:r>
    </w:p>
    <w:p w:rsidR="001A7718" w:rsidRDefault="001A7718" w:rsidP="001A7718">
      <w:pPr>
        <w:ind w:left="705" w:hanging="705"/>
      </w:pPr>
      <w:r>
        <w:t>30)</w:t>
      </w:r>
      <w:r>
        <w:tab/>
        <w:t>De voorzieningen worden betaald uit de algemene belastinginkomsten terwijl voor de verzekeringen premie moet worden betaald.</w:t>
      </w:r>
    </w:p>
    <w:p w:rsidR="001A7718" w:rsidRDefault="001A7718" w:rsidP="001A7718">
      <w:pPr>
        <w:ind w:left="705" w:hanging="705"/>
      </w:pPr>
      <w:r>
        <w:t>31)</w:t>
      </w:r>
      <w:r>
        <w:tab/>
        <w:t>De premies die (werkende) mensen betalen verhogen, of de uitkering die ouderen ontvangen verlagen.</w:t>
      </w:r>
    </w:p>
    <w:p w:rsidR="001A7718" w:rsidRDefault="001A7718" w:rsidP="001A7718">
      <w:pPr>
        <w:ind w:left="705" w:hanging="705"/>
      </w:pPr>
      <w:r>
        <w:t>32)</w:t>
      </w:r>
      <w:r>
        <w:tab/>
      </w:r>
      <w:r w:rsidR="00BA3D49">
        <w:t>€ 909</w:t>
      </w:r>
      <w:r w:rsidR="00BA3D49">
        <w:tab/>
      </w:r>
      <w:r w:rsidR="00426A9C" w:rsidRPr="00B837D4">
        <w:rPr>
          <w:i/>
          <w:color w:val="FF0000"/>
          <w:sz w:val="18"/>
        </w:rPr>
        <w:sym w:font="Wingdings" w:char="F0E0"/>
      </w:r>
      <w:r w:rsidR="00426A9C" w:rsidRPr="00B837D4">
        <w:rPr>
          <w:i/>
          <w:color w:val="FF0000"/>
          <w:sz w:val="18"/>
        </w:rPr>
        <w:t xml:space="preserve"> berekening verplicht</w:t>
      </w:r>
    </w:p>
    <w:p w:rsidR="00BA3D49" w:rsidRDefault="00BA3D49" w:rsidP="001A7718">
      <w:pPr>
        <w:ind w:left="705" w:hanging="705"/>
      </w:pPr>
      <w:r>
        <w:t>33)</w:t>
      </w:r>
      <w:r>
        <w:tab/>
        <w:t>Werkgevers moeten zieke werknemers het loon doorbetalen. Om het werk toch laten gebeuren zullen ze dus iemand anders moeten inhuren. Ze betalen dus twee keer loon voor een keer werk.</w:t>
      </w:r>
    </w:p>
    <w:p w:rsidR="00BA3D49" w:rsidRDefault="00BA3D49" w:rsidP="001A7718">
      <w:pPr>
        <w:ind w:left="705" w:hanging="705"/>
      </w:pPr>
      <w:r>
        <w:t>34)</w:t>
      </w:r>
      <w:r>
        <w:tab/>
        <w:t>niet verwijtbaar ontslag, ingeschreven staan bij UWV, voldoen aan de weken-eis</w:t>
      </w:r>
    </w:p>
    <w:p w:rsidR="00BA3D49" w:rsidRDefault="00BA3D49" w:rsidP="001A7718">
      <w:pPr>
        <w:ind w:left="705" w:hanging="705"/>
      </w:pPr>
      <w:r>
        <w:t>35)</w:t>
      </w:r>
      <w:r>
        <w:tab/>
        <w:t>meerdere antwoorden mogelijk: grof geweld, diefstal, grote fouten, veelvuldig te laat, veelvuldig onder invloed</w:t>
      </w:r>
    </w:p>
    <w:p w:rsidR="00BA3D49" w:rsidRDefault="00BA3D49" w:rsidP="001A7718">
      <w:pPr>
        <w:ind w:left="705" w:hanging="705"/>
      </w:pPr>
      <w:r>
        <w:t>36)</w:t>
      </w:r>
      <w:r>
        <w:tab/>
        <w:t>a)</w:t>
      </w:r>
      <w:r>
        <w:tab/>
        <w:t xml:space="preserve">WW, 70% laatste loon, </w:t>
      </w:r>
      <w:r w:rsidRPr="00426A9C">
        <w:rPr>
          <w:i/>
          <w:color w:val="FF0000"/>
          <w:sz w:val="18"/>
        </w:rPr>
        <w:t>€ 1.019,20</w:t>
      </w:r>
    </w:p>
    <w:p w:rsidR="00BA3D49" w:rsidRDefault="00BA3D49" w:rsidP="001A7718">
      <w:pPr>
        <w:ind w:left="705" w:hanging="705"/>
      </w:pPr>
      <w:r>
        <w:tab/>
        <w:t>b)</w:t>
      </w:r>
      <w:r>
        <w:tab/>
        <w:t>geen uitkering, eventueel WWB die aanvult tot het sociaal minimum</w:t>
      </w:r>
    </w:p>
    <w:p w:rsidR="00BA3D49" w:rsidRDefault="00BA3D49" w:rsidP="001A7718">
      <w:pPr>
        <w:ind w:left="705" w:hanging="705"/>
      </w:pPr>
      <w:r>
        <w:tab/>
        <w:t>c)</w:t>
      </w:r>
      <w:r>
        <w:tab/>
        <w:t xml:space="preserve">WW, 70% laatste loon, </w:t>
      </w:r>
      <w:r w:rsidRPr="00426A9C">
        <w:rPr>
          <w:i/>
          <w:color w:val="FF0000"/>
          <w:sz w:val="18"/>
        </w:rPr>
        <w:t>€ 1.680</w:t>
      </w:r>
    </w:p>
    <w:p w:rsidR="00BA3D49" w:rsidRDefault="00BA3D49" w:rsidP="001A7718">
      <w:pPr>
        <w:ind w:left="705" w:hanging="705"/>
        <w:rPr>
          <w:i/>
        </w:rPr>
      </w:pPr>
      <w:r>
        <w:tab/>
        <w:t>d)</w:t>
      </w:r>
      <w:r>
        <w:tab/>
        <w:t xml:space="preserve">WW, 70% minimum loon </w:t>
      </w:r>
      <w:r w:rsidRPr="00426A9C">
        <w:rPr>
          <w:i/>
          <w:color w:val="FF0000"/>
          <w:sz w:val="18"/>
        </w:rPr>
        <w:t>(</w:t>
      </w:r>
      <w:r w:rsidR="00B837D4" w:rsidRPr="00426A9C">
        <w:rPr>
          <w:i/>
          <w:color w:val="FF0000"/>
          <w:sz w:val="18"/>
        </w:rPr>
        <w:t>ongeveer € 925)</w:t>
      </w:r>
    </w:p>
    <w:p w:rsidR="00B837D4" w:rsidRDefault="00B837D4" w:rsidP="00B837D4">
      <w:pPr>
        <w:tabs>
          <w:tab w:val="left" w:pos="1515"/>
        </w:tabs>
        <w:ind w:left="705" w:hanging="705"/>
      </w:pPr>
      <w:r>
        <w:rPr>
          <w:rFonts w:ascii="Arial" w:hAnsi="Arial" w:cs="Arial"/>
          <w:noProof/>
          <w:lang w:eastAsia="nl-NL"/>
        </w:rPr>
        <mc:AlternateContent>
          <mc:Choice Requires="wpc">
            <w:drawing>
              <wp:anchor distT="0" distB="0" distL="114300" distR="114300" simplePos="0" relativeHeight="251658240" behindDoc="1" locked="0" layoutInCell="1" allowOverlap="1" wp14:anchorId="00E2A0C9" wp14:editId="113EEB01">
                <wp:simplePos x="0" y="0"/>
                <wp:positionH relativeFrom="column">
                  <wp:posOffset>475311</wp:posOffset>
                </wp:positionH>
                <wp:positionV relativeFrom="paragraph">
                  <wp:posOffset>3286</wp:posOffset>
                </wp:positionV>
                <wp:extent cx="5486400" cy="2628900"/>
                <wp:effectExtent l="0" t="0" r="0" b="0"/>
                <wp:wrapNone/>
                <wp:docPr id="47" name="Papier 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6" name="Text Box 4"/>
                        <wps:cNvSpPr txBox="1">
                          <a:spLocks noChangeArrowheads="1"/>
                        </wps:cNvSpPr>
                        <wps:spPr bwMode="auto">
                          <a:xfrm>
                            <a:off x="0" y="1371599"/>
                            <a:ext cx="1371600" cy="618135"/>
                          </a:xfrm>
                          <a:prstGeom prst="rect">
                            <a:avLst/>
                          </a:prstGeom>
                          <a:solidFill>
                            <a:srgbClr val="FFFFFF"/>
                          </a:solidFill>
                          <a:ln w="9525">
                            <a:solidFill>
                              <a:srgbClr val="000000"/>
                            </a:solidFill>
                            <a:miter lim="800000"/>
                            <a:headEnd/>
                            <a:tailEnd/>
                          </a:ln>
                        </wps:spPr>
                        <wps:txbx>
                          <w:txbxContent>
                            <w:p w:rsidR="00B837D4" w:rsidRPr="00426A9C" w:rsidRDefault="00B837D4" w:rsidP="00B837D4">
                              <w:pPr>
                                <w:ind w:right="23"/>
                                <w:rPr>
                                  <w:rFonts w:ascii="Arial" w:hAnsi="Arial" w:cs="Arial"/>
                                  <w:sz w:val="20"/>
                                  <w:szCs w:val="20"/>
                                </w:rPr>
                              </w:pPr>
                              <w:r w:rsidRPr="00426A9C">
                                <w:rPr>
                                  <w:rFonts w:ascii="Arial" w:hAnsi="Arial" w:cs="Arial"/>
                                  <w:sz w:val="20"/>
                                  <w:szCs w:val="20"/>
                                </w:rPr>
                                <w:t>stelsel sociale zekerheid</w:t>
                              </w:r>
                            </w:p>
                          </w:txbxContent>
                        </wps:txbx>
                        <wps:bodyPr rot="0" vert="horz" wrap="square" lIns="91440" tIns="45720" rIns="91440" bIns="45720" anchor="t" anchorCtr="0" upright="1">
                          <a:noAutofit/>
                        </wps:bodyPr>
                      </wps:wsp>
                      <wps:wsp>
                        <wps:cNvPr id="37" name="Text Box 5"/>
                        <wps:cNvSpPr txBox="1">
                          <a:spLocks noChangeArrowheads="1"/>
                        </wps:cNvSpPr>
                        <wps:spPr bwMode="auto">
                          <a:xfrm>
                            <a:off x="1600200" y="571500"/>
                            <a:ext cx="1600200" cy="571500"/>
                          </a:xfrm>
                          <a:prstGeom prst="rect">
                            <a:avLst/>
                          </a:prstGeom>
                          <a:solidFill>
                            <a:srgbClr val="FFFFFF"/>
                          </a:solidFill>
                          <a:ln w="9525">
                            <a:solidFill>
                              <a:srgbClr val="000000"/>
                            </a:solidFill>
                            <a:miter lim="800000"/>
                            <a:headEnd/>
                            <a:tailEnd/>
                          </a:ln>
                        </wps:spPr>
                        <wps:txbx>
                          <w:txbxContent>
                            <w:p w:rsidR="00B837D4" w:rsidRPr="00557994" w:rsidRDefault="00B837D4" w:rsidP="00B837D4">
                              <w:pPr>
                                <w:ind w:right="96"/>
                                <w:rPr>
                                  <w:rFonts w:ascii="Arial" w:hAnsi="Arial" w:cs="Arial"/>
                                  <w:sz w:val="20"/>
                                  <w:szCs w:val="20"/>
                                </w:rPr>
                              </w:pPr>
                              <w:r w:rsidRPr="00557994">
                                <w:rPr>
                                  <w:rFonts w:ascii="Arial" w:hAnsi="Arial" w:cs="Arial"/>
                                  <w:sz w:val="20"/>
                                  <w:szCs w:val="20"/>
                                </w:rPr>
                                <w:t xml:space="preserve">sociale verzekeringen betaald via </w:t>
                              </w:r>
                              <w:r>
                                <w:rPr>
                                  <w:rFonts w:ascii="Arial" w:hAnsi="Arial" w:cs="Arial"/>
                                  <w:sz w:val="20"/>
                                  <w:szCs w:val="20"/>
                                </w:rPr>
                                <w:t>premies</w:t>
                              </w:r>
                            </w:p>
                          </w:txbxContent>
                        </wps:txbx>
                        <wps:bodyPr rot="0" vert="horz" wrap="square" lIns="91440" tIns="45720" rIns="91440" bIns="45720" anchor="t" anchorCtr="0" upright="1">
                          <a:noAutofit/>
                        </wps:bodyPr>
                      </wps:wsp>
                      <wps:wsp>
                        <wps:cNvPr id="38" name="Text Box 6"/>
                        <wps:cNvSpPr txBox="1">
                          <a:spLocks noChangeArrowheads="1"/>
                        </wps:cNvSpPr>
                        <wps:spPr bwMode="auto">
                          <a:xfrm>
                            <a:off x="1600200" y="1943100"/>
                            <a:ext cx="1600200" cy="571500"/>
                          </a:xfrm>
                          <a:prstGeom prst="rect">
                            <a:avLst/>
                          </a:prstGeom>
                          <a:solidFill>
                            <a:srgbClr val="FFFFFF"/>
                          </a:solidFill>
                          <a:ln w="9525">
                            <a:solidFill>
                              <a:srgbClr val="000000"/>
                            </a:solidFill>
                            <a:miter lim="800000"/>
                            <a:headEnd/>
                            <a:tailEnd/>
                          </a:ln>
                        </wps:spPr>
                        <wps:txbx>
                          <w:txbxContent>
                            <w:p w:rsidR="00B837D4" w:rsidRPr="00557994" w:rsidRDefault="00B837D4" w:rsidP="00B837D4">
                              <w:pPr>
                                <w:ind w:right="-187"/>
                                <w:rPr>
                                  <w:rFonts w:ascii="Arial" w:hAnsi="Arial" w:cs="Arial"/>
                                  <w:sz w:val="20"/>
                                  <w:szCs w:val="20"/>
                                </w:rPr>
                              </w:pPr>
                              <w:r w:rsidRPr="00557994">
                                <w:rPr>
                                  <w:rFonts w:ascii="Arial" w:hAnsi="Arial" w:cs="Arial"/>
                                  <w:sz w:val="20"/>
                                  <w:szCs w:val="20"/>
                                </w:rPr>
                                <w:t>sociale voorzieningen</w:t>
                              </w:r>
                              <w:r>
                                <w:rPr>
                                  <w:rFonts w:ascii="Arial" w:hAnsi="Arial" w:cs="Arial"/>
                                  <w:sz w:val="20"/>
                                  <w:szCs w:val="20"/>
                                </w:rPr>
                                <w:t xml:space="preserve"> </w:t>
                              </w:r>
                              <w:r w:rsidRPr="00557994">
                                <w:rPr>
                                  <w:rFonts w:ascii="Arial" w:hAnsi="Arial" w:cs="Arial"/>
                                  <w:sz w:val="20"/>
                                  <w:szCs w:val="20"/>
                                </w:rPr>
                                <w:t>betaald via</w:t>
                              </w:r>
                              <w:r>
                                <w:rPr>
                                  <w:rFonts w:ascii="Arial" w:hAnsi="Arial" w:cs="Arial"/>
                                  <w:sz w:val="20"/>
                                  <w:szCs w:val="20"/>
                                </w:rPr>
                                <w:t xml:space="preserve"> belastingen</w:t>
                              </w:r>
                            </w:p>
                          </w:txbxContent>
                        </wps:txbx>
                        <wps:bodyPr rot="0" vert="horz" wrap="square" lIns="91440" tIns="45720" rIns="91440" bIns="45720" anchor="t" anchorCtr="0" upright="1">
                          <a:noAutofit/>
                        </wps:bodyPr>
                      </wps:wsp>
                      <wps:wsp>
                        <wps:cNvPr id="39" name="Text Box 7"/>
                        <wps:cNvSpPr txBox="1">
                          <a:spLocks noChangeArrowheads="1"/>
                        </wps:cNvSpPr>
                        <wps:spPr bwMode="auto">
                          <a:xfrm>
                            <a:off x="3429000" y="114300"/>
                            <a:ext cx="1943100" cy="571500"/>
                          </a:xfrm>
                          <a:prstGeom prst="rect">
                            <a:avLst/>
                          </a:prstGeom>
                          <a:solidFill>
                            <a:srgbClr val="FFFFFF"/>
                          </a:solidFill>
                          <a:ln w="9525">
                            <a:solidFill>
                              <a:srgbClr val="000000"/>
                            </a:solidFill>
                            <a:miter lim="800000"/>
                            <a:headEnd/>
                            <a:tailEnd/>
                          </a:ln>
                        </wps:spPr>
                        <wps:txbx>
                          <w:txbxContent>
                            <w:p w:rsidR="00B837D4" w:rsidRDefault="00B837D4" w:rsidP="00B837D4">
                              <w:pPr>
                                <w:rPr>
                                  <w:rFonts w:ascii="Arial" w:hAnsi="Arial" w:cs="Arial"/>
                                  <w:sz w:val="20"/>
                                  <w:szCs w:val="20"/>
                                </w:rPr>
                              </w:pPr>
                              <w:r>
                                <w:rPr>
                                  <w:rFonts w:ascii="Arial" w:hAnsi="Arial" w:cs="Arial"/>
                                  <w:sz w:val="20"/>
                                  <w:szCs w:val="20"/>
                                </w:rPr>
                                <w:t>werknemersverzekeringen</w:t>
                              </w:r>
                            </w:p>
                            <w:p w:rsidR="00B837D4" w:rsidRPr="00557994" w:rsidRDefault="00B837D4" w:rsidP="00B837D4">
                              <w:pPr>
                                <w:rPr>
                                  <w:rFonts w:ascii="Arial" w:hAnsi="Arial" w:cs="Arial"/>
                                  <w:sz w:val="20"/>
                                  <w:szCs w:val="20"/>
                                </w:rPr>
                              </w:pPr>
                              <w:r w:rsidRPr="00557994">
                                <w:rPr>
                                  <w:rFonts w:ascii="Arial" w:hAnsi="Arial" w:cs="Arial"/>
                                  <w:sz w:val="20"/>
                                  <w:szCs w:val="20"/>
                                </w:rPr>
                                <w:t xml:space="preserve">vb. </w:t>
                              </w:r>
                              <w:r>
                                <w:rPr>
                                  <w:rFonts w:ascii="Arial" w:hAnsi="Arial" w:cs="Arial"/>
                                  <w:sz w:val="20"/>
                                  <w:szCs w:val="20"/>
                                </w:rPr>
                                <w:t>WW</w:t>
                              </w:r>
                              <w:r>
                                <w:rPr>
                                  <w:rFonts w:ascii="Arial" w:hAnsi="Arial" w:cs="Arial"/>
                                  <w:sz w:val="20"/>
                                  <w:szCs w:val="20"/>
                                </w:rPr>
                                <w:t xml:space="preserve">, </w:t>
                              </w:r>
                              <w:r>
                                <w:rPr>
                                  <w:rFonts w:ascii="Arial" w:hAnsi="Arial" w:cs="Arial"/>
                                  <w:sz w:val="20"/>
                                  <w:szCs w:val="20"/>
                                </w:rPr>
                                <w:t>WIA</w:t>
                              </w:r>
                            </w:p>
                          </w:txbxContent>
                        </wps:txbx>
                        <wps:bodyPr rot="0" vert="horz" wrap="square" lIns="91440" tIns="45720" rIns="91440" bIns="45720" anchor="t" anchorCtr="0" upright="1">
                          <a:noAutofit/>
                        </wps:bodyPr>
                      </wps:wsp>
                      <wps:wsp>
                        <wps:cNvPr id="40" name="Text Box 8"/>
                        <wps:cNvSpPr txBox="1">
                          <a:spLocks noChangeArrowheads="1"/>
                        </wps:cNvSpPr>
                        <wps:spPr bwMode="auto">
                          <a:xfrm>
                            <a:off x="3429000" y="800100"/>
                            <a:ext cx="1943100" cy="571500"/>
                          </a:xfrm>
                          <a:prstGeom prst="rect">
                            <a:avLst/>
                          </a:prstGeom>
                          <a:solidFill>
                            <a:srgbClr val="FFFFFF"/>
                          </a:solidFill>
                          <a:ln w="9525">
                            <a:solidFill>
                              <a:srgbClr val="000000"/>
                            </a:solidFill>
                            <a:miter lim="800000"/>
                            <a:headEnd/>
                            <a:tailEnd/>
                          </a:ln>
                        </wps:spPr>
                        <wps:txbx>
                          <w:txbxContent>
                            <w:p w:rsidR="00B837D4" w:rsidRDefault="00B837D4" w:rsidP="00B837D4">
                              <w:pPr>
                                <w:rPr>
                                  <w:rFonts w:ascii="Arial" w:hAnsi="Arial" w:cs="Arial"/>
                                  <w:sz w:val="20"/>
                                  <w:szCs w:val="20"/>
                                </w:rPr>
                              </w:pPr>
                              <w:r>
                                <w:rPr>
                                  <w:rFonts w:ascii="Arial" w:hAnsi="Arial" w:cs="Arial"/>
                                  <w:sz w:val="20"/>
                                  <w:szCs w:val="20"/>
                                </w:rPr>
                                <w:t>volksverzekeringen</w:t>
                              </w:r>
                            </w:p>
                            <w:p w:rsidR="00B837D4" w:rsidRPr="00557994" w:rsidRDefault="00B837D4" w:rsidP="00B837D4">
                              <w:pPr>
                                <w:rPr>
                                  <w:rFonts w:ascii="Arial" w:hAnsi="Arial" w:cs="Arial"/>
                                  <w:sz w:val="20"/>
                                  <w:szCs w:val="20"/>
                                </w:rPr>
                              </w:pPr>
                              <w:r w:rsidRPr="00557994">
                                <w:rPr>
                                  <w:rFonts w:ascii="Arial" w:hAnsi="Arial" w:cs="Arial"/>
                                  <w:sz w:val="20"/>
                                  <w:szCs w:val="20"/>
                                </w:rPr>
                                <w:t xml:space="preserve">vb. </w:t>
                              </w:r>
                              <w:r w:rsidRPr="00215C29">
                                <w:rPr>
                                  <w:rFonts w:ascii="Arial" w:hAnsi="Arial" w:cs="Arial"/>
                                  <w:color w:val="000000"/>
                                  <w:sz w:val="20"/>
                                  <w:szCs w:val="20"/>
                                </w:rPr>
                                <w:t>AOW,</w:t>
                              </w:r>
                              <w:r>
                                <w:rPr>
                                  <w:rFonts w:ascii="Arial" w:hAnsi="Arial" w:cs="Arial"/>
                                  <w:color w:val="000000"/>
                                  <w:sz w:val="20"/>
                                  <w:szCs w:val="20"/>
                                </w:rPr>
                                <w:t xml:space="preserve"> ANW</w:t>
                              </w:r>
                            </w:p>
                          </w:txbxContent>
                        </wps:txbx>
                        <wps:bodyPr rot="0" vert="horz" wrap="square" lIns="91440" tIns="45720" rIns="91440" bIns="45720" anchor="t" anchorCtr="0" upright="1">
                          <a:noAutofit/>
                        </wps:bodyPr>
                      </wps:wsp>
                      <wps:wsp>
                        <wps:cNvPr id="41" name="Text Box 9"/>
                        <wps:cNvSpPr txBox="1">
                          <a:spLocks noChangeArrowheads="1"/>
                        </wps:cNvSpPr>
                        <wps:spPr bwMode="auto">
                          <a:xfrm>
                            <a:off x="3429000" y="2057400"/>
                            <a:ext cx="1943100" cy="342900"/>
                          </a:xfrm>
                          <a:prstGeom prst="rect">
                            <a:avLst/>
                          </a:prstGeom>
                          <a:solidFill>
                            <a:srgbClr val="FFFFFF"/>
                          </a:solidFill>
                          <a:ln w="9525">
                            <a:solidFill>
                              <a:srgbClr val="000000"/>
                            </a:solidFill>
                            <a:miter lim="800000"/>
                            <a:headEnd/>
                            <a:tailEnd/>
                          </a:ln>
                        </wps:spPr>
                        <wps:txbx>
                          <w:txbxContent>
                            <w:p w:rsidR="00B837D4" w:rsidRPr="00557994" w:rsidRDefault="00B837D4" w:rsidP="00B837D4">
                              <w:pPr>
                                <w:rPr>
                                  <w:rFonts w:ascii="Arial" w:hAnsi="Arial" w:cs="Arial"/>
                                  <w:sz w:val="20"/>
                                  <w:szCs w:val="20"/>
                                </w:rPr>
                              </w:pPr>
                              <w:r>
                                <w:rPr>
                                  <w:rFonts w:ascii="Arial" w:hAnsi="Arial" w:cs="Arial"/>
                                  <w:sz w:val="20"/>
                                  <w:szCs w:val="20"/>
                                </w:rPr>
                                <w:t xml:space="preserve">vb. WWB , </w:t>
                              </w:r>
                              <w:proofErr w:type="spellStart"/>
                              <w:r>
                                <w:rPr>
                                  <w:rFonts w:ascii="Arial" w:hAnsi="Arial" w:cs="Arial"/>
                                  <w:sz w:val="20"/>
                                  <w:szCs w:val="20"/>
                                </w:rPr>
                                <w:t>WaJONG</w:t>
                              </w:r>
                              <w:proofErr w:type="spellEnd"/>
                            </w:p>
                          </w:txbxContent>
                        </wps:txbx>
                        <wps:bodyPr rot="0" vert="horz" wrap="square" lIns="91440" tIns="45720" rIns="91440" bIns="45720" anchor="t" anchorCtr="0" upright="1">
                          <a:noAutofit/>
                        </wps:bodyPr>
                      </wps:wsp>
                      <wps:wsp>
                        <wps:cNvPr id="42" name="Line 10"/>
                        <wps:cNvCnPr/>
                        <wps:spPr bwMode="auto">
                          <a:xfrm flipH="1">
                            <a:off x="1371600" y="914400"/>
                            <a:ext cx="2286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1"/>
                        <wps:cNvCnPr/>
                        <wps:spPr bwMode="auto">
                          <a:xfrm>
                            <a:off x="1371600" y="1600200"/>
                            <a:ext cx="2286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2"/>
                        <wps:cNvCnPr/>
                        <wps:spPr bwMode="auto">
                          <a:xfrm>
                            <a:off x="3200400" y="2171700"/>
                            <a:ext cx="228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3"/>
                        <wps:cNvCnPr/>
                        <wps:spPr bwMode="auto">
                          <a:xfrm flipH="1">
                            <a:off x="3200400" y="457200"/>
                            <a:ext cx="228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4"/>
                        <wps:cNvCnPr/>
                        <wps:spPr bwMode="auto">
                          <a:xfrm>
                            <a:off x="3200400" y="800100"/>
                            <a:ext cx="22860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anchor>
            </w:drawing>
          </mc:Choice>
          <mc:Fallback>
            <w:pict>
              <v:group w14:anchorId="00E2A0C9" id="Papier 47" o:spid="_x0000_s1026" editas="canvas" style="position:absolute;left:0;text-align:left;margin-left:37.45pt;margin-top:.25pt;width:6in;height:207pt;z-index:-251658240" coordsize="54864,26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628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top:13715;width:13716;height:6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ftWcUA&#10;AADbAAAADwAAAGRycy9kb3ducmV2LnhtbESPT2vCQBTE7wW/w/IKXkrd+IdUo6sUocXeNC3t9ZF9&#10;JqHZt+nuGuO3dwuCx2FmfsOsNr1pREfO15YVjEcJCOLC6ppLBV+fb89zED4ga2wsk4ILedisBw8r&#10;zLQ984G6PJQiQthnqKAKoc2k9EVFBv3ItsTRO1pnMETpSqkdniPcNHKSJKk0WHNcqLClbUXFb34y&#10;CuazXffjP6b77yI9Novw9NK9/zmlho/96xJEoD7cw7f2TiuYpvD/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1ZxQAAANsAAAAPAAAAAAAAAAAAAAAAAJgCAABkcnMv&#10;ZG93bnJldi54bWxQSwUGAAAAAAQABAD1AAAAigMAAAAA&#10;">
                  <v:textbox>
                    <w:txbxContent>
                      <w:p w:rsidR="00B837D4" w:rsidRPr="00426A9C" w:rsidRDefault="00B837D4" w:rsidP="00B837D4">
                        <w:pPr>
                          <w:ind w:right="23"/>
                          <w:rPr>
                            <w:rFonts w:ascii="Arial" w:hAnsi="Arial" w:cs="Arial"/>
                            <w:sz w:val="20"/>
                            <w:szCs w:val="20"/>
                          </w:rPr>
                        </w:pPr>
                        <w:r w:rsidRPr="00426A9C">
                          <w:rPr>
                            <w:rFonts w:ascii="Arial" w:hAnsi="Arial" w:cs="Arial"/>
                            <w:sz w:val="20"/>
                            <w:szCs w:val="20"/>
                          </w:rPr>
                          <w:t>stelsel sociale zekerheid</w:t>
                        </w:r>
                      </w:p>
                    </w:txbxContent>
                  </v:textbox>
                </v:shape>
                <v:shape id="Text Box 5" o:spid="_x0000_s1029" type="#_x0000_t202" style="position:absolute;left:16002;top:5715;width:16002;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IwsUA&#10;AADbAAAADwAAAGRycy9kb3ducmV2LnhtbESPT2sCMRTE74V+h/CEXopmW0XtdqNIQdFba0Wvj83b&#10;P7h5WZN03X77RhB6HGbmN0y27E0jOnK+tqzgZZSAIM6trrlUcPheD+cgfEDW2FgmBb/kYbl4fMgw&#10;1fbKX9TtQykihH2KCqoQ2lRKn1dk0I9sSxy9wjqDIUpXSu3wGuGmka9JMpUGa44LFbb0UVF+3v8Y&#10;BfPJtjv53fjzmE+L5i08z7rNxSn1NOhX7yAC9eE/fG9vtYLxDG5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K0jCxQAAANsAAAAPAAAAAAAAAAAAAAAAAJgCAABkcnMv&#10;ZG93bnJldi54bWxQSwUGAAAAAAQABAD1AAAAigMAAAAA&#10;">
                  <v:textbox>
                    <w:txbxContent>
                      <w:p w:rsidR="00B837D4" w:rsidRPr="00557994" w:rsidRDefault="00B837D4" w:rsidP="00B837D4">
                        <w:pPr>
                          <w:ind w:right="96"/>
                          <w:rPr>
                            <w:rFonts w:ascii="Arial" w:hAnsi="Arial" w:cs="Arial"/>
                            <w:sz w:val="20"/>
                            <w:szCs w:val="20"/>
                          </w:rPr>
                        </w:pPr>
                        <w:r w:rsidRPr="00557994">
                          <w:rPr>
                            <w:rFonts w:ascii="Arial" w:hAnsi="Arial" w:cs="Arial"/>
                            <w:sz w:val="20"/>
                            <w:szCs w:val="20"/>
                          </w:rPr>
                          <w:t xml:space="preserve">sociale verzekeringen betaald via </w:t>
                        </w:r>
                        <w:r>
                          <w:rPr>
                            <w:rFonts w:ascii="Arial" w:hAnsi="Arial" w:cs="Arial"/>
                            <w:sz w:val="20"/>
                            <w:szCs w:val="20"/>
                          </w:rPr>
                          <w:t>premies</w:t>
                        </w:r>
                      </w:p>
                    </w:txbxContent>
                  </v:textbox>
                </v:shape>
                <v:shape id="Text Box 6" o:spid="_x0000_s1030" type="#_x0000_t202" style="position:absolute;left:16002;top:19431;width:16002;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TcsMIA&#10;AADbAAAADwAAAGRycy9kb3ducmV2LnhtbERPy2oCMRTdC/5DuEI30slYy6ijUUqhxe58lHZ7mdx5&#10;4ORmmqTj9O+bheDycN6b3WBa0ZPzjWUFsyQFQVxY3XCl4PP89rgE4QOyxtYyKfgjD7vteLTBXNsr&#10;H6k/hUrEEPY5KqhD6HIpfVGTQZ/YjjhypXUGQ4SuktrhNYabVj6laSYNNhwbauzotabicvo1CpbP&#10;+/7bf8wPX0VWtqswXfTvP06ph8nwsgYRaAh38c291wrmcWz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tNywwgAAANsAAAAPAAAAAAAAAAAAAAAAAJgCAABkcnMvZG93&#10;bnJldi54bWxQSwUGAAAAAAQABAD1AAAAhwMAAAAA&#10;">
                  <v:textbox>
                    <w:txbxContent>
                      <w:p w:rsidR="00B837D4" w:rsidRPr="00557994" w:rsidRDefault="00B837D4" w:rsidP="00B837D4">
                        <w:pPr>
                          <w:ind w:right="-187"/>
                          <w:rPr>
                            <w:rFonts w:ascii="Arial" w:hAnsi="Arial" w:cs="Arial"/>
                            <w:sz w:val="20"/>
                            <w:szCs w:val="20"/>
                          </w:rPr>
                        </w:pPr>
                        <w:r w:rsidRPr="00557994">
                          <w:rPr>
                            <w:rFonts w:ascii="Arial" w:hAnsi="Arial" w:cs="Arial"/>
                            <w:sz w:val="20"/>
                            <w:szCs w:val="20"/>
                          </w:rPr>
                          <w:t>sociale voorzieningen</w:t>
                        </w:r>
                        <w:r>
                          <w:rPr>
                            <w:rFonts w:ascii="Arial" w:hAnsi="Arial" w:cs="Arial"/>
                            <w:sz w:val="20"/>
                            <w:szCs w:val="20"/>
                          </w:rPr>
                          <w:t xml:space="preserve"> </w:t>
                        </w:r>
                        <w:r w:rsidRPr="00557994">
                          <w:rPr>
                            <w:rFonts w:ascii="Arial" w:hAnsi="Arial" w:cs="Arial"/>
                            <w:sz w:val="20"/>
                            <w:szCs w:val="20"/>
                          </w:rPr>
                          <w:t>betaald via</w:t>
                        </w:r>
                        <w:r>
                          <w:rPr>
                            <w:rFonts w:ascii="Arial" w:hAnsi="Arial" w:cs="Arial"/>
                            <w:sz w:val="20"/>
                            <w:szCs w:val="20"/>
                          </w:rPr>
                          <w:t xml:space="preserve"> belastingen</w:t>
                        </w:r>
                      </w:p>
                    </w:txbxContent>
                  </v:textbox>
                </v:shape>
                <v:shape id="Text Box 7" o:spid="_x0000_s1031" type="#_x0000_t202" style="position:absolute;left:34290;top:1143;width:1943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h5K8QA&#10;AADbAAAADwAAAGRycy9kb3ducmV2LnhtbESPT2sCMRTE74LfITzBi9SsWqxujVKEFnvzH/b62Dx3&#10;Fzcv2ySu67c3hYLHYWZ+wyxWralEQ86XlhWMhgkI4szqknMFx8PnywyED8gaK8uk4E4eVstuZ4Gp&#10;tjfeUbMPuYgQ9ikqKEKoUyl9VpBBP7Q1cfTO1hkMUbpcaoe3CDeVHCfJVBosOS4UWNO6oOyyvxoF&#10;s9dN8+O/J9tTNj1X8zB4a75+nVL9XvvxDiJQG57h//ZGK5jM4e9L/AF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z4eSvEAAAA2wAAAA8AAAAAAAAAAAAAAAAAmAIAAGRycy9k&#10;b3ducmV2LnhtbFBLBQYAAAAABAAEAPUAAACJAwAAAAA=&#10;">
                  <v:textbox>
                    <w:txbxContent>
                      <w:p w:rsidR="00B837D4" w:rsidRDefault="00B837D4" w:rsidP="00B837D4">
                        <w:pPr>
                          <w:rPr>
                            <w:rFonts w:ascii="Arial" w:hAnsi="Arial" w:cs="Arial"/>
                            <w:sz w:val="20"/>
                            <w:szCs w:val="20"/>
                          </w:rPr>
                        </w:pPr>
                        <w:r>
                          <w:rPr>
                            <w:rFonts w:ascii="Arial" w:hAnsi="Arial" w:cs="Arial"/>
                            <w:sz w:val="20"/>
                            <w:szCs w:val="20"/>
                          </w:rPr>
                          <w:t>werknemersverzekeringen</w:t>
                        </w:r>
                      </w:p>
                      <w:p w:rsidR="00B837D4" w:rsidRPr="00557994" w:rsidRDefault="00B837D4" w:rsidP="00B837D4">
                        <w:pPr>
                          <w:rPr>
                            <w:rFonts w:ascii="Arial" w:hAnsi="Arial" w:cs="Arial"/>
                            <w:sz w:val="20"/>
                            <w:szCs w:val="20"/>
                          </w:rPr>
                        </w:pPr>
                        <w:r w:rsidRPr="00557994">
                          <w:rPr>
                            <w:rFonts w:ascii="Arial" w:hAnsi="Arial" w:cs="Arial"/>
                            <w:sz w:val="20"/>
                            <w:szCs w:val="20"/>
                          </w:rPr>
                          <w:t xml:space="preserve">vb. </w:t>
                        </w:r>
                        <w:r>
                          <w:rPr>
                            <w:rFonts w:ascii="Arial" w:hAnsi="Arial" w:cs="Arial"/>
                            <w:sz w:val="20"/>
                            <w:szCs w:val="20"/>
                          </w:rPr>
                          <w:t>WW</w:t>
                        </w:r>
                        <w:r>
                          <w:rPr>
                            <w:rFonts w:ascii="Arial" w:hAnsi="Arial" w:cs="Arial"/>
                            <w:sz w:val="20"/>
                            <w:szCs w:val="20"/>
                          </w:rPr>
                          <w:t xml:space="preserve">, </w:t>
                        </w:r>
                        <w:r>
                          <w:rPr>
                            <w:rFonts w:ascii="Arial" w:hAnsi="Arial" w:cs="Arial"/>
                            <w:sz w:val="20"/>
                            <w:szCs w:val="20"/>
                          </w:rPr>
                          <w:t>WIA</w:t>
                        </w:r>
                      </w:p>
                    </w:txbxContent>
                  </v:textbox>
                </v:shape>
                <v:shape id="Text Box 8" o:spid="_x0000_s1032" type="#_x0000_t202" style="position:absolute;left:34290;top:8001;width:19431;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Sjy8IA&#10;AADbAAAADwAAAGRycy9kb3ducmV2LnhtbERPy2oCMRTdC/5DuEI30snYyqijUaTQYnetlnZ7mdx5&#10;4ORmTNJx+vfNQnB5OO/NbjCt6Mn5xrKCWZKCIC6sbrhS8HV6fVyC8AFZY2uZFPyRh912PNpgru2V&#10;P6k/hkrEEPY5KqhD6HIpfVGTQZ/YjjhypXUGQ4SuktrhNYabVj6laSYNNhwbauzopabifPw1Cpbz&#10;Q//j358/vousbFdhuujfLk6ph8mwX4MINIS7+OY+aAXzuD5+iT9Ab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xKPLwgAAANsAAAAPAAAAAAAAAAAAAAAAAJgCAABkcnMvZG93&#10;bnJldi54bWxQSwUGAAAAAAQABAD1AAAAhwMAAAAA&#10;">
                  <v:textbox>
                    <w:txbxContent>
                      <w:p w:rsidR="00B837D4" w:rsidRDefault="00B837D4" w:rsidP="00B837D4">
                        <w:pPr>
                          <w:rPr>
                            <w:rFonts w:ascii="Arial" w:hAnsi="Arial" w:cs="Arial"/>
                            <w:sz w:val="20"/>
                            <w:szCs w:val="20"/>
                          </w:rPr>
                        </w:pPr>
                        <w:r>
                          <w:rPr>
                            <w:rFonts w:ascii="Arial" w:hAnsi="Arial" w:cs="Arial"/>
                            <w:sz w:val="20"/>
                            <w:szCs w:val="20"/>
                          </w:rPr>
                          <w:t>volksverzekeringen</w:t>
                        </w:r>
                      </w:p>
                      <w:p w:rsidR="00B837D4" w:rsidRPr="00557994" w:rsidRDefault="00B837D4" w:rsidP="00B837D4">
                        <w:pPr>
                          <w:rPr>
                            <w:rFonts w:ascii="Arial" w:hAnsi="Arial" w:cs="Arial"/>
                            <w:sz w:val="20"/>
                            <w:szCs w:val="20"/>
                          </w:rPr>
                        </w:pPr>
                        <w:r w:rsidRPr="00557994">
                          <w:rPr>
                            <w:rFonts w:ascii="Arial" w:hAnsi="Arial" w:cs="Arial"/>
                            <w:sz w:val="20"/>
                            <w:szCs w:val="20"/>
                          </w:rPr>
                          <w:t xml:space="preserve">vb. </w:t>
                        </w:r>
                        <w:r w:rsidRPr="00215C29">
                          <w:rPr>
                            <w:rFonts w:ascii="Arial" w:hAnsi="Arial" w:cs="Arial"/>
                            <w:color w:val="000000"/>
                            <w:sz w:val="20"/>
                            <w:szCs w:val="20"/>
                          </w:rPr>
                          <w:t>AOW,</w:t>
                        </w:r>
                        <w:r>
                          <w:rPr>
                            <w:rFonts w:ascii="Arial" w:hAnsi="Arial" w:cs="Arial"/>
                            <w:color w:val="000000"/>
                            <w:sz w:val="20"/>
                            <w:szCs w:val="20"/>
                          </w:rPr>
                          <w:t xml:space="preserve"> ANW</w:t>
                        </w:r>
                      </w:p>
                    </w:txbxContent>
                  </v:textbox>
                </v:shape>
                <v:shape id="Text Box 9" o:spid="_x0000_s1033" type="#_x0000_t202" style="position:absolute;left:34290;top:20574;width:19431;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gGUMUA&#10;AADbAAAADwAAAGRycy9kb3ducmV2LnhtbESPT2vCQBTE70K/w/IKXkQ3WvFPmo0UocXerBW9PrLP&#10;JDT7Nt1dY/rtu4WCx2FmfsNkm940oiPna8sKppMEBHFhdc2lguPn63gFwgdkjY1lUvBDHjb5wyDD&#10;VNsbf1B3CKWIEPYpKqhCaFMpfVGRQT+xLXH0LtYZDFG6UmqHtwg3jZwlyUIarDkuVNjStqLi63A1&#10;ClbzXXf270/7U7G4NOswWnZv306p4WP/8gwiUB/u4f/2TiuYT+HvS/wB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iAZQxQAAANsAAAAPAAAAAAAAAAAAAAAAAJgCAABkcnMv&#10;ZG93bnJldi54bWxQSwUGAAAAAAQABAD1AAAAigMAAAAA&#10;">
                  <v:textbox>
                    <w:txbxContent>
                      <w:p w:rsidR="00B837D4" w:rsidRPr="00557994" w:rsidRDefault="00B837D4" w:rsidP="00B837D4">
                        <w:pPr>
                          <w:rPr>
                            <w:rFonts w:ascii="Arial" w:hAnsi="Arial" w:cs="Arial"/>
                            <w:sz w:val="20"/>
                            <w:szCs w:val="20"/>
                          </w:rPr>
                        </w:pPr>
                        <w:r>
                          <w:rPr>
                            <w:rFonts w:ascii="Arial" w:hAnsi="Arial" w:cs="Arial"/>
                            <w:sz w:val="20"/>
                            <w:szCs w:val="20"/>
                          </w:rPr>
                          <w:t xml:space="preserve">vb. WWB , </w:t>
                        </w:r>
                        <w:proofErr w:type="spellStart"/>
                        <w:r>
                          <w:rPr>
                            <w:rFonts w:ascii="Arial" w:hAnsi="Arial" w:cs="Arial"/>
                            <w:sz w:val="20"/>
                            <w:szCs w:val="20"/>
                          </w:rPr>
                          <w:t>WaJONG</w:t>
                        </w:r>
                        <w:proofErr w:type="spellEnd"/>
                      </w:p>
                    </w:txbxContent>
                  </v:textbox>
                </v:shape>
                <v:line id="Line 10" o:spid="_x0000_s1034" style="position:absolute;flip:x;visibility:visible;mso-wrap-style:square" from="13716,9144" to="16002,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242ksUAAADbAAAADwAAAGRycy9kb3ducmV2LnhtbESPQWsCMRSE70L/Q3iFXkSzihRdjSKC&#10;0IOX2rLi7bl5bpbdvKxJqtt/3xQKPQ4z8w2z2vS2FXfyoXasYDLOQBCXTtdcKfj82I/mIEJE1tg6&#10;JgXfFGCzfhqsMNfuwe90P8ZKJAiHHBWYGLtcylAashjGriNO3tV5izFJX0nt8ZHgtpXTLHuVFmtO&#10;CwY72hkqm+OXVSDnh+HNby+zpmhOp4UpyqI7H5R6ee63SxCR+vgf/mu/aQWzKfx+ST9Ar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242ksUAAADbAAAADwAAAAAAAAAA&#10;AAAAAAChAgAAZHJzL2Rvd25yZXYueG1sUEsFBgAAAAAEAAQA+QAAAJMDAAAAAA==&#10;"/>
                <v:line id="Line 11" o:spid="_x0000_s1035" style="position:absolute;visibility:visible;mso-wrap-style:square" from="13716,16002" to="16002,228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12" o:spid="_x0000_s1036" style="position:absolute;visibility:visible;mso-wrap-style:square" from="32004,21717" to="34290,21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13" o:spid="_x0000_s1037" style="position:absolute;flip:x;visibility:visible;mso-wrap-style:square" from="32004,4572" to="34290,8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eu5sUAAADbAAAADwAAAGRycy9kb3ducmV2LnhtbESPQWsCMRSE74L/IbxCL1KzFi26GkUK&#10;hR681JYVb8/N62bZzcs2SXX77xtB8DjMzDfMatPbVpzJh9qxgsk4A0FcOl1zpeDr8+1pDiJEZI2t&#10;Y1LwRwE26+Fghbl2F/6g8z5WIkE45KjAxNjlUobSkMUwdh1x8r6dtxiT9JXUHi8Jblv5nGUv0mLN&#10;acFgR6+Gymb/axXI+W7047enaVM0h8PCFGXRHXdKPT702yWISH28h2/td61gOoP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eu5sUAAADbAAAADwAAAAAAAAAA&#10;AAAAAAChAgAAZHJzL2Rvd25yZXYueG1sUEsFBgAAAAAEAAQA+QAAAJMDAAAAAA==&#10;"/>
                <v:line id="Line 14" o:spid="_x0000_s1038" style="position:absolute;visibility:visible;mso-wrap-style:square" from="32004,8001" to="34290,11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w:pict>
          </mc:Fallback>
        </mc:AlternateContent>
      </w:r>
      <w:r>
        <w:t>37)</w:t>
      </w:r>
      <w:r>
        <w:tab/>
      </w:r>
    </w:p>
    <w:p w:rsidR="00B837D4" w:rsidRDefault="00B837D4">
      <w:r>
        <w:br w:type="page"/>
      </w:r>
    </w:p>
    <w:p w:rsidR="00B837D4" w:rsidRDefault="00B837D4" w:rsidP="00B837D4">
      <w:pPr>
        <w:tabs>
          <w:tab w:val="left" w:pos="1515"/>
        </w:tabs>
        <w:ind w:left="705" w:hanging="705"/>
      </w:pPr>
      <w:r>
        <w:lastRenderedPageBreak/>
        <w:t>38)</w:t>
      </w:r>
      <w:r>
        <w:tab/>
        <w:t>a)</w:t>
      </w:r>
      <w:r>
        <w:tab/>
      </w:r>
      <w:proofErr w:type="spellStart"/>
      <w:r>
        <w:t>WaJONG</w:t>
      </w:r>
      <w:proofErr w:type="spellEnd"/>
    </w:p>
    <w:p w:rsidR="00B837D4" w:rsidRDefault="00B837D4" w:rsidP="00B837D4">
      <w:pPr>
        <w:tabs>
          <w:tab w:val="left" w:pos="1515"/>
        </w:tabs>
        <w:ind w:left="705" w:hanging="705"/>
      </w:pPr>
      <w:r>
        <w:tab/>
        <w:t>b)</w:t>
      </w:r>
      <w:r>
        <w:tab/>
        <w:t>AOW</w:t>
      </w:r>
    </w:p>
    <w:p w:rsidR="00B837D4" w:rsidRDefault="00B837D4" w:rsidP="00B837D4">
      <w:pPr>
        <w:tabs>
          <w:tab w:val="left" w:pos="1515"/>
        </w:tabs>
        <w:ind w:left="705" w:hanging="705"/>
      </w:pPr>
      <w:r>
        <w:tab/>
        <w:t>c)</w:t>
      </w:r>
      <w:r>
        <w:tab/>
        <w:t>WW</w:t>
      </w:r>
    </w:p>
    <w:p w:rsidR="00B837D4" w:rsidRDefault="00B837D4" w:rsidP="00B837D4">
      <w:pPr>
        <w:tabs>
          <w:tab w:val="left" w:pos="1515"/>
        </w:tabs>
        <w:ind w:left="705" w:hanging="705"/>
      </w:pPr>
      <w:r>
        <w:tab/>
        <w:t>d)</w:t>
      </w:r>
      <w:r>
        <w:tab/>
        <w:t>ANW</w:t>
      </w:r>
    </w:p>
    <w:p w:rsidR="00B837D4" w:rsidRDefault="00B837D4" w:rsidP="00B837D4">
      <w:pPr>
        <w:tabs>
          <w:tab w:val="left" w:pos="1515"/>
        </w:tabs>
        <w:ind w:left="705" w:hanging="705"/>
      </w:pPr>
      <w:r>
        <w:tab/>
        <w:t>e)</w:t>
      </w:r>
      <w:r>
        <w:tab/>
        <w:t>WIA</w:t>
      </w:r>
    </w:p>
    <w:p w:rsidR="00B837D4" w:rsidRDefault="00B837D4" w:rsidP="00B837D4">
      <w:pPr>
        <w:tabs>
          <w:tab w:val="left" w:pos="1515"/>
        </w:tabs>
        <w:ind w:left="705" w:hanging="705"/>
      </w:pPr>
      <w:r>
        <w:tab/>
        <w:t>f)</w:t>
      </w:r>
      <w:r>
        <w:tab/>
        <w:t>WWB</w:t>
      </w:r>
    </w:p>
    <w:p w:rsidR="00B837D4" w:rsidRDefault="00B837D4" w:rsidP="00B837D4">
      <w:pPr>
        <w:tabs>
          <w:tab w:val="left" w:pos="1515"/>
        </w:tabs>
        <w:ind w:left="705" w:hanging="705"/>
      </w:pPr>
      <w:r>
        <w:t>39)</w:t>
      </w:r>
      <w:r>
        <w:tab/>
        <w:t>a)</w:t>
      </w:r>
      <w:r>
        <w:tab/>
        <w:t>watervervuiling</w:t>
      </w:r>
    </w:p>
    <w:p w:rsidR="00B837D4" w:rsidRDefault="00B837D4" w:rsidP="00B837D4">
      <w:pPr>
        <w:tabs>
          <w:tab w:val="left" w:pos="1515"/>
        </w:tabs>
        <w:ind w:left="705" w:hanging="705"/>
      </w:pPr>
      <w:r>
        <w:tab/>
        <w:t>b)</w:t>
      </w:r>
      <w:r>
        <w:tab/>
        <w:t>luchtvervuiling</w:t>
      </w:r>
    </w:p>
    <w:p w:rsidR="00B837D4" w:rsidRDefault="00B837D4" w:rsidP="00B837D4">
      <w:pPr>
        <w:tabs>
          <w:tab w:val="left" w:pos="1515"/>
        </w:tabs>
        <w:ind w:left="705" w:hanging="705"/>
      </w:pPr>
      <w:r>
        <w:tab/>
        <w:t>c)</w:t>
      </w:r>
      <w:r>
        <w:tab/>
        <w:t>zwerfafval</w:t>
      </w:r>
    </w:p>
    <w:p w:rsidR="00B837D4" w:rsidRDefault="00B837D4" w:rsidP="00B837D4">
      <w:pPr>
        <w:tabs>
          <w:tab w:val="left" w:pos="1515"/>
        </w:tabs>
        <w:ind w:left="705" w:hanging="705"/>
      </w:pPr>
      <w:r>
        <w:t>40)</w:t>
      </w:r>
      <w:r>
        <w:tab/>
        <w:t>Voorlichting aan de burgers, wetgeving over afval/ uitlaatgassen</w:t>
      </w:r>
    </w:p>
    <w:p w:rsidR="00B837D4" w:rsidRDefault="00B837D4" w:rsidP="00B837D4">
      <w:pPr>
        <w:tabs>
          <w:tab w:val="left" w:pos="1515"/>
        </w:tabs>
        <w:ind w:left="708" w:hanging="705"/>
      </w:pPr>
      <w:r>
        <w:t>41)</w:t>
      </w:r>
      <w:r>
        <w:tab/>
        <w:t>a)</w:t>
      </w:r>
      <w:r>
        <w:tab/>
        <w:t>Als het met een convenant geregeld kan worden, komen er geen wetten.</w:t>
      </w:r>
    </w:p>
    <w:p w:rsidR="00426A9C" w:rsidRDefault="00B837D4" w:rsidP="00B837D4">
      <w:pPr>
        <w:tabs>
          <w:tab w:val="left" w:pos="1515"/>
        </w:tabs>
        <w:ind w:left="708" w:hanging="705"/>
      </w:pPr>
      <w:r>
        <w:tab/>
        <w:t>b)</w:t>
      </w:r>
      <w:r>
        <w:tab/>
        <w:t xml:space="preserve">Een convenant is sneller afgesproken en minder duur dan het maken van een </w:t>
      </w:r>
    </w:p>
    <w:p w:rsidR="00B837D4" w:rsidRDefault="00426A9C" w:rsidP="00B837D4">
      <w:pPr>
        <w:tabs>
          <w:tab w:val="left" w:pos="1515"/>
        </w:tabs>
        <w:ind w:left="708" w:hanging="705"/>
      </w:pPr>
      <w:r>
        <w:tab/>
      </w:r>
      <w:r>
        <w:tab/>
      </w:r>
      <w:r w:rsidR="00B837D4">
        <w:t>nieuwe wet.</w:t>
      </w:r>
    </w:p>
    <w:p w:rsidR="00B837D4" w:rsidRDefault="00B837D4" w:rsidP="00B837D4">
      <w:pPr>
        <w:tabs>
          <w:tab w:val="left" w:pos="1515"/>
        </w:tabs>
        <w:ind w:left="705" w:hanging="705"/>
      </w:pPr>
    </w:p>
    <w:p w:rsidR="00B837D4" w:rsidRPr="00B837D4" w:rsidRDefault="00B837D4" w:rsidP="001A7718">
      <w:pPr>
        <w:ind w:left="705" w:hanging="705"/>
      </w:pPr>
    </w:p>
    <w:p w:rsidR="00236C83" w:rsidRDefault="00236C83" w:rsidP="00236C83"/>
    <w:sectPr w:rsidR="00236C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7D4" w:rsidRDefault="00B837D4" w:rsidP="00B837D4">
      <w:pPr>
        <w:spacing w:after="0" w:line="240" w:lineRule="auto"/>
      </w:pPr>
      <w:r>
        <w:separator/>
      </w:r>
    </w:p>
  </w:endnote>
  <w:endnote w:type="continuationSeparator" w:id="0">
    <w:p w:rsidR="00B837D4" w:rsidRDefault="00B837D4" w:rsidP="00B83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7D4" w:rsidRDefault="00B837D4" w:rsidP="00B837D4">
      <w:pPr>
        <w:spacing w:after="0" w:line="240" w:lineRule="auto"/>
      </w:pPr>
      <w:r>
        <w:separator/>
      </w:r>
    </w:p>
  </w:footnote>
  <w:footnote w:type="continuationSeparator" w:id="0">
    <w:p w:rsidR="00B837D4" w:rsidRDefault="00B837D4" w:rsidP="00B837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AA3572"/>
    <w:multiLevelType w:val="hybridMultilevel"/>
    <w:tmpl w:val="F69C4180"/>
    <w:lvl w:ilvl="0" w:tplc="04130017">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4EB412D"/>
    <w:multiLevelType w:val="hybridMultilevel"/>
    <w:tmpl w:val="3DA2DA82"/>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4FE83588"/>
    <w:multiLevelType w:val="hybridMultilevel"/>
    <w:tmpl w:val="48A41B78"/>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3511AA8"/>
    <w:multiLevelType w:val="hybridMultilevel"/>
    <w:tmpl w:val="8FDEA774"/>
    <w:lvl w:ilvl="0" w:tplc="04130017">
      <w:start w:val="2"/>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6238388E"/>
    <w:multiLevelType w:val="multilevel"/>
    <w:tmpl w:val="0413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A6E"/>
    <w:rsid w:val="000815B9"/>
    <w:rsid w:val="00140A5D"/>
    <w:rsid w:val="001A7718"/>
    <w:rsid w:val="00236C83"/>
    <w:rsid w:val="003713B7"/>
    <w:rsid w:val="00426A9C"/>
    <w:rsid w:val="004462EB"/>
    <w:rsid w:val="00550A6E"/>
    <w:rsid w:val="00951E01"/>
    <w:rsid w:val="00B837D4"/>
    <w:rsid w:val="00BA3D49"/>
    <w:rsid w:val="00E613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54265A-8219-40AD-A8B7-BF403E5F6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50A6E"/>
    <w:pPr>
      <w:ind w:left="720"/>
      <w:contextualSpacing/>
    </w:pPr>
  </w:style>
  <w:style w:type="paragraph" w:styleId="Geenafstand">
    <w:name w:val="No Spacing"/>
    <w:uiPriority w:val="1"/>
    <w:qFormat/>
    <w:rsid w:val="003713B7"/>
    <w:pPr>
      <w:spacing w:after="0" w:line="240" w:lineRule="auto"/>
    </w:pPr>
  </w:style>
  <w:style w:type="paragraph" w:styleId="Koptekst">
    <w:name w:val="header"/>
    <w:basedOn w:val="Standaard"/>
    <w:link w:val="KoptekstChar"/>
    <w:uiPriority w:val="99"/>
    <w:unhideWhenUsed/>
    <w:rsid w:val="00B837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837D4"/>
  </w:style>
  <w:style w:type="paragraph" w:styleId="Voettekst">
    <w:name w:val="footer"/>
    <w:basedOn w:val="Standaard"/>
    <w:link w:val="VoettekstChar"/>
    <w:uiPriority w:val="99"/>
    <w:unhideWhenUsed/>
    <w:rsid w:val="00B837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83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613</Words>
  <Characters>3373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Seelen, BMJG (Bernard)</dc:creator>
  <cp:keywords/>
  <dc:description/>
  <cp:lastModifiedBy>Seelen, BMJG (Bernard) </cp:lastModifiedBy>
  <cp:revision>2</cp:revision>
  <dcterms:created xsi:type="dcterms:W3CDTF">2016-12-23T07:55:00Z</dcterms:created>
  <dcterms:modified xsi:type="dcterms:W3CDTF">2016-12-23T09:09:00Z</dcterms:modified>
</cp:coreProperties>
</file>