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E7C7" w14:textId="64EEFCAA" w:rsidR="003B5D9A" w:rsidRDefault="003E69B0" w:rsidP="003E69B0">
      <w:pPr>
        <w:jc w:val="center"/>
        <w:rPr>
          <w:sz w:val="72"/>
          <w:szCs w:val="72"/>
          <w:lang w:val="nl-NL"/>
        </w:rPr>
      </w:pPr>
      <w:r w:rsidRPr="003E69B0">
        <w:rPr>
          <w:sz w:val="72"/>
          <w:szCs w:val="72"/>
          <w:lang w:val="nl-NL"/>
        </w:rPr>
        <w:t>English</w:t>
      </w:r>
      <w:r w:rsidR="00677137">
        <w:rPr>
          <w:sz w:val="72"/>
          <w:szCs w:val="72"/>
          <w:lang w:val="nl-NL"/>
        </w:rPr>
        <w:t xml:space="preserve"> </w:t>
      </w:r>
      <w:r w:rsidR="003B5D9A">
        <w:rPr>
          <w:sz w:val="72"/>
          <w:szCs w:val="72"/>
          <w:lang w:val="nl-NL"/>
        </w:rPr>
        <w:t>Skills</w:t>
      </w:r>
    </w:p>
    <w:p w14:paraId="3F8DB31A" w14:textId="7BA6CD4C" w:rsidR="003E69B0" w:rsidRDefault="00B266DD" w:rsidP="003E69B0">
      <w:pPr>
        <w:jc w:val="center"/>
        <w:rPr>
          <w:sz w:val="72"/>
          <w:szCs w:val="72"/>
          <w:lang w:val="nl-NL"/>
        </w:rPr>
      </w:pPr>
      <w:proofErr w:type="spellStart"/>
      <w:r>
        <w:rPr>
          <w:sz w:val="72"/>
          <w:szCs w:val="72"/>
          <w:lang w:val="nl-NL"/>
        </w:rPr>
        <w:t>Year</w:t>
      </w:r>
      <w:proofErr w:type="spellEnd"/>
      <w:r>
        <w:rPr>
          <w:sz w:val="72"/>
          <w:szCs w:val="72"/>
          <w:lang w:val="nl-NL"/>
        </w:rPr>
        <w:t xml:space="preserve"> project</w:t>
      </w:r>
    </w:p>
    <w:p w14:paraId="3A1CB607" w14:textId="1F0826FF" w:rsidR="003E69B0" w:rsidRDefault="003B5D9A" w:rsidP="003E69B0">
      <w:pPr>
        <w:jc w:val="center"/>
        <w:rPr>
          <w:sz w:val="72"/>
          <w:szCs w:val="72"/>
          <w:lang w:val="nl-NL"/>
        </w:rPr>
      </w:pPr>
      <w:r>
        <w:rPr>
          <w:noProof/>
          <w:sz w:val="72"/>
          <w:szCs w:val="72"/>
          <w:lang w:val="nl-NL"/>
        </w:rPr>
        <w:drawing>
          <wp:inline distT="0" distB="0" distL="0" distR="0" wp14:anchorId="3DC33A96" wp14:editId="4A383A3F">
            <wp:extent cx="3419395" cy="1466209"/>
            <wp:effectExtent l="152400" t="152400" r="162560" b="153670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274" cy="1483738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A800341" w14:textId="16CCCF45" w:rsidR="003E69B0" w:rsidRPr="003E69B0" w:rsidRDefault="003B5D9A" w:rsidP="003E69B0">
      <w:pPr>
        <w:jc w:val="center"/>
        <w:rPr>
          <w:sz w:val="72"/>
          <w:szCs w:val="72"/>
          <w:lang w:val="nl-NL"/>
        </w:rPr>
      </w:pPr>
      <w:r>
        <w:rPr>
          <w:noProof/>
          <w:sz w:val="72"/>
          <w:szCs w:val="72"/>
          <w:lang w:val="nl-NL"/>
        </w:rPr>
        <w:drawing>
          <wp:anchor distT="0" distB="0" distL="114300" distR="114300" simplePos="0" relativeHeight="251660288" behindDoc="0" locked="0" layoutInCell="1" allowOverlap="1" wp14:anchorId="472FDF26" wp14:editId="35D91E20">
            <wp:simplePos x="0" y="0"/>
            <wp:positionH relativeFrom="margin">
              <wp:align>center</wp:align>
            </wp:positionH>
            <wp:positionV relativeFrom="paragraph">
              <wp:posOffset>8741</wp:posOffset>
            </wp:positionV>
            <wp:extent cx="5038725" cy="5819775"/>
            <wp:effectExtent l="0" t="0" r="9525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69B0" w:rsidRPr="003E69B0">
        <w:rPr>
          <w:sz w:val="72"/>
          <w:szCs w:val="72"/>
          <w:lang w:val="nl-NL"/>
        </w:rPr>
        <w:br w:type="page"/>
      </w:r>
    </w:p>
    <w:p w14:paraId="2B51DB5C" w14:textId="77777777" w:rsidR="007F7A49" w:rsidRDefault="007F7A49" w:rsidP="007F7A49">
      <w:pPr>
        <w:jc w:val="center"/>
        <w:rPr>
          <w:sz w:val="40"/>
          <w:szCs w:val="40"/>
          <w:lang w:val="nl-NL"/>
        </w:rPr>
      </w:pPr>
      <w:proofErr w:type="spellStart"/>
      <w:r>
        <w:rPr>
          <w:sz w:val="40"/>
          <w:szCs w:val="40"/>
          <w:lang w:val="nl-NL"/>
        </w:rPr>
        <w:lastRenderedPageBreak/>
        <w:t>Table</w:t>
      </w:r>
      <w:proofErr w:type="spellEnd"/>
      <w:r>
        <w:rPr>
          <w:sz w:val="40"/>
          <w:szCs w:val="40"/>
          <w:lang w:val="nl-NL"/>
        </w:rPr>
        <w:t xml:space="preserve"> of contents</w:t>
      </w:r>
    </w:p>
    <w:p w14:paraId="3F03E4D9" w14:textId="77777777" w:rsidR="007F7A49" w:rsidRDefault="007F7A49" w:rsidP="007F7A49">
      <w:pPr>
        <w:rPr>
          <w:sz w:val="40"/>
          <w:szCs w:val="40"/>
          <w:lang w:val="nl-NL"/>
        </w:rPr>
      </w:pPr>
    </w:p>
    <w:p w14:paraId="08B8E4FD" w14:textId="2AB85523" w:rsidR="007F7A49" w:rsidRDefault="00EC59E4" w:rsidP="007F7A49">
      <w:pPr>
        <w:rPr>
          <w:sz w:val="40"/>
          <w:szCs w:val="40"/>
          <w:lang w:val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079144A" wp14:editId="3331E4C9">
            <wp:simplePos x="0" y="0"/>
            <wp:positionH relativeFrom="margin">
              <wp:posOffset>4144108</wp:posOffset>
            </wp:positionH>
            <wp:positionV relativeFrom="paragraph">
              <wp:posOffset>6838</wp:posOffset>
            </wp:positionV>
            <wp:extent cx="1764030" cy="1824355"/>
            <wp:effectExtent l="0" t="0" r="7620" b="4445"/>
            <wp:wrapNone/>
            <wp:docPr id="29" name="Afbeelding 29" descr="http://www.plainlocal.org/userfiles/501/calvin37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plainlocal.org/userfiles/501/calvin376_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182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F7A49">
        <w:rPr>
          <w:sz w:val="40"/>
          <w:szCs w:val="40"/>
          <w:lang w:val="nl-NL"/>
        </w:rPr>
        <w:t>Introduction</w:t>
      </w:r>
      <w:proofErr w:type="spellEnd"/>
      <w:r w:rsidR="007F7A49">
        <w:rPr>
          <w:sz w:val="40"/>
          <w:szCs w:val="40"/>
          <w:lang w:val="nl-NL"/>
        </w:rPr>
        <w:t xml:space="preserve"> </w:t>
      </w:r>
      <w:proofErr w:type="spellStart"/>
      <w:r w:rsidR="007F7A49">
        <w:rPr>
          <w:sz w:val="40"/>
          <w:szCs w:val="40"/>
          <w:lang w:val="nl-NL"/>
        </w:rPr>
        <w:t>and</w:t>
      </w:r>
      <w:proofErr w:type="spellEnd"/>
      <w:r w:rsidR="007F7A49">
        <w:rPr>
          <w:sz w:val="40"/>
          <w:szCs w:val="40"/>
          <w:lang w:val="nl-NL"/>
        </w:rPr>
        <w:t xml:space="preserve"> </w:t>
      </w:r>
      <w:proofErr w:type="spellStart"/>
      <w:r w:rsidR="007F7A49">
        <w:rPr>
          <w:sz w:val="40"/>
          <w:szCs w:val="40"/>
          <w:lang w:val="nl-NL"/>
        </w:rPr>
        <w:t>explanation</w:t>
      </w:r>
      <w:proofErr w:type="spellEnd"/>
    </w:p>
    <w:p w14:paraId="7CA6F894" w14:textId="3115CE3C" w:rsidR="00D8395D" w:rsidRDefault="00D8395D" w:rsidP="007F7A49">
      <w:pPr>
        <w:rPr>
          <w:sz w:val="40"/>
          <w:szCs w:val="40"/>
          <w:lang w:val="nl-NL"/>
        </w:rPr>
      </w:pPr>
      <w:r>
        <w:rPr>
          <w:sz w:val="40"/>
          <w:szCs w:val="40"/>
          <w:lang w:val="nl-NL"/>
        </w:rPr>
        <w:t>Goals</w:t>
      </w:r>
    </w:p>
    <w:p w14:paraId="2C959C07" w14:textId="3B48F4F7" w:rsidR="00D8395D" w:rsidRDefault="00D8395D" w:rsidP="007F7A49">
      <w:pPr>
        <w:rPr>
          <w:sz w:val="40"/>
          <w:szCs w:val="40"/>
          <w:lang w:val="nl-NL"/>
        </w:rPr>
      </w:pPr>
      <w:proofErr w:type="spellStart"/>
      <w:r>
        <w:rPr>
          <w:sz w:val="40"/>
          <w:szCs w:val="40"/>
          <w:lang w:val="nl-NL"/>
        </w:rPr>
        <w:t>Objectives</w:t>
      </w:r>
      <w:proofErr w:type="spellEnd"/>
    </w:p>
    <w:p w14:paraId="78EA68FD" w14:textId="5AD337D0" w:rsidR="00D8395D" w:rsidRDefault="00D8395D" w:rsidP="007F7A49">
      <w:pPr>
        <w:rPr>
          <w:sz w:val="40"/>
          <w:szCs w:val="40"/>
          <w:lang w:val="nl-NL"/>
        </w:rPr>
      </w:pPr>
      <w:r>
        <w:rPr>
          <w:sz w:val="40"/>
          <w:szCs w:val="40"/>
          <w:lang w:val="nl-NL"/>
        </w:rPr>
        <w:t xml:space="preserve">How does </w:t>
      </w:r>
      <w:proofErr w:type="spellStart"/>
      <w:r>
        <w:rPr>
          <w:sz w:val="40"/>
          <w:szCs w:val="40"/>
          <w:lang w:val="nl-NL"/>
        </w:rPr>
        <w:t>it</w:t>
      </w:r>
      <w:proofErr w:type="spellEnd"/>
      <w:r>
        <w:rPr>
          <w:sz w:val="40"/>
          <w:szCs w:val="40"/>
          <w:lang w:val="nl-NL"/>
        </w:rPr>
        <w:t xml:space="preserve"> </w:t>
      </w:r>
      <w:proofErr w:type="spellStart"/>
      <w:r>
        <w:rPr>
          <w:sz w:val="40"/>
          <w:szCs w:val="40"/>
          <w:lang w:val="nl-NL"/>
        </w:rPr>
        <w:t>work</w:t>
      </w:r>
      <w:proofErr w:type="spellEnd"/>
      <w:r>
        <w:rPr>
          <w:sz w:val="40"/>
          <w:szCs w:val="40"/>
          <w:lang w:val="nl-NL"/>
        </w:rPr>
        <w:t>?</w:t>
      </w:r>
    </w:p>
    <w:p w14:paraId="7410FBC1" w14:textId="7B6245BC" w:rsidR="00787CF6" w:rsidRDefault="00787CF6" w:rsidP="007F7A49">
      <w:pPr>
        <w:rPr>
          <w:sz w:val="40"/>
          <w:szCs w:val="40"/>
          <w:lang w:val="nl-NL"/>
        </w:rPr>
      </w:pPr>
      <w:r>
        <w:rPr>
          <w:sz w:val="40"/>
          <w:szCs w:val="40"/>
          <w:lang w:val="nl-NL"/>
        </w:rPr>
        <w:t>Language</w:t>
      </w:r>
    </w:p>
    <w:p w14:paraId="09667D6B" w14:textId="681E4402" w:rsidR="007F7A49" w:rsidRDefault="007F7A49" w:rsidP="007F7A49">
      <w:pPr>
        <w:rPr>
          <w:sz w:val="40"/>
          <w:szCs w:val="40"/>
          <w:lang w:val="nl-NL"/>
        </w:rPr>
      </w:pPr>
      <w:r>
        <w:rPr>
          <w:sz w:val="40"/>
          <w:szCs w:val="40"/>
          <w:lang w:val="nl-NL"/>
        </w:rPr>
        <w:t>Deadlines</w:t>
      </w:r>
    </w:p>
    <w:p w14:paraId="3BF758A2" w14:textId="77777777" w:rsidR="007F7A49" w:rsidRDefault="007F7A49" w:rsidP="007F7A49">
      <w:pPr>
        <w:rPr>
          <w:sz w:val="40"/>
          <w:szCs w:val="40"/>
          <w:lang w:val="nl-NL"/>
        </w:rPr>
      </w:pPr>
    </w:p>
    <w:p w14:paraId="47E0F90E" w14:textId="162E3770" w:rsidR="007F7A49" w:rsidRDefault="007F7A49" w:rsidP="007F7A49">
      <w:pPr>
        <w:rPr>
          <w:sz w:val="40"/>
          <w:szCs w:val="40"/>
          <w:lang w:val="nl-NL"/>
        </w:rPr>
      </w:pPr>
    </w:p>
    <w:p w14:paraId="061178F7" w14:textId="77777777" w:rsidR="007F7A49" w:rsidRDefault="007F7A49" w:rsidP="007F7A49">
      <w:pPr>
        <w:rPr>
          <w:sz w:val="40"/>
          <w:szCs w:val="40"/>
          <w:lang w:val="nl-NL"/>
        </w:rPr>
      </w:pPr>
    </w:p>
    <w:p w14:paraId="2218CA5F" w14:textId="77777777" w:rsidR="002E6E02" w:rsidRDefault="002E6E02">
      <w:pPr>
        <w:rPr>
          <w:b/>
          <w:bCs/>
          <w:sz w:val="40"/>
          <w:szCs w:val="40"/>
          <w:u w:val="single"/>
          <w:lang w:val="nl-NL"/>
        </w:rPr>
      </w:pPr>
      <w:r>
        <w:rPr>
          <w:b/>
          <w:bCs/>
          <w:sz w:val="40"/>
          <w:szCs w:val="40"/>
          <w:u w:val="single"/>
          <w:lang w:val="nl-NL"/>
        </w:rPr>
        <w:br w:type="page"/>
      </w:r>
    </w:p>
    <w:p w14:paraId="6540B7AB" w14:textId="4D53C77C" w:rsidR="00D13F43" w:rsidRPr="007A7B1D" w:rsidRDefault="00D13F43" w:rsidP="00677137">
      <w:pPr>
        <w:jc w:val="center"/>
        <w:rPr>
          <w:b/>
          <w:bCs/>
          <w:sz w:val="40"/>
          <w:szCs w:val="40"/>
          <w:u w:val="single"/>
          <w:lang w:val="nl-NL"/>
        </w:rPr>
      </w:pPr>
      <w:proofErr w:type="spellStart"/>
      <w:r w:rsidRPr="007A7B1D">
        <w:rPr>
          <w:b/>
          <w:bCs/>
          <w:sz w:val="40"/>
          <w:szCs w:val="40"/>
          <w:u w:val="single"/>
          <w:lang w:val="nl-NL"/>
        </w:rPr>
        <w:lastRenderedPageBreak/>
        <w:t>Introduction</w:t>
      </w:r>
      <w:proofErr w:type="spellEnd"/>
      <w:r w:rsidRPr="007A7B1D">
        <w:rPr>
          <w:b/>
          <w:bCs/>
          <w:sz w:val="40"/>
          <w:szCs w:val="40"/>
          <w:u w:val="single"/>
          <w:lang w:val="nl-NL"/>
        </w:rPr>
        <w:t xml:space="preserve"> </w:t>
      </w:r>
      <w:proofErr w:type="spellStart"/>
      <w:r w:rsidRPr="007A7B1D">
        <w:rPr>
          <w:b/>
          <w:bCs/>
          <w:sz w:val="40"/>
          <w:szCs w:val="40"/>
          <w:u w:val="single"/>
          <w:lang w:val="nl-NL"/>
        </w:rPr>
        <w:t>and</w:t>
      </w:r>
      <w:proofErr w:type="spellEnd"/>
      <w:r w:rsidRPr="007A7B1D">
        <w:rPr>
          <w:b/>
          <w:bCs/>
          <w:sz w:val="40"/>
          <w:szCs w:val="40"/>
          <w:u w:val="single"/>
          <w:lang w:val="nl-NL"/>
        </w:rPr>
        <w:t xml:space="preserve"> </w:t>
      </w:r>
      <w:proofErr w:type="spellStart"/>
      <w:r w:rsidRPr="007A7B1D">
        <w:rPr>
          <w:b/>
          <w:bCs/>
          <w:sz w:val="40"/>
          <w:szCs w:val="40"/>
          <w:u w:val="single"/>
          <w:lang w:val="nl-NL"/>
        </w:rPr>
        <w:t>Explanation</w:t>
      </w:r>
      <w:proofErr w:type="spellEnd"/>
    </w:p>
    <w:p w14:paraId="61CEEEEE" w14:textId="4E2C6734" w:rsidR="00D13F43" w:rsidRPr="00672BC1" w:rsidRDefault="00D13F43" w:rsidP="00D13F43">
      <w:pPr>
        <w:rPr>
          <w:rFonts w:cs="Arial"/>
        </w:rPr>
      </w:pPr>
      <w:r w:rsidRPr="00672BC1">
        <w:rPr>
          <w:rFonts w:cs="Arial"/>
        </w:rPr>
        <w:t xml:space="preserve">During the whole school year, you will be getting English assignments to do at home. These assignments will centre around the four language skills: reading, writing, listening(&amp;watching) and speaking. You </w:t>
      </w:r>
      <w:r w:rsidR="002E6E02">
        <w:rPr>
          <w:rFonts w:cs="Arial"/>
        </w:rPr>
        <w:t>have to do two assignments per period. One obligatory skill you all have to do and one skill you can choose yourself.</w:t>
      </w:r>
    </w:p>
    <w:p w14:paraId="07722796" w14:textId="5AD2B843" w:rsidR="00040AD1" w:rsidRPr="00F36D37" w:rsidRDefault="00D13F43" w:rsidP="00040AD1">
      <w:pPr>
        <w:tabs>
          <w:tab w:val="center" w:pos="4536"/>
          <w:tab w:val="left" w:pos="6120"/>
        </w:tabs>
        <w:rPr>
          <w:rFonts w:cstheme="minorHAnsi"/>
          <w:sz w:val="24"/>
          <w:szCs w:val="24"/>
          <w:lang w:val="en-US"/>
        </w:rPr>
      </w:pPr>
      <w:r>
        <w:rPr>
          <w:rFonts w:cs="Arial"/>
          <w:b/>
          <w:sz w:val="24"/>
          <w:szCs w:val="24"/>
        </w:rPr>
        <w:br/>
      </w:r>
      <w:r w:rsidRPr="00672BC1">
        <w:rPr>
          <w:rFonts w:cs="Arial"/>
          <w:b/>
          <w:sz w:val="24"/>
          <w:szCs w:val="24"/>
        </w:rPr>
        <w:t xml:space="preserve">What is the goal of the </w:t>
      </w:r>
      <w:r w:rsidR="00B266DD">
        <w:rPr>
          <w:rFonts w:cs="Arial"/>
          <w:b/>
          <w:sz w:val="24"/>
          <w:szCs w:val="24"/>
        </w:rPr>
        <w:t>Year Project Skills</w:t>
      </w:r>
      <w:r w:rsidRPr="00672BC1">
        <w:rPr>
          <w:rFonts w:cs="Arial"/>
          <w:b/>
          <w:sz w:val="24"/>
          <w:szCs w:val="24"/>
        </w:rPr>
        <w:t>?</w:t>
      </w:r>
      <w:r w:rsidRPr="00672BC1">
        <w:rPr>
          <w:rFonts w:cs="Arial"/>
          <w:b/>
          <w:sz w:val="24"/>
          <w:szCs w:val="24"/>
        </w:rPr>
        <w:br/>
      </w:r>
      <w:r w:rsidR="00040AD1" w:rsidRPr="00040AD1">
        <w:rPr>
          <w:rFonts w:cstheme="minorHAnsi"/>
          <w:lang w:val="en-US"/>
        </w:rPr>
        <w:t xml:space="preserve">The goal of this </w:t>
      </w:r>
      <w:r w:rsidR="002E6E02">
        <w:rPr>
          <w:rFonts w:cstheme="minorHAnsi"/>
          <w:lang w:val="en-US"/>
        </w:rPr>
        <w:t>year project</w:t>
      </w:r>
      <w:r w:rsidR="00040AD1" w:rsidRPr="00040AD1">
        <w:rPr>
          <w:rFonts w:cstheme="minorHAnsi"/>
          <w:lang w:val="en-US"/>
        </w:rPr>
        <w:t xml:space="preserve"> is twofold. First, it is aimed at supporting</w:t>
      </w:r>
      <w:r w:rsidR="00040AD1">
        <w:rPr>
          <w:rFonts w:cstheme="minorHAnsi"/>
          <w:lang w:val="en-US"/>
        </w:rPr>
        <w:t xml:space="preserve"> and </w:t>
      </w:r>
      <w:r w:rsidR="00677137">
        <w:rPr>
          <w:rFonts w:cstheme="minorHAnsi"/>
          <w:lang w:val="en-US"/>
        </w:rPr>
        <w:t>practicing</w:t>
      </w:r>
      <w:r w:rsidR="00040AD1" w:rsidRPr="00040AD1">
        <w:rPr>
          <w:rFonts w:cstheme="minorHAnsi"/>
          <w:lang w:val="en-US"/>
        </w:rPr>
        <w:t xml:space="preserve"> your English language development and skills on your own outside the classroom. Second, it is aimed at preparing you for the school examinations</w:t>
      </w:r>
      <w:r w:rsidR="002E6E02">
        <w:rPr>
          <w:rFonts w:cstheme="minorHAnsi"/>
          <w:lang w:val="en-US"/>
        </w:rPr>
        <w:t xml:space="preserve"> and tests. </w:t>
      </w:r>
      <w:r w:rsidRPr="00672BC1">
        <w:rPr>
          <w:rFonts w:cs="Arial"/>
        </w:rPr>
        <w:t>You will find out for yourself what you</w:t>
      </w:r>
      <w:r w:rsidR="00B266DD">
        <w:rPr>
          <w:rFonts w:cs="Arial"/>
        </w:rPr>
        <w:t xml:space="preserve"> a</w:t>
      </w:r>
      <w:r w:rsidRPr="00672BC1">
        <w:rPr>
          <w:rFonts w:cs="Arial"/>
        </w:rPr>
        <w:t>re good at and which skills need</w:t>
      </w:r>
      <w:r w:rsidR="002E6E02">
        <w:rPr>
          <w:rFonts w:cs="Arial"/>
        </w:rPr>
        <w:t xml:space="preserve">s </w:t>
      </w:r>
      <w:r w:rsidRPr="00672BC1">
        <w:rPr>
          <w:rFonts w:cs="Arial"/>
        </w:rPr>
        <w:t xml:space="preserve">some more practice. </w:t>
      </w:r>
    </w:p>
    <w:p w14:paraId="240B1511" w14:textId="1283339F" w:rsidR="00040AD1" w:rsidRDefault="00D13F43" w:rsidP="00D13F43">
      <w:pPr>
        <w:rPr>
          <w:rFonts w:cs="Arial"/>
        </w:rPr>
      </w:pPr>
      <w:r w:rsidRPr="00672BC1">
        <w:rPr>
          <w:rFonts w:cs="Arial"/>
        </w:rPr>
        <w:t xml:space="preserve">It is also important for me that you are able to choose most of your own material; </w:t>
      </w:r>
      <w:r w:rsidR="002E6E02">
        <w:rPr>
          <w:rFonts w:cs="Arial"/>
        </w:rPr>
        <w:t>So in the English classroom you can find materials which you can use to do the assignments. But you can also do your own thing and use your creativity. P</w:t>
      </w:r>
      <w:r w:rsidRPr="00672BC1">
        <w:rPr>
          <w:rFonts w:cs="Arial"/>
        </w:rPr>
        <w:t xml:space="preserve">ick something that you’re interested in! </w:t>
      </w:r>
    </w:p>
    <w:p w14:paraId="5833F901" w14:textId="77777777" w:rsidR="00040AD1" w:rsidRPr="00040AD1" w:rsidRDefault="00040AD1" w:rsidP="00040AD1">
      <w:pPr>
        <w:tabs>
          <w:tab w:val="center" w:pos="4536"/>
          <w:tab w:val="left" w:pos="6120"/>
        </w:tabs>
        <w:rPr>
          <w:rFonts w:cstheme="minorHAnsi"/>
          <w:b/>
          <w:bCs/>
          <w:sz w:val="24"/>
          <w:szCs w:val="24"/>
          <w:lang w:val="en-US"/>
        </w:rPr>
      </w:pPr>
      <w:r w:rsidRPr="00040AD1">
        <w:rPr>
          <w:rFonts w:cstheme="minorHAnsi"/>
          <w:b/>
          <w:bCs/>
          <w:sz w:val="24"/>
          <w:szCs w:val="24"/>
          <w:lang w:val="en-US"/>
        </w:rPr>
        <w:t>Objectives</w:t>
      </w:r>
    </w:p>
    <w:p w14:paraId="4439E8C3" w14:textId="4311B4B8" w:rsidR="00040AD1" w:rsidRPr="002E6E02" w:rsidRDefault="00040AD1" w:rsidP="002E6E02">
      <w:pPr>
        <w:numPr>
          <w:ilvl w:val="0"/>
          <w:numId w:val="3"/>
        </w:numPr>
        <w:tabs>
          <w:tab w:val="center" w:pos="4536"/>
          <w:tab w:val="left" w:pos="6120"/>
        </w:tabs>
        <w:spacing w:after="0" w:line="240" w:lineRule="auto"/>
        <w:rPr>
          <w:rFonts w:cstheme="minorHAnsi"/>
          <w:sz w:val="24"/>
          <w:szCs w:val="24"/>
          <w:lang w:val="en-US"/>
        </w:rPr>
      </w:pPr>
      <w:r w:rsidRPr="00F36D37">
        <w:rPr>
          <w:rFonts w:cstheme="minorHAnsi"/>
          <w:sz w:val="24"/>
          <w:szCs w:val="24"/>
          <w:lang w:val="en-US"/>
        </w:rPr>
        <w:t xml:space="preserve">Learners will develop their listening, speaking, reading, and writing skills by exposing themselves to a wide variety of </w:t>
      </w:r>
      <w:r>
        <w:rPr>
          <w:rFonts w:cstheme="minorHAnsi"/>
          <w:sz w:val="24"/>
          <w:szCs w:val="24"/>
          <w:lang w:val="en-US"/>
        </w:rPr>
        <w:t>assignments</w:t>
      </w:r>
      <w:r w:rsidRPr="00F36D37">
        <w:rPr>
          <w:rFonts w:cstheme="minorHAnsi"/>
          <w:sz w:val="24"/>
          <w:szCs w:val="24"/>
          <w:lang w:val="en-US"/>
        </w:rPr>
        <w:t xml:space="preserve"> </w:t>
      </w:r>
    </w:p>
    <w:p w14:paraId="7CA352F5" w14:textId="2218177F" w:rsidR="00040AD1" w:rsidRPr="00F36D37" w:rsidRDefault="00040AD1" w:rsidP="00040AD1">
      <w:pPr>
        <w:numPr>
          <w:ilvl w:val="0"/>
          <w:numId w:val="3"/>
        </w:numPr>
        <w:tabs>
          <w:tab w:val="center" w:pos="4536"/>
          <w:tab w:val="left" w:pos="6120"/>
        </w:tabs>
        <w:spacing w:after="0" w:line="240" w:lineRule="auto"/>
        <w:rPr>
          <w:rFonts w:cstheme="minorHAnsi"/>
          <w:sz w:val="24"/>
          <w:szCs w:val="24"/>
          <w:lang w:val="en-US"/>
        </w:rPr>
      </w:pPr>
      <w:r w:rsidRPr="00F36D37">
        <w:rPr>
          <w:rFonts w:cstheme="minorHAnsi"/>
          <w:sz w:val="24"/>
          <w:szCs w:val="24"/>
          <w:lang w:val="en-US"/>
        </w:rPr>
        <w:t>Learners will prepare themselves for the school examinations</w:t>
      </w:r>
      <w:r w:rsidR="002E6E02">
        <w:rPr>
          <w:rFonts w:cstheme="minorHAnsi"/>
          <w:sz w:val="24"/>
          <w:szCs w:val="24"/>
          <w:lang w:val="en-US"/>
        </w:rPr>
        <w:t xml:space="preserve"> and tests</w:t>
      </w:r>
      <w:r w:rsidRPr="00F36D37">
        <w:rPr>
          <w:rFonts w:cstheme="minorHAnsi"/>
          <w:sz w:val="24"/>
          <w:szCs w:val="24"/>
          <w:lang w:val="en-US"/>
        </w:rPr>
        <w:t xml:space="preserve"> by completing special assignments.</w:t>
      </w:r>
    </w:p>
    <w:p w14:paraId="20B28435" w14:textId="750B996A" w:rsidR="00040AD1" w:rsidRPr="00F36D37" w:rsidRDefault="00040AD1" w:rsidP="00040AD1">
      <w:pPr>
        <w:numPr>
          <w:ilvl w:val="0"/>
          <w:numId w:val="3"/>
        </w:numPr>
        <w:tabs>
          <w:tab w:val="center" w:pos="4536"/>
          <w:tab w:val="left" w:pos="6120"/>
        </w:tabs>
        <w:spacing w:after="0" w:line="240" w:lineRule="auto"/>
        <w:rPr>
          <w:rFonts w:cstheme="minorHAnsi"/>
          <w:sz w:val="24"/>
          <w:szCs w:val="24"/>
          <w:lang w:val="en-US"/>
        </w:rPr>
      </w:pPr>
      <w:r w:rsidRPr="00F36D37">
        <w:rPr>
          <w:rFonts w:cstheme="minorHAnsi"/>
          <w:sz w:val="24"/>
          <w:szCs w:val="24"/>
          <w:lang w:val="en-US"/>
        </w:rPr>
        <w:t xml:space="preserve">Learners will work individually outside the classroom . </w:t>
      </w:r>
    </w:p>
    <w:p w14:paraId="707B66CC" w14:textId="75EE8BFB" w:rsidR="00040AD1" w:rsidRDefault="00040AD1" w:rsidP="00D13F43">
      <w:pPr>
        <w:rPr>
          <w:rFonts w:cs="Arial"/>
        </w:rPr>
      </w:pPr>
    </w:p>
    <w:p w14:paraId="1EB6177C" w14:textId="77777777" w:rsidR="009E40AF" w:rsidRDefault="00D13F43" w:rsidP="00D13F43">
      <w:pPr>
        <w:rPr>
          <w:rFonts w:cs="Arial"/>
          <w:b/>
          <w:sz w:val="24"/>
          <w:szCs w:val="24"/>
        </w:rPr>
      </w:pPr>
      <w:r w:rsidRPr="00672BC1">
        <w:rPr>
          <w:rFonts w:cs="Arial"/>
          <w:b/>
          <w:sz w:val="24"/>
          <w:szCs w:val="24"/>
        </w:rPr>
        <w:t>How does it work?</w:t>
      </w:r>
    </w:p>
    <w:p w14:paraId="672DB3A5" w14:textId="26596ABB" w:rsidR="009E40AF" w:rsidRPr="009E40AF" w:rsidRDefault="009E40AF" w:rsidP="00D13F43">
      <w:pPr>
        <w:rPr>
          <w:rFonts w:cs="Arial"/>
          <w:bCs/>
          <w:sz w:val="24"/>
          <w:szCs w:val="24"/>
        </w:rPr>
      </w:pPr>
      <w:r w:rsidRPr="009E40AF">
        <w:rPr>
          <w:rFonts w:cs="Arial"/>
          <w:bCs/>
          <w:sz w:val="24"/>
          <w:szCs w:val="24"/>
        </w:rPr>
        <w:t xml:space="preserve">You have to do </w:t>
      </w:r>
      <w:r w:rsidRPr="009E40AF">
        <w:rPr>
          <w:rFonts w:cs="Arial"/>
          <w:bCs/>
          <w:sz w:val="24"/>
          <w:szCs w:val="24"/>
          <w:u w:val="single"/>
        </w:rPr>
        <w:t>two assignments</w:t>
      </w:r>
      <w:r w:rsidRPr="009E40AF">
        <w:rPr>
          <w:rFonts w:cs="Arial"/>
          <w:bCs/>
          <w:sz w:val="24"/>
          <w:szCs w:val="24"/>
        </w:rPr>
        <w:t xml:space="preserve"> per period. If the skill has a red colour you have to do an assignment for this skill. The green assignments is your own personal choice</w:t>
      </w:r>
      <w:r w:rsidRPr="009E40AF">
        <w:rPr>
          <w:rFonts w:cs="Arial"/>
          <w:sz w:val="24"/>
          <w:szCs w:val="24"/>
        </w:rPr>
        <w:t>. You will find everything you need in your English Classroom</w:t>
      </w:r>
      <w:r w:rsidR="00B266DD">
        <w:rPr>
          <w:rFonts w:cs="Arial"/>
          <w:sz w:val="24"/>
          <w:szCs w:val="24"/>
        </w:rPr>
        <w:t xml:space="preserve"> if</w:t>
      </w:r>
      <w:r w:rsidRPr="009E40AF">
        <w:rPr>
          <w:rFonts w:cs="Arial"/>
          <w:sz w:val="24"/>
          <w:szCs w:val="24"/>
        </w:rPr>
        <w:t xml:space="preserve"> you need materials for your assignment or you can be creative and choose your own materials. If you have any questions about an assignment talk to me. </w:t>
      </w:r>
      <w:r w:rsidR="002A3FD4">
        <w:rPr>
          <w:rFonts w:cs="Arial"/>
          <w:sz w:val="24"/>
          <w:szCs w:val="24"/>
        </w:rPr>
        <w:t xml:space="preserve">You are going to use </w:t>
      </w:r>
      <w:proofErr w:type="spellStart"/>
      <w:r w:rsidR="002A3FD4">
        <w:rPr>
          <w:rFonts w:cs="Arial"/>
          <w:sz w:val="24"/>
          <w:szCs w:val="24"/>
        </w:rPr>
        <w:t>padlet</w:t>
      </w:r>
      <w:proofErr w:type="spellEnd"/>
      <w:r w:rsidR="002A3FD4">
        <w:rPr>
          <w:rFonts w:cs="Arial"/>
          <w:sz w:val="24"/>
          <w:szCs w:val="24"/>
        </w:rPr>
        <w:t xml:space="preserve"> ( see explanation below)</w:t>
      </w:r>
    </w:p>
    <w:tbl>
      <w:tblPr>
        <w:tblStyle w:val="Onopgemaaktetabel3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674"/>
        <w:gridCol w:w="1674"/>
        <w:gridCol w:w="1674"/>
        <w:gridCol w:w="1674"/>
      </w:tblGrid>
      <w:tr w:rsidR="009E40AF" w:rsidRPr="00C54E51" w14:paraId="458A6E96" w14:textId="77777777" w:rsidTr="00AA1F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6" w:type="dxa"/>
            <w:vAlign w:val="center"/>
          </w:tcPr>
          <w:p w14:paraId="19F9BF5E" w14:textId="77777777" w:rsidR="009E40AF" w:rsidRPr="00C54E51" w:rsidRDefault="009E40AF" w:rsidP="00AA1F76">
            <w:pPr>
              <w:jc w:val="center"/>
              <w:rPr>
                <w:rFonts w:cs="Arial"/>
              </w:rPr>
            </w:pPr>
            <w:r w:rsidRPr="00C54E51">
              <w:rPr>
                <w:rFonts w:cs="Arial"/>
              </w:rPr>
              <w:t>Assignment</w:t>
            </w:r>
          </w:p>
        </w:tc>
        <w:tc>
          <w:tcPr>
            <w:tcW w:w="1674" w:type="dxa"/>
            <w:vAlign w:val="center"/>
          </w:tcPr>
          <w:p w14:paraId="1D2F2C7A" w14:textId="77777777" w:rsidR="009E40AF" w:rsidRPr="00C54E51" w:rsidRDefault="009E40AF" w:rsidP="00AA1F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Reading</w:t>
            </w:r>
          </w:p>
        </w:tc>
        <w:tc>
          <w:tcPr>
            <w:tcW w:w="1674" w:type="dxa"/>
            <w:vAlign w:val="center"/>
          </w:tcPr>
          <w:p w14:paraId="35CA080E" w14:textId="77777777" w:rsidR="009E40AF" w:rsidRPr="00C54E51" w:rsidRDefault="009E40AF" w:rsidP="00AA1F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Listening/</w:t>
            </w:r>
            <w:r>
              <w:rPr>
                <w:rFonts w:cs="Arial"/>
              </w:rPr>
              <w:br/>
              <w:t>watching</w:t>
            </w:r>
          </w:p>
        </w:tc>
        <w:tc>
          <w:tcPr>
            <w:tcW w:w="1674" w:type="dxa"/>
          </w:tcPr>
          <w:p w14:paraId="22A3E2B8" w14:textId="77777777" w:rsidR="009E40AF" w:rsidRPr="00C54E51" w:rsidRDefault="009E40AF" w:rsidP="00AA1F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br/>
              <w:t>Writing</w:t>
            </w:r>
          </w:p>
        </w:tc>
        <w:tc>
          <w:tcPr>
            <w:tcW w:w="1674" w:type="dxa"/>
          </w:tcPr>
          <w:p w14:paraId="043D7A53" w14:textId="77777777" w:rsidR="009E40AF" w:rsidRPr="00C54E51" w:rsidRDefault="009E40AF" w:rsidP="00AA1F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br/>
              <w:t>Speaking</w:t>
            </w:r>
          </w:p>
        </w:tc>
      </w:tr>
      <w:tr w:rsidR="009E40AF" w:rsidRPr="00C54E51" w14:paraId="2CF1C673" w14:textId="77777777" w:rsidTr="009E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FFFFF" w:themeFill="background1"/>
            <w:vAlign w:val="center"/>
          </w:tcPr>
          <w:p w14:paraId="71629C48" w14:textId="77777777" w:rsidR="009E40AF" w:rsidRDefault="009E40AF" w:rsidP="00AA1F76">
            <w:pPr>
              <w:rPr>
                <w:rFonts w:cs="Arial"/>
                <w:b w:val="0"/>
                <w:bCs w:val="0"/>
                <w:caps w:val="0"/>
              </w:rPr>
            </w:pPr>
            <w:r>
              <w:rPr>
                <w:rFonts w:cs="Arial"/>
              </w:rPr>
              <w:t xml:space="preserve">period 1 </w:t>
            </w:r>
          </w:p>
          <w:p w14:paraId="6AC13F51" w14:textId="61B0F059" w:rsidR="009E40AF" w:rsidRPr="00C54E51" w:rsidRDefault="009E40AF" w:rsidP="00AA1F76">
            <w:pPr>
              <w:rPr>
                <w:rFonts w:cs="Arial"/>
              </w:rPr>
            </w:pPr>
            <w:r>
              <w:rPr>
                <w:rFonts w:cs="Arial"/>
              </w:rPr>
              <w:t>1 red/ 1 green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14:paraId="12A6E391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774DCB0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49430974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BCE85DA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E40AF" w:rsidRPr="00C54E51" w14:paraId="6B291EFF" w14:textId="77777777" w:rsidTr="009E40A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FFFFF" w:themeFill="background1"/>
            <w:vAlign w:val="center"/>
          </w:tcPr>
          <w:p w14:paraId="3D79D6A5" w14:textId="77777777" w:rsidR="009E40AF" w:rsidRDefault="009E40AF" w:rsidP="00AA1F76">
            <w:pPr>
              <w:rPr>
                <w:rFonts w:cs="Arial"/>
                <w:b w:val="0"/>
                <w:bCs w:val="0"/>
                <w:caps w:val="0"/>
              </w:rPr>
            </w:pPr>
            <w:r>
              <w:rPr>
                <w:rFonts w:cs="Arial"/>
              </w:rPr>
              <w:t>period 2</w:t>
            </w:r>
          </w:p>
          <w:p w14:paraId="525703D7" w14:textId="5BA3886D" w:rsidR="009E40AF" w:rsidRPr="009E40AF" w:rsidRDefault="009E40AF" w:rsidP="00AA1F76">
            <w:pPr>
              <w:rPr>
                <w:rFonts w:cs="Arial"/>
                <w:b w:val="0"/>
                <w:bCs w:val="0"/>
                <w:caps w:val="0"/>
              </w:rPr>
            </w:pPr>
            <w:r>
              <w:rPr>
                <w:rFonts w:cs="Arial"/>
              </w:rPr>
              <w:t>1 red/ 1 green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F3B35AE" w14:textId="77777777" w:rsidR="009E40AF" w:rsidRPr="00C54E51" w:rsidRDefault="009E40AF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14:paraId="4D87479A" w14:textId="77777777" w:rsidR="009E40AF" w:rsidRPr="00C54E51" w:rsidRDefault="009E40AF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59D2AE4B" w14:textId="77777777" w:rsidR="009E40AF" w:rsidRPr="00C54E51" w:rsidRDefault="009E40AF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02755ACD" w14:textId="77777777" w:rsidR="009E40AF" w:rsidRPr="00C54E51" w:rsidRDefault="009E40AF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E40AF" w:rsidRPr="00C54E51" w14:paraId="4F9DD892" w14:textId="77777777" w:rsidTr="009E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FFFFF" w:themeFill="background1"/>
            <w:vAlign w:val="center"/>
          </w:tcPr>
          <w:p w14:paraId="73C3EFB9" w14:textId="77777777" w:rsidR="009E40AF" w:rsidRDefault="009E40AF" w:rsidP="00AA1F76">
            <w:pPr>
              <w:rPr>
                <w:rFonts w:cs="Arial"/>
                <w:b w:val="0"/>
                <w:bCs w:val="0"/>
                <w:caps w:val="0"/>
              </w:rPr>
            </w:pPr>
            <w:r>
              <w:rPr>
                <w:rFonts w:cs="Arial"/>
              </w:rPr>
              <w:t>period 3</w:t>
            </w:r>
          </w:p>
          <w:p w14:paraId="23970325" w14:textId="44A38955" w:rsidR="009E40AF" w:rsidRPr="00C54E51" w:rsidRDefault="009E40AF" w:rsidP="00AA1F76">
            <w:pPr>
              <w:rPr>
                <w:rFonts w:cs="Arial"/>
              </w:rPr>
            </w:pPr>
            <w:r>
              <w:rPr>
                <w:rFonts w:cs="Arial"/>
              </w:rPr>
              <w:t>1 red/ 1 green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73605936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524B645A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14:paraId="3155B4BA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400309DA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E40AF" w:rsidRPr="007A7B1D" w14:paraId="1216014C" w14:textId="77777777" w:rsidTr="009E40AF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FFFFF" w:themeFill="background1"/>
            <w:vAlign w:val="center"/>
          </w:tcPr>
          <w:p w14:paraId="1626E052" w14:textId="77777777" w:rsidR="009E40AF" w:rsidRDefault="009E40AF" w:rsidP="00AA1F76">
            <w:pPr>
              <w:rPr>
                <w:rFonts w:cs="Arial"/>
                <w:b w:val="0"/>
                <w:bCs w:val="0"/>
                <w:caps w:val="0"/>
              </w:rPr>
            </w:pPr>
            <w:r>
              <w:rPr>
                <w:rFonts w:cs="Arial"/>
              </w:rPr>
              <w:t>period 4</w:t>
            </w:r>
          </w:p>
          <w:p w14:paraId="758A33D9" w14:textId="616C64E6" w:rsidR="009E40AF" w:rsidRPr="004F5BB2" w:rsidRDefault="009E40AF" w:rsidP="00AA1F76">
            <w:pPr>
              <w:rPr>
                <w:rFonts w:cs="Arial"/>
              </w:rPr>
            </w:pPr>
            <w:r>
              <w:rPr>
                <w:rFonts w:cs="Arial"/>
              </w:rPr>
              <w:t>1 red/ 1 green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1F411BA" w14:textId="77777777" w:rsidR="009E40AF" w:rsidRPr="007A7B1D" w:rsidRDefault="009E40AF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1B58FD31" w14:textId="77777777" w:rsidR="009E40AF" w:rsidRPr="007A7B1D" w:rsidRDefault="009E40AF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FF5F480" w14:textId="77777777" w:rsidR="009E40AF" w:rsidRPr="007A7B1D" w:rsidRDefault="009E40AF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14:paraId="59B1B913" w14:textId="77777777" w:rsidR="009E40AF" w:rsidRPr="007A7B1D" w:rsidRDefault="009E40AF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E40AF" w:rsidRPr="00C54E51" w14:paraId="03339EE1" w14:textId="77777777" w:rsidTr="009E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FFFFF" w:themeFill="background1"/>
            <w:vAlign w:val="center"/>
          </w:tcPr>
          <w:p w14:paraId="2479E040" w14:textId="77777777" w:rsidR="009E40AF" w:rsidRDefault="009E40AF" w:rsidP="00AA1F76">
            <w:pPr>
              <w:rPr>
                <w:rFonts w:cs="Arial"/>
                <w:b w:val="0"/>
                <w:bCs w:val="0"/>
                <w:caps w:val="0"/>
              </w:rPr>
            </w:pPr>
            <w:r>
              <w:rPr>
                <w:rFonts w:cs="Arial"/>
              </w:rPr>
              <w:t>period 5</w:t>
            </w:r>
          </w:p>
          <w:p w14:paraId="713C6998" w14:textId="08778C7E" w:rsidR="009E40AF" w:rsidRPr="00C54E51" w:rsidRDefault="002A3FD4" w:rsidP="00AA1F76">
            <w:pPr>
              <w:rPr>
                <w:rFonts w:cs="Arial"/>
              </w:rPr>
            </w:pPr>
            <w:r>
              <w:rPr>
                <w:rFonts w:cs="Arial"/>
              </w:rPr>
              <w:t>2 green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5ABD3C5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1BE8079B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F789363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FBAFAC8" w14:textId="77777777" w:rsidR="009E40AF" w:rsidRPr="00C54E51" w:rsidRDefault="009E40AF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5A2A0B20" w14:textId="77777777" w:rsidR="009E40AF" w:rsidRDefault="009E40AF" w:rsidP="00D13F43">
      <w:pPr>
        <w:rPr>
          <w:rFonts w:cs="Arial"/>
        </w:rPr>
      </w:pPr>
    </w:p>
    <w:p w14:paraId="547ED6A0" w14:textId="7CED7959" w:rsidR="00D13F43" w:rsidRPr="00672BC1" w:rsidRDefault="00D13F43" w:rsidP="00D13F43">
      <w:pPr>
        <w:rPr>
          <w:rFonts w:cs="Arial"/>
        </w:rPr>
      </w:pPr>
      <w:r>
        <w:rPr>
          <w:rFonts w:cs="Arial"/>
        </w:rPr>
        <w:t>.</w:t>
      </w:r>
    </w:p>
    <w:p w14:paraId="6BB50755" w14:textId="232F42EF" w:rsidR="00D8395D" w:rsidRPr="00D8395D" w:rsidRDefault="00D13F43" w:rsidP="00D8395D">
      <w:pPr>
        <w:rPr>
          <w:rFonts w:cs="Arial"/>
        </w:rPr>
      </w:pPr>
      <w:r w:rsidRPr="00040AD1">
        <w:rPr>
          <w:rFonts w:cs="Arial"/>
          <w:b/>
          <w:bCs/>
          <w:iCs/>
          <w:sz w:val="24"/>
          <w:szCs w:val="24"/>
        </w:rPr>
        <w:lastRenderedPageBreak/>
        <w:t>Language</w:t>
      </w:r>
      <w:r w:rsidRPr="00672BC1">
        <w:rPr>
          <w:rFonts w:cs="Arial"/>
          <w:i/>
        </w:rPr>
        <w:br/>
      </w:r>
      <w:r w:rsidRPr="00672BC1">
        <w:rPr>
          <w:rFonts w:cs="Arial"/>
        </w:rPr>
        <w:t>As this is a language p</w:t>
      </w:r>
      <w:r w:rsidR="002A3FD4">
        <w:rPr>
          <w:rFonts w:cs="Arial"/>
        </w:rPr>
        <w:t>roject</w:t>
      </w:r>
      <w:r w:rsidRPr="00672BC1">
        <w:rPr>
          <w:rFonts w:cs="Arial"/>
        </w:rPr>
        <w:t xml:space="preserve">, you will do all of your assignments in </w:t>
      </w:r>
      <w:r w:rsidRPr="00D13F43">
        <w:rPr>
          <w:rFonts w:cs="Arial"/>
          <w:b/>
          <w:bCs/>
          <w:u w:val="single"/>
        </w:rPr>
        <w:t>ENGLISH</w:t>
      </w:r>
      <w:r w:rsidRPr="00672BC1">
        <w:rPr>
          <w:rFonts w:cs="Arial"/>
        </w:rPr>
        <w:t>! I don’t want to read a word of Dutch or any other language in there.</w:t>
      </w:r>
      <w:r>
        <w:rPr>
          <w:rFonts w:cs="Arial"/>
        </w:rPr>
        <w:t xml:space="preserve"> </w:t>
      </w:r>
      <w:r>
        <w:rPr>
          <w:rFonts w:cs="Arial"/>
        </w:rPr>
        <w:br/>
      </w:r>
      <w:r w:rsidRPr="008D19EC">
        <w:rPr>
          <w:rFonts w:cs="Arial"/>
          <w:b/>
          <w:bCs/>
          <w:i/>
          <w:sz w:val="24"/>
          <w:szCs w:val="24"/>
        </w:rPr>
        <w:br/>
      </w:r>
      <w:r w:rsidRPr="00040AD1">
        <w:rPr>
          <w:rFonts w:cs="Arial"/>
          <w:b/>
          <w:bCs/>
          <w:iCs/>
          <w:sz w:val="24"/>
          <w:szCs w:val="24"/>
        </w:rPr>
        <w:t>Deadlines</w:t>
      </w:r>
      <w:r w:rsidRPr="00672BC1">
        <w:rPr>
          <w:rFonts w:cs="Arial"/>
        </w:rPr>
        <w:br/>
        <w:t>With each assignment, there is a deadline. It is important for you to make your own planning.</w:t>
      </w:r>
      <w:r w:rsidR="007A7B1D">
        <w:rPr>
          <w:rFonts w:cs="Arial"/>
        </w:rPr>
        <w:t xml:space="preserve"> </w:t>
      </w:r>
      <w:r w:rsidR="007A7B1D" w:rsidRPr="007A7B1D">
        <w:rPr>
          <w:rFonts w:cs="Arial"/>
          <w:b/>
          <w:bCs/>
        </w:rPr>
        <w:t>USE YOUR WEEKLY PLANNERS</w:t>
      </w:r>
      <w:r w:rsidR="007A7B1D">
        <w:rPr>
          <w:rFonts w:cs="Arial"/>
        </w:rPr>
        <w:t xml:space="preserve">. </w:t>
      </w:r>
      <w:r w:rsidRPr="00672BC1">
        <w:rPr>
          <w:rFonts w:cs="Arial"/>
        </w:rPr>
        <w:t xml:space="preserve"> I know you get these kinds of assignments for many of your </w:t>
      </w:r>
      <w:r>
        <w:rPr>
          <w:rFonts w:cs="Arial"/>
        </w:rPr>
        <w:t>other subjects</w:t>
      </w:r>
      <w:r w:rsidRPr="00672BC1">
        <w:rPr>
          <w:rFonts w:cs="Arial"/>
        </w:rPr>
        <w:t xml:space="preserve">, but if I give you the deadlines at the beginning of the school year, there </w:t>
      </w:r>
      <w:r>
        <w:rPr>
          <w:rFonts w:cs="Arial"/>
        </w:rPr>
        <w:t>should be</w:t>
      </w:r>
      <w:r w:rsidRPr="00672BC1">
        <w:rPr>
          <w:rFonts w:cs="Arial"/>
        </w:rPr>
        <w:t xml:space="preserve"> no excuse</w:t>
      </w:r>
      <w:r>
        <w:rPr>
          <w:rFonts w:cs="Arial"/>
        </w:rPr>
        <w:t>s</w:t>
      </w:r>
      <w:r w:rsidRPr="00672BC1">
        <w:rPr>
          <w:rFonts w:cs="Arial"/>
        </w:rPr>
        <w:t xml:space="preserve"> for delays! You should be able to plan accordingly.</w:t>
      </w:r>
      <w:r>
        <w:rPr>
          <w:rFonts w:cs="Arial"/>
        </w:rPr>
        <w:t xml:space="preserve"> If you can’t make a deadline for a very good reason come and talk to me.</w:t>
      </w:r>
    </w:p>
    <w:tbl>
      <w:tblPr>
        <w:tblStyle w:val="Rastertabel4-Accent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395D" w14:paraId="160AB675" w14:textId="77777777" w:rsidTr="00AA1F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E73607" w14:textId="77777777" w:rsidR="00D8395D" w:rsidRPr="00F55F2A" w:rsidRDefault="00D8395D" w:rsidP="00AA1F76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val="nl-NL" w:eastAsia="nl-NL"/>
              </w:rPr>
            </w:pPr>
            <w:r w:rsidRPr="00F55F2A">
              <w:rPr>
                <w:rFonts w:ascii="Calibri" w:eastAsia="Calibri" w:hAnsi="Calibri" w:cs="Times New Roman"/>
                <w:sz w:val="24"/>
                <w:szCs w:val="24"/>
                <w:lang w:val="nl-NL" w:eastAsia="nl-NL"/>
              </w:rPr>
              <w:t>ASSIGNMENTS</w:t>
            </w:r>
          </w:p>
        </w:tc>
        <w:tc>
          <w:tcPr>
            <w:tcW w:w="4531" w:type="dxa"/>
          </w:tcPr>
          <w:p w14:paraId="33105E9F" w14:textId="77777777" w:rsidR="00D8395D" w:rsidRPr="00F55F2A" w:rsidRDefault="00D8395D" w:rsidP="00AA1F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DEADLINES</w:t>
            </w:r>
          </w:p>
        </w:tc>
      </w:tr>
      <w:tr w:rsidR="00D8395D" w14:paraId="1826C2F6" w14:textId="77777777" w:rsidTr="00AA1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4065EED" w14:textId="77777777" w:rsidR="00D8395D" w:rsidRDefault="00D8395D" w:rsidP="00AA1F76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1. PERIOD  2 ASSIGNMENTS</w:t>
            </w:r>
          </w:p>
          <w:p w14:paraId="73747B51" w14:textId="77777777" w:rsidR="00D8395D" w:rsidRPr="00F55F2A" w:rsidRDefault="00D8395D" w:rsidP="00AA1F76">
            <w:pPr>
              <w:rPr>
                <w:rFonts w:ascii="Calibri" w:eastAsia="Calibri" w:hAnsi="Calibri" w:cs="Times New Roman"/>
                <w:sz w:val="24"/>
                <w:szCs w:val="24"/>
                <w:lang w:val="nl-NL" w:eastAsia="nl-NL"/>
              </w:rPr>
            </w:pPr>
            <w:r>
              <w:rPr>
                <w:sz w:val="24"/>
                <w:szCs w:val="24"/>
                <w:lang w:val="nl-NL"/>
              </w:rPr>
              <w:t>2. PERIOD 2 ASSIGNMENTS</w:t>
            </w:r>
          </w:p>
        </w:tc>
        <w:tc>
          <w:tcPr>
            <w:tcW w:w="4531" w:type="dxa"/>
          </w:tcPr>
          <w:p w14:paraId="1DCCD5D6" w14:textId="1BE698F3" w:rsidR="00D8395D" w:rsidRDefault="00D8395D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nl-NL"/>
              </w:rPr>
            </w:pPr>
            <w:r w:rsidRPr="007A7B1D">
              <w:rPr>
                <w:b/>
                <w:bCs/>
                <w:sz w:val="24"/>
                <w:szCs w:val="24"/>
                <w:lang w:val="nl-NL"/>
              </w:rPr>
              <w:t>19 O</w:t>
            </w:r>
            <w:r w:rsidR="00B266DD">
              <w:rPr>
                <w:b/>
                <w:bCs/>
                <w:sz w:val="24"/>
                <w:szCs w:val="24"/>
                <w:lang w:val="nl-NL"/>
              </w:rPr>
              <w:t>C</w:t>
            </w:r>
            <w:r w:rsidRPr="007A7B1D">
              <w:rPr>
                <w:b/>
                <w:bCs/>
                <w:sz w:val="24"/>
                <w:szCs w:val="24"/>
                <w:lang w:val="nl-NL"/>
              </w:rPr>
              <w:t>TOBER</w:t>
            </w:r>
          </w:p>
          <w:p w14:paraId="56ABCEBB" w14:textId="68C4D0CB" w:rsidR="00B266DD" w:rsidRPr="007A7B1D" w:rsidRDefault="00B266DD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nl-NL"/>
              </w:rPr>
            </w:pPr>
            <w:r>
              <w:rPr>
                <w:b/>
                <w:bCs/>
                <w:sz w:val="24"/>
                <w:szCs w:val="24"/>
                <w:lang w:val="nl-NL"/>
              </w:rPr>
              <w:t>21 DECEMBER</w:t>
            </w:r>
          </w:p>
        </w:tc>
      </w:tr>
      <w:tr w:rsidR="00D8395D" w14:paraId="6B9A9C27" w14:textId="77777777" w:rsidTr="00AA1F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21227D8" w14:textId="77777777" w:rsidR="00D8395D" w:rsidRPr="00F55F2A" w:rsidRDefault="00D8395D" w:rsidP="00AA1F76">
            <w:pPr>
              <w:rPr>
                <w:rFonts w:ascii="Calibri" w:eastAsia="Calibri" w:hAnsi="Calibri" w:cs="Times New Roman"/>
                <w:sz w:val="24"/>
                <w:szCs w:val="24"/>
                <w:lang w:val="nl-NL" w:eastAsia="nl-NL"/>
              </w:rPr>
            </w:pPr>
            <w:r>
              <w:rPr>
                <w:sz w:val="24"/>
                <w:szCs w:val="24"/>
                <w:lang w:val="nl-NL"/>
              </w:rPr>
              <w:t>3. PERIOD 2 ASSIGNMENTS</w:t>
            </w:r>
          </w:p>
        </w:tc>
        <w:tc>
          <w:tcPr>
            <w:tcW w:w="4531" w:type="dxa"/>
          </w:tcPr>
          <w:p w14:paraId="2D8F4018" w14:textId="546C6098" w:rsidR="00D8395D" w:rsidRPr="007A7B1D" w:rsidRDefault="00B266DD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nl-NL"/>
              </w:rPr>
            </w:pPr>
            <w:r>
              <w:rPr>
                <w:b/>
                <w:bCs/>
                <w:sz w:val="24"/>
                <w:szCs w:val="24"/>
                <w:lang w:val="nl-NL"/>
              </w:rPr>
              <w:t>15 FEBRUARY</w:t>
            </w:r>
          </w:p>
        </w:tc>
      </w:tr>
      <w:tr w:rsidR="00D8395D" w14:paraId="5170A3A3" w14:textId="77777777" w:rsidTr="00AA1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65704B" w14:textId="77777777" w:rsidR="00D8395D" w:rsidRPr="00D8395D" w:rsidRDefault="00D8395D" w:rsidP="00AA1F76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4. PERIOD 2 ASSIGNMENTS</w:t>
            </w:r>
          </w:p>
        </w:tc>
        <w:tc>
          <w:tcPr>
            <w:tcW w:w="4531" w:type="dxa"/>
          </w:tcPr>
          <w:p w14:paraId="3F91A4EB" w14:textId="0109EA25" w:rsidR="00D8395D" w:rsidRPr="007A7B1D" w:rsidRDefault="00B266DD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nl-NL"/>
              </w:rPr>
            </w:pPr>
            <w:r>
              <w:rPr>
                <w:b/>
                <w:bCs/>
                <w:sz w:val="24"/>
                <w:szCs w:val="24"/>
                <w:lang w:val="nl-NL"/>
              </w:rPr>
              <w:t>26</w:t>
            </w:r>
            <w:r w:rsidR="00D8395D" w:rsidRPr="007A7B1D">
              <w:rPr>
                <w:b/>
                <w:bCs/>
                <w:sz w:val="24"/>
                <w:szCs w:val="24"/>
                <w:lang w:val="nl-NL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nl-NL"/>
              </w:rPr>
              <w:t>APRIL</w:t>
            </w:r>
          </w:p>
        </w:tc>
      </w:tr>
      <w:tr w:rsidR="00D8395D" w14:paraId="5CB21165" w14:textId="77777777" w:rsidTr="00AA1F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9427D01" w14:textId="77777777" w:rsidR="00D8395D" w:rsidRPr="00D8395D" w:rsidRDefault="00D8395D" w:rsidP="00AA1F76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5. PERIOD 2 ASSIGNMENTS</w:t>
            </w:r>
          </w:p>
        </w:tc>
        <w:tc>
          <w:tcPr>
            <w:tcW w:w="4531" w:type="dxa"/>
          </w:tcPr>
          <w:p w14:paraId="36C27292" w14:textId="78A66B15" w:rsidR="00D8395D" w:rsidRPr="007A7B1D" w:rsidRDefault="00C654D4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nl-NL"/>
              </w:rPr>
            </w:pPr>
            <w:r>
              <w:rPr>
                <w:b/>
                <w:bCs/>
                <w:sz w:val="24"/>
                <w:szCs w:val="24"/>
                <w:lang w:val="nl-NL"/>
              </w:rPr>
              <w:t>28 JUNI</w:t>
            </w:r>
          </w:p>
        </w:tc>
      </w:tr>
      <w:tr w:rsidR="00D8395D" w14:paraId="6A694746" w14:textId="77777777" w:rsidTr="00AA1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6523F09" w14:textId="77777777" w:rsidR="00D8395D" w:rsidRPr="00F55F2A" w:rsidRDefault="00D8395D" w:rsidP="00AA1F76">
            <w:pPr>
              <w:rPr>
                <w:rFonts w:ascii="Calibri" w:eastAsia="Calibri" w:hAnsi="Calibri" w:cs="Times New Roman"/>
                <w:sz w:val="24"/>
                <w:szCs w:val="24"/>
                <w:lang w:val="nl-NL" w:eastAsia="nl-NL"/>
              </w:rPr>
            </w:pPr>
          </w:p>
        </w:tc>
        <w:tc>
          <w:tcPr>
            <w:tcW w:w="4531" w:type="dxa"/>
          </w:tcPr>
          <w:p w14:paraId="0C4912F7" w14:textId="77777777" w:rsidR="00D8395D" w:rsidRPr="007A7B1D" w:rsidRDefault="00D8395D" w:rsidP="00AA1F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nl-NL"/>
              </w:rPr>
            </w:pPr>
          </w:p>
        </w:tc>
      </w:tr>
      <w:tr w:rsidR="00D8395D" w14:paraId="6B014A0F" w14:textId="77777777" w:rsidTr="00AA1F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E03573" w14:textId="77777777" w:rsidR="00D8395D" w:rsidRPr="00F55F2A" w:rsidRDefault="00D8395D" w:rsidP="00AA1F76">
            <w:pPr>
              <w:rPr>
                <w:rFonts w:ascii="Calibri" w:eastAsia="Calibri" w:hAnsi="Calibri" w:cs="Times New Roman"/>
                <w:sz w:val="24"/>
                <w:szCs w:val="24"/>
                <w:lang w:val="nl-NL" w:eastAsia="nl-NL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nl-NL" w:eastAsia="nl-NL"/>
              </w:rPr>
              <w:t xml:space="preserve">TOTAL 10 ASSIGNMENTS </w:t>
            </w:r>
          </w:p>
        </w:tc>
        <w:tc>
          <w:tcPr>
            <w:tcW w:w="4531" w:type="dxa"/>
          </w:tcPr>
          <w:p w14:paraId="2B6F61A2" w14:textId="2C9E9C6B" w:rsidR="00D8395D" w:rsidRPr="007A7B1D" w:rsidRDefault="00D8395D" w:rsidP="00AA1F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nl-NL"/>
              </w:rPr>
            </w:pPr>
          </w:p>
        </w:tc>
      </w:tr>
    </w:tbl>
    <w:p w14:paraId="1A17C4A2" w14:textId="77777777" w:rsidR="00D8395D" w:rsidRDefault="00D8395D" w:rsidP="00D13F43">
      <w:pPr>
        <w:rPr>
          <w:rFonts w:cs="Arial"/>
        </w:rPr>
      </w:pPr>
    </w:p>
    <w:p w14:paraId="237B623F" w14:textId="0F84202E" w:rsidR="00D13F43" w:rsidRPr="002A3FD4" w:rsidRDefault="002376B4" w:rsidP="00D13F43">
      <w:pPr>
        <w:rPr>
          <w:rFonts w:ascii="Roboto" w:hAnsi="Roboto"/>
          <w:color w:val="006621"/>
          <w:shd w:val="clear" w:color="auto" w:fill="FFFFFF"/>
        </w:rPr>
      </w:pPr>
      <w:r w:rsidRPr="00040AD1">
        <w:rPr>
          <w:rFonts w:cs="Arial"/>
          <w:b/>
          <w:bCs/>
          <w:iCs/>
          <w:sz w:val="24"/>
          <w:szCs w:val="24"/>
        </w:rPr>
        <w:t>Padlet Portfolio</w:t>
      </w:r>
      <w:r w:rsidR="00787CF6">
        <w:rPr>
          <w:rFonts w:cs="Arial"/>
          <w:b/>
          <w:bCs/>
          <w:iCs/>
          <w:sz w:val="24"/>
          <w:szCs w:val="24"/>
        </w:rPr>
        <w:t xml:space="preserve"> ( how to hand in )</w:t>
      </w:r>
      <w:r w:rsidR="00D13F43" w:rsidRPr="00672BC1">
        <w:rPr>
          <w:rFonts w:cs="Arial"/>
          <w:i/>
        </w:rPr>
        <w:br/>
      </w:r>
      <w:r w:rsidR="005F7648">
        <w:rPr>
          <w:rFonts w:cs="Arial"/>
        </w:rPr>
        <w:t xml:space="preserve">You will make your own PADLET </w:t>
      </w:r>
      <w:r w:rsidR="002A3FD4">
        <w:rPr>
          <w:rFonts w:cs="Arial"/>
        </w:rPr>
        <w:t>YEAR PAGE</w:t>
      </w:r>
      <w:r w:rsidR="005F7648">
        <w:rPr>
          <w:rFonts w:cs="Arial"/>
        </w:rPr>
        <w:t xml:space="preserve">. Use the programme </w:t>
      </w:r>
      <w:proofErr w:type="spellStart"/>
      <w:r w:rsidR="005F7648">
        <w:rPr>
          <w:rFonts w:cs="Arial"/>
        </w:rPr>
        <w:t>padlet</w:t>
      </w:r>
      <w:proofErr w:type="spellEnd"/>
      <w:r w:rsidR="005F7648">
        <w:rPr>
          <w:rFonts w:cs="Arial"/>
        </w:rPr>
        <w:t xml:space="preserve"> ( </w:t>
      </w:r>
      <w:hyperlink r:id="rId10" w:history="1">
        <w:r w:rsidR="005F7648" w:rsidRPr="005F7648">
          <w:rPr>
            <w:rStyle w:val="Hyperlink"/>
            <w:rFonts w:ascii="Roboto" w:hAnsi="Roboto"/>
            <w:sz w:val="18"/>
            <w:szCs w:val="18"/>
            <w:shd w:val="clear" w:color="auto" w:fill="FFFFFF"/>
          </w:rPr>
          <w:t>https://nl.padlet.com</w:t>
        </w:r>
      </w:hyperlink>
      <w:r w:rsidR="005F7648">
        <w:rPr>
          <w:rFonts w:ascii="Roboto" w:hAnsi="Roboto"/>
          <w:color w:val="006621"/>
          <w:shd w:val="clear" w:color="auto" w:fill="FFFFFF"/>
        </w:rPr>
        <w:t xml:space="preserve"> ).</w:t>
      </w:r>
      <w:r>
        <w:rPr>
          <w:rFonts w:cs="Arial"/>
        </w:rPr>
        <w:t>Share</w:t>
      </w:r>
      <w:r w:rsidR="005F7648">
        <w:rPr>
          <w:rFonts w:cs="Arial"/>
        </w:rPr>
        <w:t xml:space="preserve"> all your</w:t>
      </w:r>
      <w:r>
        <w:rPr>
          <w:rFonts w:cs="Arial"/>
        </w:rPr>
        <w:t xml:space="preserve"> assignments in the </w:t>
      </w:r>
      <w:proofErr w:type="spellStart"/>
      <w:r>
        <w:rPr>
          <w:rFonts w:cs="Arial"/>
        </w:rPr>
        <w:t>padlet</w:t>
      </w:r>
      <w:proofErr w:type="spellEnd"/>
      <w:r>
        <w:rPr>
          <w:rFonts w:cs="Arial"/>
        </w:rPr>
        <w:t xml:space="preserve"> and</w:t>
      </w:r>
      <w:r w:rsidR="00D13F43" w:rsidRPr="00672BC1">
        <w:rPr>
          <w:rFonts w:cs="Arial"/>
        </w:rPr>
        <w:t xml:space="preserve"> </w:t>
      </w:r>
      <w:r>
        <w:rPr>
          <w:rFonts w:cs="Arial"/>
        </w:rPr>
        <w:t xml:space="preserve">share the link of your </w:t>
      </w:r>
      <w:proofErr w:type="spellStart"/>
      <w:r>
        <w:rPr>
          <w:rFonts w:cs="Arial"/>
        </w:rPr>
        <w:t>padlet</w:t>
      </w:r>
      <w:proofErr w:type="spellEnd"/>
      <w:r w:rsidR="008D19EC">
        <w:rPr>
          <w:rFonts w:cs="Arial"/>
        </w:rPr>
        <w:t xml:space="preserve"> in </w:t>
      </w:r>
      <w:r w:rsidR="008D19EC" w:rsidRPr="008D19EC">
        <w:rPr>
          <w:rFonts w:cs="Arial"/>
          <w:b/>
          <w:bCs/>
        </w:rPr>
        <w:t>SOM</w:t>
      </w:r>
      <w:r w:rsidR="008D19EC">
        <w:rPr>
          <w:rFonts w:cs="Arial"/>
        </w:rPr>
        <w:t xml:space="preserve">. This is the only way so </w:t>
      </w:r>
      <w:r w:rsidR="008D19EC" w:rsidRPr="00B23F3B">
        <w:rPr>
          <w:rFonts w:cs="Arial"/>
          <w:b/>
          <w:bCs/>
        </w:rPr>
        <w:t>DO NOT</w:t>
      </w:r>
      <w:r w:rsidR="008D19EC">
        <w:rPr>
          <w:rFonts w:cs="Arial"/>
        </w:rPr>
        <w:t xml:space="preserve"> use my email. I will not accept any assignment handed in by mail.</w:t>
      </w:r>
      <w:r w:rsidR="00B23F3B">
        <w:rPr>
          <w:rFonts w:cs="Arial"/>
        </w:rPr>
        <w:t xml:space="preserve"> You can hand in your assignment from the beginning of the term until the deadline.</w:t>
      </w:r>
      <w:r w:rsidR="00D13F43">
        <w:rPr>
          <w:rFonts w:cs="Arial"/>
        </w:rPr>
        <w:br/>
      </w:r>
      <w:r w:rsidR="00D13F43" w:rsidRPr="00672BC1">
        <w:rPr>
          <w:rFonts w:cs="Arial"/>
        </w:rPr>
        <w:br/>
      </w:r>
      <w:r w:rsidR="008D19EC" w:rsidRPr="008D19EC">
        <w:rPr>
          <w:rFonts w:cs="Arial"/>
          <w:b/>
          <w:bCs/>
          <w:i/>
          <w:sz w:val="24"/>
          <w:szCs w:val="24"/>
        </w:rPr>
        <w:t xml:space="preserve">USE YOUR OWN WORDS or </w:t>
      </w:r>
      <w:r w:rsidR="00D13F43" w:rsidRPr="008D19EC">
        <w:rPr>
          <w:rFonts w:cs="Arial"/>
          <w:b/>
          <w:bCs/>
          <w:i/>
          <w:sz w:val="24"/>
          <w:szCs w:val="24"/>
        </w:rPr>
        <w:t>sources</w:t>
      </w:r>
      <w:r w:rsidR="00D13F43" w:rsidRPr="00672BC1">
        <w:rPr>
          <w:rFonts w:cs="Arial"/>
          <w:i/>
        </w:rPr>
        <w:br/>
      </w:r>
      <w:r w:rsidR="00D13F43" w:rsidRPr="00672BC1">
        <w:rPr>
          <w:rFonts w:cs="Arial"/>
        </w:rPr>
        <w:br/>
      </w:r>
      <w:r w:rsidR="008D19EC">
        <w:rPr>
          <w:rFonts w:cs="Arial"/>
        </w:rPr>
        <w:t>P</w:t>
      </w:r>
      <w:r w:rsidR="00D13F43" w:rsidRPr="00672BC1">
        <w:rPr>
          <w:rFonts w:cs="Arial"/>
        </w:rPr>
        <w:t>lagiarism is something very attractive to students, especially if they only start on an assignment very late. The definition of plagiarism according to Oxford Dictionary is: “</w:t>
      </w:r>
      <w:r w:rsidR="00D13F43" w:rsidRPr="00672BC1">
        <w:rPr>
          <w:rFonts w:cs="Arial"/>
          <w:shd w:val="clear" w:color="auto" w:fill="FFFFFF"/>
        </w:rPr>
        <w:t>The practice of taking someone else's work or ideas and passing them off as one's own.”</w:t>
      </w:r>
      <w:r w:rsidR="00D13F43" w:rsidRPr="00672BC1">
        <w:rPr>
          <w:rFonts w:cs="Arial"/>
          <w:shd w:val="clear" w:color="auto" w:fill="FFFFFF"/>
        </w:rPr>
        <w:br/>
        <w:t>Note that if I notice you’ve copied something from the Internet or from anywhere else, you will get a zero</w:t>
      </w:r>
      <w:r w:rsidR="002A3FD4">
        <w:rPr>
          <w:rFonts w:cs="Arial"/>
          <w:shd w:val="clear" w:color="auto" w:fill="FFFFFF"/>
        </w:rPr>
        <w:t xml:space="preserve"> POINTS</w:t>
      </w:r>
      <w:r w:rsidR="00D13F43" w:rsidRPr="00672BC1">
        <w:rPr>
          <w:rFonts w:cs="Arial"/>
          <w:shd w:val="clear" w:color="auto" w:fill="FFFFFF"/>
        </w:rPr>
        <w:t xml:space="preserve"> immediately. </w:t>
      </w:r>
      <w:r w:rsidR="00D13F43" w:rsidRPr="00672BC1">
        <w:rPr>
          <w:rFonts w:cs="Arial"/>
          <w:shd w:val="clear" w:color="auto" w:fill="FFFFFF"/>
        </w:rPr>
        <w:br/>
      </w:r>
      <w:r w:rsidR="008D19EC">
        <w:rPr>
          <w:rFonts w:cs="Arial"/>
          <w:shd w:val="clear" w:color="auto" w:fill="FFFFFF"/>
        </w:rPr>
        <w:t>You are allowed</w:t>
      </w:r>
      <w:r w:rsidR="00D13F43" w:rsidRPr="00672BC1">
        <w:rPr>
          <w:rFonts w:cs="Arial"/>
          <w:shd w:val="clear" w:color="auto" w:fill="FFFFFF"/>
        </w:rPr>
        <w:t xml:space="preserve"> to use sources. However, if you do this, you are obligated to mention your source and exactly which part comes from the source and which you’ve thought of yourself</w:t>
      </w:r>
      <w:r w:rsidR="00BF5479">
        <w:rPr>
          <w:rFonts w:cs="Arial"/>
          <w:shd w:val="clear" w:color="auto" w:fill="FFFFFF"/>
        </w:rPr>
        <w:t xml:space="preserve">. </w:t>
      </w:r>
      <w:r w:rsidR="00D13F43" w:rsidRPr="00672BC1">
        <w:rPr>
          <w:rFonts w:cs="Arial"/>
          <w:shd w:val="clear" w:color="auto" w:fill="FFFFFF"/>
        </w:rPr>
        <w:t xml:space="preserve">If you have any </w:t>
      </w:r>
      <w:r w:rsidR="00D13F43">
        <w:rPr>
          <w:rFonts w:cs="Arial"/>
          <w:shd w:val="clear" w:color="auto" w:fill="FFFFFF"/>
        </w:rPr>
        <w:t xml:space="preserve">more </w:t>
      </w:r>
      <w:r w:rsidR="00D13F43" w:rsidRPr="00672BC1">
        <w:rPr>
          <w:rFonts w:cs="Arial"/>
          <w:shd w:val="clear" w:color="auto" w:fill="FFFFFF"/>
        </w:rPr>
        <w:t>questions about this, contact me and I will gladly help you</w:t>
      </w:r>
      <w:r w:rsidR="00D13F43">
        <w:rPr>
          <w:rFonts w:cs="Arial"/>
          <w:shd w:val="clear" w:color="auto" w:fill="FFFFFF"/>
        </w:rPr>
        <w:t xml:space="preserve"> </w:t>
      </w:r>
    </w:p>
    <w:p w14:paraId="4F74BFA3" w14:textId="54E656E6" w:rsidR="00D13F43" w:rsidRPr="00672BC1" w:rsidRDefault="00040AD1" w:rsidP="00040AD1">
      <w:pPr>
        <w:jc w:val="center"/>
        <w:rPr>
          <w:rFonts w:cs="Arial"/>
          <w:shd w:val="clear" w:color="auto" w:fill="FFFFFF"/>
        </w:rPr>
      </w:pPr>
      <w:r>
        <w:rPr>
          <w:rFonts w:cs="Arial"/>
          <w:b/>
          <w:sz w:val="24"/>
          <w:szCs w:val="24"/>
          <w:shd w:val="clear" w:color="auto" w:fill="FFFFFF"/>
        </w:rPr>
        <w:t xml:space="preserve">ANY </w:t>
      </w:r>
      <w:r w:rsidR="00D13F43" w:rsidRPr="00672BC1">
        <w:rPr>
          <w:rFonts w:cs="Arial"/>
          <w:b/>
          <w:sz w:val="24"/>
          <w:szCs w:val="24"/>
          <w:shd w:val="clear" w:color="auto" w:fill="FFFFFF"/>
        </w:rPr>
        <w:t>Q</w:t>
      </w:r>
      <w:r>
        <w:rPr>
          <w:rFonts w:cs="Arial"/>
          <w:b/>
          <w:sz w:val="24"/>
          <w:szCs w:val="24"/>
          <w:shd w:val="clear" w:color="auto" w:fill="FFFFFF"/>
        </w:rPr>
        <w:t>UESTIONS ASK YOUR TEACHER!!</w:t>
      </w:r>
      <w:r w:rsidR="00D13F43" w:rsidRPr="00672BC1">
        <w:rPr>
          <w:rFonts w:cs="Arial"/>
          <w:i/>
          <w:shd w:val="clear" w:color="auto" w:fill="FFFFFF"/>
        </w:rPr>
        <w:br/>
      </w:r>
    </w:p>
    <w:p w14:paraId="659E975B" w14:textId="77777777" w:rsidR="00B23F3B" w:rsidRDefault="00B23F3B" w:rsidP="00B23F3B">
      <w:pPr>
        <w:jc w:val="center"/>
        <w:rPr>
          <w:sz w:val="40"/>
          <w:szCs w:val="40"/>
          <w:lang w:val="nl-NL"/>
        </w:rPr>
      </w:pPr>
    </w:p>
    <w:p w14:paraId="0D253F91" w14:textId="77777777" w:rsidR="00B23F3B" w:rsidRPr="00F91936" w:rsidRDefault="00B23F3B" w:rsidP="00B23F3B">
      <w:pPr>
        <w:jc w:val="center"/>
        <w:rPr>
          <w:sz w:val="40"/>
          <w:szCs w:val="40"/>
          <w:lang w:val="nl-NL"/>
        </w:rPr>
      </w:pPr>
    </w:p>
    <w:sectPr w:rsidR="00B23F3B" w:rsidRPr="00F9193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1F82D" w14:textId="77777777" w:rsidR="00BF5479" w:rsidRDefault="00BF5479" w:rsidP="00BF5479">
      <w:pPr>
        <w:spacing w:after="0" w:line="240" w:lineRule="auto"/>
      </w:pPr>
      <w:r>
        <w:separator/>
      </w:r>
    </w:p>
  </w:endnote>
  <w:endnote w:type="continuationSeparator" w:id="0">
    <w:p w14:paraId="455C9AC5" w14:textId="77777777" w:rsidR="00BF5479" w:rsidRDefault="00BF5479" w:rsidP="00BF5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15164" w14:textId="7934BC14" w:rsidR="00CD18ED" w:rsidRDefault="00CD18ED">
    <w:pPr>
      <w:pStyle w:val="Voettekst"/>
    </w:pPr>
    <w:r>
      <w:tab/>
      <w:t xml:space="preserve">                                                                                                                                   By Nadine Wolfs 202</w:t>
    </w:r>
    <w:r w:rsidR="00D8395D">
      <w:t>2</w:t>
    </w:r>
    <w:r>
      <w:t>-202</w:t>
    </w:r>
    <w:r w:rsidR="00D8395D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5384" w14:textId="77777777" w:rsidR="00BF5479" w:rsidRDefault="00BF5479" w:rsidP="00BF5479">
      <w:pPr>
        <w:spacing w:after="0" w:line="240" w:lineRule="auto"/>
      </w:pPr>
      <w:r>
        <w:separator/>
      </w:r>
    </w:p>
  </w:footnote>
  <w:footnote w:type="continuationSeparator" w:id="0">
    <w:p w14:paraId="572C2B3B" w14:textId="77777777" w:rsidR="00BF5479" w:rsidRDefault="00BF5479" w:rsidP="00BF5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871BF"/>
    <w:multiLevelType w:val="hybridMultilevel"/>
    <w:tmpl w:val="1E7E4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42906"/>
    <w:multiLevelType w:val="hybridMultilevel"/>
    <w:tmpl w:val="F190D674"/>
    <w:lvl w:ilvl="0" w:tplc="F7FAC33E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E3376"/>
    <w:multiLevelType w:val="hybridMultilevel"/>
    <w:tmpl w:val="A6826AF2"/>
    <w:lvl w:ilvl="0" w:tplc="6248BFF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307808"/>
    <w:multiLevelType w:val="hybridMultilevel"/>
    <w:tmpl w:val="24ECFCB0"/>
    <w:lvl w:ilvl="0" w:tplc="6248B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05DA0"/>
    <w:multiLevelType w:val="hybridMultilevel"/>
    <w:tmpl w:val="5706E5DE"/>
    <w:lvl w:ilvl="0" w:tplc="905A3E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E775F"/>
    <w:multiLevelType w:val="hybridMultilevel"/>
    <w:tmpl w:val="BFA248B0"/>
    <w:lvl w:ilvl="0" w:tplc="F0D22E4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88"/>
    <w:rsid w:val="00013F80"/>
    <w:rsid w:val="00040AD1"/>
    <w:rsid w:val="001009AF"/>
    <w:rsid w:val="00120926"/>
    <w:rsid w:val="002376B4"/>
    <w:rsid w:val="002A3FD4"/>
    <w:rsid w:val="002E6E02"/>
    <w:rsid w:val="00315C45"/>
    <w:rsid w:val="003325E0"/>
    <w:rsid w:val="003B5D9A"/>
    <w:rsid w:val="003E69B0"/>
    <w:rsid w:val="0041087E"/>
    <w:rsid w:val="004A0433"/>
    <w:rsid w:val="004B3EFA"/>
    <w:rsid w:val="004F5BB2"/>
    <w:rsid w:val="00500C23"/>
    <w:rsid w:val="00570590"/>
    <w:rsid w:val="005F7648"/>
    <w:rsid w:val="00610708"/>
    <w:rsid w:val="00677137"/>
    <w:rsid w:val="006C6236"/>
    <w:rsid w:val="00701A9D"/>
    <w:rsid w:val="00774A91"/>
    <w:rsid w:val="00787CF6"/>
    <w:rsid w:val="00791B0B"/>
    <w:rsid w:val="007A7B1D"/>
    <w:rsid w:val="007F7A49"/>
    <w:rsid w:val="00810158"/>
    <w:rsid w:val="008B314D"/>
    <w:rsid w:val="008C7646"/>
    <w:rsid w:val="008D19EC"/>
    <w:rsid w:val="00933ACF"/>
    <w:rsid w:val="0098459D"/>
    <w:rsid w:val="009E40AF"/>
    <w:rsid w:val="00A53E85"/>
    <w:rsid w:val="00B23F3B"/>
    <w:rsid w:val="00B266DD"/>
    <w:rsid w:val="00B36806"/>
    <w:rsid w:val="00BF5479"/>
    <w:rsid w:val="00C532E7"/>
    <w:rsid w:val="00C654D4"/>
    <w:rsid w:val="00CD18ED"/>
    <w:rsid w:val="00D13F43"/>
    <w:rsid w:val="00D8395D"/>
    <w:rsid w:val="00D85DDA"/>
    <w:rsid w:val="00DC5790"/>
    <w:rsid w:val="00DE5C88"/>
    <w:rsid w:val="00DE6022"/>
    <w:rsid w:val="00E21DA9"/>
    <w:rsid w:val="00E5742F"/>
    <w:rsid w:val="00E878FE"/>
    <w:rsid w:val="00EB67A0"/>
    <w:rsid w:val="00EC59E4"/>
    <w:rsid w:val="00EE5605"/>
    <w:rsid w:val="00F55F2A"/>
    <w:rsid w:val="00F91936"/>
    <w:rsid w:val="00FB79EE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336A"/>
  <w15:chartTrackingRefBased/>
  <w15:docId w15:val="{109E6CBE-BDEA-433E-82C7-763EA2A8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A53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A53E85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878F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878FE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E878F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rsid w:val="00A53E8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elraster">
    <w:name w:val="Table Grid"/>
    <w:basedOn w:val="Standaardtabel"/>
    <w:uiPriority w:val="99"/>
    <w:rsid w:val="00A53E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A53E8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A53E85"/>
    <w:pPr>
      <w:spacing w:before="480" w:line="276" w:lineRule="auto"/>
      <w:outlineLvl w:val="9"/>
    </w:pPr>
    <w:rPr>
      <w:b/>
      <w:bCs/>
      <w:sz w:val="28"/>
      <w:szCs w:val="28"/>
      <w:lang w:val="nl-NL" w:eastAsia="nl-NL"/>
    </w:rPr>
  </w:style>
  <w:style w:type="paragraph" w:styleId="Inhopg2">
    <w:name w:val="toc 2"/>
    <w:basedOn w:val="Standaard"/>
    <w:next w:val="Standaard"/>
    <w:autoRedefine/>
    <w:uiPriority w:val="39"/>
    <w:rsid w:val="00A53E85"/>
    <w:pPr>
      <w:spacing w:after="100" w:line="276" w:lineRule="auto"/>
      <w:ind w:left="220"/>
    </w:pPr>
    <w:rPr>
      <w:rFonts w:ascii="Calibri" w:eastAsia="Calibri" w:hAnsi="Calibri" w:cs="Times New Roman"/>
      <w:lang w:val="nl-NL"/>
    </w:rPr>
  </w:style>
  <w:style w:type="paragraph" w:styleId="Inhopg3">
    <w:name w:val="toc 3"/>
    <w:basedOn w:val="Standaard"/>
    <w:next w:val="Standaard"/>
    <w:autoRedefine/>
    <w:uiPriority w:val="39"/>
    <w:rsid w:val="00A53E85"/>
    <w:pPr>
      <w:spacing w:after="100" w:line="276" w:lineRule="auto"/>
      <w:ind w:left="440"/>
    </w:pPr>
    <w:rPr>
      <w:rFonts w:ascii="Calibri" w:eastAsia="Calibri" w:hAnsi="Calibri" w:cs="Times New Roman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20926"/>
    <w:pPr>
      <w:spacing w:after="100"/>
    </w:pPr>
    <w:rPr>
      <w:rFonts w:eastAsiaTheme="minorEastAsia" w:cs="Times New Roman"/>
      <w:lang w:val="nl-NL" w:eastAsia="nl-NL"/>
    </w:rPr>
  </w:style>
  <w:style w:type="table" w:styleId="Onopgemaaktetabel3">
    <w:name w:val="Plain Table 3"/>
    <w:basedOn w:val="Standaardtabel"/>
    <w:uiPriority w:val="43"/>
    <w:rsid w:val="00DE6022"/>
    <w:pPr>
      <w:spacing w:after="0" w:line="240" w:lineRule="auto"/>
    </w:pPr>
    <w:rPr>
      <w:lang w:val="nl-B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4-Accent4">
    <w:name w:val="Grid Table 4 Accent 4"/>
    <w:basedOn w:val="Standaardtabel"/>
    <w:uiPriority w:val="49"/>
    <w:rsid w:val="007A7B1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BF5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5479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BF5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547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nl.padlet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629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Wolfs</dc:creator>
  <cp:keywords/>
  <dc:description/>
  <cp:lastModifiedBy>Wolfs, Nadine</cp:lastModifiedBy>
  <cp:revision>4</cp:revision>
  <cp:lastPrinted>2021-09-27T15:11:00Z</cp:lastPrinted>
  <dcterms:created xsi:type="dcterms:W3CDTF">2022-08-05T16:09:00Z</dcterms:created>
  <dcterms:modified xsi:type="dcterms:W3CDTF">2022-09-19T16:54:00Z</dcterms:modified>
</cp:coreProperties>
</file>