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51C959A" w14:textId="056EAFEE" w:rsidR="00FE51E1" w:rsidRDefault="00DB09A4">
      <w:r>
        <w:rPr>
          <w:noProof/>
        </w:rPr>
        <w:drawing>
          <wp:anchor distT="0" distB="0" distL="114300" distR="114300" simplePos="0" relativeHeight="251659264" behindDoc="0" locked="0" layoutInCell="1" allowOverlap="1" wp14:anchorId="3D50C6AF" wp14:editId="025FF19D">
            <wp:simplePos x="0" y="0"/>
            <wp:positionH relativeFrom="margin">
              <wp:align>right</wp:align>
            </wp:positionH>
            <wp:positionV relativeFrom="paragraph">
              <wp:posOffset>14084</wp:posOffset>
            </wp:positionV>
            <wp:extent cx="2137410" cy="821690"/>
            <wp:effectExtent l="0" t="0" r="0" b="0"/>
            <wp:wrapNone/>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37410" cy="821690"/>
                    </a:xfrm>
                    <a:prstGeom prst="rect">
                      <a:avLst/>
                    </a:prstGeom>
                    <a:noFill/>
                  </pic:spPr>
                </pic:pic>
              </a:graphicData>
            </a:graphic>
          </wp:anchor>
        </w:drawing>
      </w:r>
      <w:r w:rsidR="00FE51E1" w:rsidRPr="00FE51E1">
        <w:rPr>
          <w:noProof/>
        </w:rPr>
        <w:drawing>
          <wp:inline distT="0" distB="0" distL="0" distR="0" wp14:anchorId="6DA1A783" wp14:editId="507B9B47">
            <wp:extent cx="2200275" cy="790575"/>
            <wp:effectExtent l="0" t="0" r="9525" b="952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200275" cy="790575"/>
                    </a:xfrm>
                    <a:prstGeom prst="rect">
                      <a:avLst/>
                    </a:prstGeom>
                  </pic:spPr>
                </pic:pic>
              </a:graphicData>
            </a:graphic>
          </wp:inline>
        </w:drawing>
      </w:r>
    </w:p>
    <w:p w14:paraId="24A3FBFB" w14:textId="77777777" w:rsidR="005735D4" w:rsidRDefault="00FE51E1">
      <w:r>
        <w:rPr>
          <w:noProof/>
        </w:rPr>
        <w:drawing>
          <wp:inline distT="0" distB="0" distL="0" distR="0" wp14:anchorId="2F89EBDF" wp14:editId="49E123FA">
            <wp:extent cx="5760720" cy="4197985"/>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4197985"/>
                    </a:xfrm>
                    <a:prstGeom prst="rect">
                      <a:avLst/>
                    </a:prstGeom>
                  </pic:spPr>
                </pic:pic>
              </a:graphicData>
            </a:graphic>
          </wp:inline>
        </w:drawing>
      </w:r>
    </w:p>
    <w:p w14:paraId="42068727" w14:textId="77777777" w:rsidR="00FE51E1" w:rsidRDefault="00FE51E1"/>
    <w:p w14:paraId="5F73DBCB" w14:textId="0DFD70F1" w:rsidR="0070202B" w:rsidRDefault="0070202B" w:rsidP="0070202B">
      <w:pPr>
        <w:jc w:val="center"/>
        <w:rPr>
          <w:b/>
          <w:color w:val="00B0F0"/>
          <w:sz w:val="48"/>
          <w:szCs w:val="48"/>
        </w:rPr>
      </w:pPr>
      <w:r w:rsidRPr="0070202B">
        <w:rPr>
          <w:b/>
          <w:color w:val="00B0F0"/>
          <w:sz w:val="48"/>
          <w:szCs w:val="48"/>
        </w:rPr>
        <w:t>LESBRIEF 2 HOOFDELEMENTE</w:t>
      </w:r>
      <w:r w:rsidR="00A50FB1">
        <w:rPr>
          <w:b/>
          <w:color w:val="00B0F0"/>
          <w:sz w:val="48"/>
          <w:szCs w:val="48"/>
        </w:rPr>
        <w:t>N</w:t>
      </w:r>
    </w:p>
    <w:p w14:paraId="4EE284EC" w14:textId="03E516B6" w:rsidR="00A50FB1" w:rsidRPr="0070202B" w:rsidRDefault="00A50FB1" w:rsidP="0070202B">
      <w:pPr>
        <w:jc w:val="center"/>
        <w:rPr>
          <w:b/>
          <w:color w:val="00B0F0"/>
          <w:sz w:val="48"/>
          <w:szCs w:val="48"/>
        </w:rPr>
      </w:pPr>
      <w:r>
        <w:rPr>
          <w:b/>
          <w:color w:val="00B0F0"/>
          <w:sz w:val="48"/>
          <w:szCs w:val="48"/>
        </w:rPr>
        <w:t xml:space="preserve">Niveau </w:t>
      </w:r>
      <w:r w:rsidR="00C914C3">
        <w:rPr>
          <w:b/>
          <w:color w:val="00B0F0"/>
          <w:sz w:val="48"/>
          <w:szCs w:val="48"/>
        </w:rPr>
        <w:t>2</w:t>
      </w:r>
    </w:p>
    <w:p w14:paraId="17E8AFFB" w14:textId="77777777" w:rsidR="0070202B" w:rsidRPr="0070202B" w:rsidRDefault="0070202B" w:rsidP="0070202B">
      <w:pPr>
        <w:pStyle w:val="Lijstalinea"/>
        <w:numPr>
          <w:ilvl w:val="0"/>
          <w:numId w:val="2"/>
        </w:numPr>
      </w:pPr>
      <w:r w:rsidRPr="0070202B">
        <w:t>Stikstof</w:t>
      </w:r>
    </w:p>
    <w:p w14:paraId="54B3F019" w14:textId="77777777" w:rsidR="0070202B" w:rsidRPr="0070202B" w:rsidRDefault="0070202B" w:rsidP="0070202B">
      <w:pPr>
        <w:pStyle w:val="Lijstalinea"/>
        <w:numPr>
          <w:ilvl w:val="0"/>
          <w:numId w:val="2"/>
        </w:numPr>
      </w:pPr>
      <w:r w:rsidRPr="0070202B">
        <w:t>Fosfor</w:t>
      </w:r>
    </w:p>
    <w:p w14:paraId="160EC69A" w14:textId="77777777" w:rsidR="0070202B" w:rsidRPr="0070202B" w:rsidRDefault="0070202B" w:rsidP="0070202B">
      <w:pPr>
        <w:pStyle w:val="Lijstalinea"/>
        <w:numPr>
          <w:ilvl w:val="0"/>
          <w:numId w:val="2"/>
        </w:numPr>
      </w:pPr>
      <w:r w:rsidRPr="0070202B">
        <w:t>Kalium</w:t>
      </w:r>
    </w:p>
    <w:p w14:paraId="4FE5BB6A" w14:textId="77777777" w:rsidR="0070202B" w:rsidRPr="0070202B" w:rsidRDefault="0070202B" w:rsidP="0070202B">
      <w:pPr>
        <w:pStyle w:val="Lijstalinea"/>
        <w:numPr>
          <w:ilvl w:val="0"/>
          <w:numId w:val="2"/>
        </w:numPr>
      </w:pPr>
      <w:r w:rsidRPr="0070202B">
        <w:t>Calcium</w:t>
      </w:r>
    </w:p>
    <w:p w14:paraId="3B53B790" w14:textId="77777777" w:rsidR="0070202B" w:rsidRPr="0070202B" w:rsidRDefault="0070202B" w:rsidP="0070202B">
      <w:pPr>
        <w:pStyle w:val="Lijstalinea"/>
        <w:numPr>
          <w:ilvl w:val="0"/>
          <w:numId w:val="2"/>
        </w:numPr>
      </w:pPr>
      <w:r w:rsidRPr="0070202B">
        <w:t>Magnesium</w:t>
      </w:r>
    </w:p>
    <w:p w14:paraId="18C6EAA2" w14:textId="15B5D1ED" w:rsidR="00FE51E1" w:rsidRDefault="0070202B" w:rsidP="0070202B">
      <w:pPr>
        <w:pStyle w:val="Lijstalinea"/>
        <w:numPr>
          <w:ilvl w:val="0"/>
          <w:numId w:val="2"/>
        </w:numPr>
      </w:pPr>
      <w:r w:rsidRPr="0070202B">
        <w:t>Sulfaat</w:t>
      </w:r>
    </w:p>
    <w:p w14:paraId="57415B55" w14:textId="77777777" w:rsidR="0070202B" w:rsidRDefault="0070202B" w:rsidP="0070202B">
      <w:pPr>
        <w:pStyle w:val="Lijstalinea"/>
        <w:jc w:val="center"/>
      </w:pPr>
      <w:r>
        <w:t xml:space="preserve">Selectie uit :   </w:t>
      </w:r>
      <w:hyperlink r:id="rId11" w:history="1">
        <w:r w:rsidRPr="00E870FB">
          <w:rPr>
            <w:rStyle w:val="Hyperlink"/>
          </w:rPr>
          <w:t>https://www.rhp.nl/nl/voedingselementen</w:t>
        </w:r>
      </w:hyperlink>
    </w:p>
    <w:p w14:paraId="42ED061C" w14:textId="77777777" w:rsidR="0070202B" w:rsidRDefault="0070202B"/>
    <w:p w14:paraId="2224162E" w14:textId="5CBC67F5" w:rsidR="00FE51E1" w:rsidRDefault="00FE51E1">
      <w:r>
        <w:t xml:space="preserve">Geschreven door :  </w:t>
      </w:r>
      <w:r w:rsidRPr="00FE51E1">
        <w:t>Hans Verhagen</w:t>
      </w:r>
      <w:r>
        <w:t xml:space="preserve">  RHP </w:t>
      </w:r>
    </w:p>
    <w:p w14:paraId="5D73A792" w14:textId="77777777" w:rsidR="00FE51E1" w:rsidRDefault="00FE51E1">
      <w:r>
        <w:br w:type="page"/>
      </w:r>
    </w:p>
    <w:p w14:paraId="38F0631B" w14:textId="7FB29D40" w:rsidR="004F0EA4" w:rsidRPr="004F0EA4" w:rsidRDefault="00DB09A4" w:rsidP="004F0EA4">
      <w:pPr>
        <w:rPr>
          <w:b/>
          <w:bCs/>
        </w:rPr>
      </w:pPr>
      <w:r>
        <w:rPr>
          <w:b/>
          <w:bCs/>
        </w:rPr>
        <w:lastRenderedPageBreak/>
        <w:t>1.</w:t>
      </w:r>
      <w:r w:rsidR="004F0EA4" w:rsidRPr="004F0EA4">
        <w:rPr>
          <w:b/>
          <w:bCs/>
        </w:rPr>
        <w:t xml:space="preserve"> STIKSTOF</w:t>
      </w:r>
    </w:p>
    <w:p w14:paraId="7916DF31" w14:textId="72870908" w:rsidR="004F0EA4" w:rsidRPr="004F0EA4" w:rsidRDefault="004F0EA4" w:rsidP="004F0EA4">
      <w:r w:rsidRPr="004F0EA4">
        <w:rPr>
          <w:b/>
          <w:bCs/>
        </w:rPr>
        <w:t xml:space="preserve">Stikstof (N) is voor planten een belangrijk voedingselement om goed te kunnen groeien. In planten komt stikstof van de voedingselementen qua gehalte vaak als het hoogste voor. </w:t>
      </w:r>
    </w:p>
    <w:p w14:paraId="7D7D5993" w14:textId="77777777" w:rsidR="004F0EA4" w:rsidRPr="004F0EA4" w:rsidRDefault="004F0EA4" w:rsidP="004F0EA4">
      <w:pPr>
        <w:rPr>
          <w:b/>
          <w:bCs/>
        </w:rPr>
      </w:pPr>
      <w:r w:rsidRPr="004F0EA4">
        <w:rPr>
          <w:b/>
          <w:bCs/>
        </w:rPr>
        <w:t>Wat is de functie van stikstof?</w:t>
      </w:r>
    </w:p>
    <w:p w14:paraId="4CE2697E" w14:textId="06A505E8" w:rsidR="004F0EA4" w:rsidRPr="004F0EA4" w:rsidRDefault="004F0EA4" w:rsidP="004F0EA4">
      <w:r w:rsidRPr="004F0EA4">
        <w:t xml:space="preserve">Onder normale omstandigheden wordt stikstof (N) door de wortels opgenomen als nitraat (NO3-) of ammonium (NH4+). Rond 70 procent hiervan wordt ingebouwd in het bladgroen (chlorofyl) van de plant. Het voedingselement speelt een belangrijke rol in de stofwisseling en vele andere processen in de plant. Een ruime stikstofvoorziening bevordert de groei van bladeren. </w:t>
      </w:r>
    </w:p>
    <w:p w14:paraId="24F5E1D0" w14:textId="77777777" w:rsidR="004F0EA4" w:rsidRPr="004F0EA4" w:rsidRDefault="004F0EA4" w:rsidP="004F0EA4">
      <w:pPr>
        <w:rPr>
          <w:b/>
          <w:bCs/>
        </w:rPr>
      </w:pPr>
      <w:r w:rsidRPr="004F0EA4">
        <w:rPr>
          <w:b/>
          <w:bCs/>
        </w:rPr>
        <w:t>In welke vormen komt stikstof voor? </w:t>
      </w:r>
    </w:p>
    <w:p w14:paraId="07E4B6A4" w14:textId="03E05B31" w:rsidR="004F0EA4" w:rsidRPr="004F0EA4" w:rsidRDefault="004F0EA4" w:rsidP="004F0EA4">
      <w:r w:rsidRPr="004F0EA4">
        <w:t xml:space="preserve">Stikstof zit in minerale en organische meststoffen. In minerale potgrondbasismeststoffen voor teeltmedia ligt de verhouding ammonium (NH4+)/nitraat (NO3-) meestal rond de 40/60. Deze verhouding is belangrijk voor het sturen van de </w:t>
      </w:r>
      <w:proofErr w:type="spellStart"/>
      <w:r w:rsidRPr="004F0EA4">
        <w:t>pH.</w:t>
      </w:r>
      <w:proofErr w:type="spellEnd"/>
      <w:r w:rsidRPr="004F0EA4">
        <w:t xml:space="preserve"> In organische meststoffen komt stikstof door de afbraak door micro-organismen vrij als ammonium. Ammonium wordt daarna door andere bacteriën omgezet in nitraat..</w:t>
      </w:r>
    </w:p>
    <w:p w14:paraId="6C3F6F64" w14:textId="77777777" w:rsidR="004F0EA4" w:rsidRPr="004F0EA4" w:rsidRDefault="004F0EA4" w:rsidP="004F0EA4">
      <w:pPr>
        <w:rPr>
          <w:b/>
          <w:bCs/>
        </w:rPr>
      </w:pPr>
      <w:r w:rsidRPr="004F0EA4">
        <w:rPr>
          <w:b/>
          <w:bCs/>
        </w:rPr>
        <w:t>Wat is het effect van stikstof? </w:t>
      </w:r>
    </w:p>
    <w:p w14:paraId="7123454A" w14:textId="77777777" w:rsidR="00C914C3" w:rsidRDefault="004F0EA4" w:rsidP="004F0EA4">
      <w:r w:rsidRPr="004F0EA4">
        <w:t xml:space="preserve">Te weinig of teveel stikstof, het is allebei niet goed voor het gewas. </w:t>
      </w:r>
      <w:r w:rsidR="00C914C3">
        <w:t>D</w:t>
      </w:r>
      <w:r w:rsidRPr="004F0EA4">
        <w:t xml:space="preserve">oor een gebrek </w:t>
      </w:r>
      <w:r w:rsidR="00C914C3">
        <w:t xml:space="preserve">kunnen </w:t>
      </w:r>
      <w:r w:rsidRPr="004F0EA4">
        <w:t xml:space="preserve">de bladeren egaal licht of zelfs helemaal wit (bij </w:t>
      </w:r>
      <w:proofErr w:type="spellStart"/>
      <w:r w:rsidRPr="004F0EA4">
        <w:t>Chamaedoria</w:t>
      </w:r>
      <w:proofErr w:type="spellEnd"/>
      <w:r w:rsidRPr="004F0EA4">
        <w:t>) verkleuren, bij tomaat de bladnerven lichtpaars kleuren en bij loofhoutgewassen de bladeren eerder in het seizoen vallen</w:t>
      </w:r>
    </w:p>
    <w:p w14:paraId="58A149E9" w14:textId="24ECDCCE" w:rsidR="004F0EA4" w:rsidRPr="004F0EA4" w:rsidRDefault="00C914C3" w:rsidP="004F0EA4">
      <w:r>
        <w:t xml:space="preserve">Te veel stikstof </w:t>
      </w:r>
      <w:r w:rsidR="004F0EA4" w:rsidRPr="004F0EA4">
        <w:t xml:space="preserve"> uit zich in een donkergroene kleur van het gewas en remt de groei ook. Overmaat komt overigens niet snel voor.</w:t>
      </w:r>
    </w:p>
    <w:p w14:paraId="3E9D4FC7" w14:textId="77777777" w:rsidR="004F0EA4" w:rsidRPr="004F0EA4" w:rsidRDefault="004F0EA4" w:rsidP="004F0EA4"/>
    <w:p w14:paraId="0D328A0D" w14:textId="77777777" w:rsidR="004F0EA4" w:rsidRPr="004F0EA4" w:rsidRDefault="004F0EA4" w:rsidP="004F0EA4">
      <w:r w:rsidRPr="004F0EA4">
        <w:rPr>
          <w:noProof/>
        </w:rPr>
        <w:drawing>
          <wp:inline distT="0" distB="0" distL="0" distR="0" wp14:anchorId="558E4C80" wp14:editId="022C080D">
            <wp:extent cx="3607358" cy="1256030"/>
            <wp:effectExtent l="0" t="0" r="0" b="1270"/>
            <wp:docPr id="3" name="Afbeelding 3" descr="RHP teeltproef stikstof">
              <a:hlinkClick xmlns:a="http://schemas.openxmlformats.org/drawingml/2006/main" r:id="rId12"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HP teeltproef stikstof">
                      <a:hlinkClick r:id="rId12" tooltip="&quot;&quot;"/>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62040" cy="1275070"/>
                    </a:xfrm>
                    <a:prstGeom prst="rect">
                      <a:avLst/>
                    </a:prstGeom>
                    <a:noFill/>
                    <a:ln>
                      <a:noFill/>
                    </a:ln>
                  </pic:spPr>
                </pic:pic>
              </a:graphicData>
            </a:graphic>
          </wp:inline>
        </w:drawing>
      </w:r>
    </w:p>
    <w:p w14:paraId="66E6DC0D" w14:textId="6E3D897A" w:rsidR="004F0EA4" w:rsidRDefault="004F0EA4" w:rsidP="004F0EA4">
      <w:pPr>
        <w:rPr>
          <w:i/>
          <w:iCs/>
        </w:rPr>
      </w:pPr>
      <w:r w:rsidRPr="004F0EA4">
        <w:rPr>
          <w:i/>
          <w:iCs/>
        </w:rPr>
        <w:t>Teeltproef met sla. Het verschil in groei is duidelijk waarneembaar. De groeiremming komt hier door een lager stikstofgehalte.</w:t>
      </w:r>
    </w:p>
    <w:p w14:paraId="49CFF459" w14:textId="49DDE1CF" w:rsidR="00C914C3" w:rsidRDefault="00C914C3" w:rsidP="004F0EA4"/>
    <w:p w14:paraId="602C961E" w14:textId="6105DAD8" w:rsidR="00C914C3" w:rsidRPr="004F0EA4" w:rsidRDefault="00C914C3" w:rsidP="004F0EA4">
      <w:r>
        <w:t>Vraag 1 Waarom is het belangrijk dat bij telen in de (pot)grond er bacteriën zijn en ander bodem leven is?</w:t>
      </w:r>
    </w:p>
    <w:p w14:paraId="4194DBEE" w14:textId="38A97E17" w:rsidR="004F0EA4" w:rsidRDefault="004F0EA4"/>
    <w:p w14:paraId="5957083A" w14:textId="7AE38B08" w:rsidR="00C914C3" w:rsidRDefault="00C914C3"/>
    <w:p w14:paraId="0659BCAD" w14:textId="3BA7FB9C" w:rsidR="00C914C3" w:rsidRDefault="00C914C3"/>
    <w:p w14:paraId="366C6371" w14:textId="77777777" w:rsidR="00C914C3" w:rsidRDefault="00C914C3"/>
    <w:p w14:paraId="06C600F2" w14:textId="3D8F069B" w:rsidR="004F0EA4" w:rsidRPr="004F0EA4" w:rsidRDefault="00DB09A4" w:rsidP="004F0EA4">
      <w:pPr>
        <w:rPr>
          <w:b/>
          <w:bCs/>
        </w:rPr>
      </w:pPr>
      <w:r>
        <w:rPr>
          <w:b/>
          <w:bCs/>
        </w:rPr>
        <w:lastRenderedPageBreak/>
        <w:t>2.</w:t>
      </w:r>
      <w:r w:rsidR="004F0EA4" w:rsidRPr="004F0EA4">
        <w:rPr>
          <w:b/>
          <w:bCs/>
        </w:rPr>
        <w:t xml:space="preserve"> FOSFOR/FOSFAAT </w:t>
      </w:r>
      <w:r w:rsidR="004F0EA4" w:rsidRPr="004F0EA4">
        <w:rPr>
          <w:b/>
          <w:bCs/>
        </w:rPr>
        <w:br/>
      </w:r>
    </w:p>
    <w:p w14:paraId="751F0254" w14:textId="772FC2BC" w:rsidR="004F0EA4" w:rsidRPr="004F0EA4" w:rsidRDefault="004F0EA4" w:rsidP="004F0EA4">
      <w:r w:rsidRPr="004F0EA4">
        <w:rPr>
          <w:b/>
          <w:bCs/>
        </w:rPr>
        <w:t xml:space="preserve">Fosfor (P) of fosfaat speelt een belangrijke rol in de wortelvorming van de plant. Ook is het één van de energieleveranciers voor de plantprocessen. </w:t>
      </w:r>
    </w:p>
    <w:p w14:paraId="41A9361E" w14:textId="77777777" w:rsidR="004F0EA4" w:rsidRPr="004F0EA4" w:rsidRDefault="004F0EA4" w:rsidP="004F0EA4">
      <w:pPr>
        <w:rPr>
          <w:b/>
          <w:bCs/>
        </w:rPr>
      </w:pPr>
      <w:r w:rsidRPr="004F0EA4">
        <w:rPr>
          <w:b/>
          <w:bCs/>
        </w:rPr>
        <w:t>Wat is de functie van fosfaat?</w:t>
      </w:r>
    </w:p>
    <w:p w14:paraId="138E026E" w14:textId="7E09A96C" w:rsidR="004F0EA4" w:rsidRPr="004F0EA4" w:rsidRDefault="004F0EA4" w:rsidP="004F0EA4">
      <w:r w:rsidRPr="004F0EA4">
        <w:t xml:space="preserve">Fosfaat wordt door de plantenwortels actief opgenomen in de vorm van H2PO4- . Fosfor speelt een belangrijke rol in de vorming van het wortelgestel van de plant. </w:t>
      </w:r>
    </w:p>
    <w:p w14:paraId="49FFEE28" w14:textId="77777777" w:rsidR="004F0EA4" w:rsidRPr="004F0EA4" w:rsidRDefault="004F0EA4" w:rsidP="004F0EA4">
      <w:pPr>
        <w:rPr>
          <w:b/>
          <w:bCs/>
        </w:rPr>
      </w:pPr>
      <w:r w:rsidRPr="004F0EA4">
        <w:rPr>
          <w:b/>
          <w:bCs/>
        </w:rPr>
        <w:t>In welke vormen komt fosfor voor? </w:t>
      </w:r>
    </w:p>
    <w:p w14:paraId="7A605735" w14:textId="53B59BEE" w:rsidR="004F0EA4" w:rsidRPr="004F0EA4" w:rsidRDefault="004F0EA4" w:rsidP="004F0EA4">
      <w:r w:rsidRPr="004F0EA4">
        <w:t xml:space="preserve">In de praktijk van bemesting wordt fosfor ook wel fosfaat genoemd en de officiële naam is </w:t>
      </w:r>
      <w:proofErr w:type="spellStart"/>
      <w:r w:rsidRPr="004F0EA4">
        <w:t>diwaterstoffosfaat</w:t>
      </w:r>
      <w:proofErr w:type="spellEnd"/>
      <w:r w:rsidRPr="004F0EA4">
        <w:t xml:space="preserve">. Fosfaat zit in minerale en organische meststoffen. Het niveau ervan in een venig substraat is vanzelfsprekend afhankelijk van de meststofdosering, omdat veen van nature vrijwel geen fosfaat bevat. </w:t>
      </w:r>
    </w:p>
    <w:p w14:paraId="5CFE94EC" w14:textId="77777777" w:rsidR="004F0EA4" w:rsidRPr="004F0EA4" w:rsidRDefault="004F0EA4" w:rsidP="004F0EA4">
      <w:pPr>
        <w:rPr>
          <w:b/>
          <w:bCs/>
        </w:rPr>
      </w:pPr>
      <w:r w:rsidRPr="004F0EA4">
        <w:rPr>
          <w:b/>
          <w:bCs/>
        </w:rPr>
        <w:t>Wat is het effect van fosfor? </w:t>
      </w:r>
    </w:p>
    <w:p w14:paraId="08C2F363" w14:textId="465428D3" w:rsidR="004F0EA4" w:rsidRDefault="004F0EA4" w:rsidP="004F0EA4">
      <w:r w:rsidRPr="004F0EA4">
        <w:t xml:space="preserve">Een gebrek aan fosfor zorgt bij veel planten voor </w:t>
      </w:r>
      <w:r w:rsidR="00E7453A">
        <w:t xml:space="preserve">dode </w:t>
      </w:r>
      <w:r w:rsidRPr="004F0EA4">
        <w:t xml:space="preserve">vlekken op de oudere bladeren, regelmatig in combinatie met paarsverkleuring. </w:t>
      </w:r>
    </w:p>
    <w:p w14:paraId="25AF0B6F" w14:textId="51F2ED0A" w:rsidR="00E7453A" w:rsidRPr="004F0EA4" w:rsidRDefault="00E7453A" w:rsidP="004F0EA4">
      <w:r>
        <w:rPr>
          <w:noProof/>
        </w:rPr>
        <w:drawing>
          <wp:inline distT="0" distB="0" distL="0" distR="0" wp14:anchorId="659EEAF8" wp14:editId="41B75E53">
            <wp:extent cx="5710814" cy="1249241"/>
            <wp:effectExtent l="0" t="0" r="4445" b="8255"/>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85913" cy="1287544"/>
                    </a:xfrm>
                    <a:prstGeom prst="rect">
                      <a:avLst/>
                    </a:prstGeom>
                    <a:noFill/>
                  </pic:spPr>
                </pic:pic>
              </a:graphicData>
            </a:graphic>
          </wp:inline>
        </w:drawing>
      </w:r>
    </w:p>
    <w:p w14:paraId="21952251" w14:textId="76F706B7" w:rsidR="004F0EA4" w:rsidRDefault="00E7453A">
      <w:r>
        <w:t>Vraag 2 Waarom moet een potplanten kweker altijd wat meer fosfor bemesten dan kwekers op steenwol.</w:t>
      </w:r>
    </w:p>
    <w:p w14:paraId="7DC99117" w14:textId="38D00DE0" w:rsidR="00E7453A" w:rsidRDefault="00E7453A">
      <w:r>
        <w:br w:type="page"/>
      </w:r>
    </w:p>
    <w:p w14:paraId="20B12138" w14:textId="77777777" w:rsidR="00E7453A" w:rsidRDefault="00E7453A"/>
    <w:p w14:paraId="71524129" w14:textId="302520D4" w:rsidR="004F0EA4" w:rsidRPr="004F0EA4" w:rsidRDefault="00DB09A4" w:rsidP="004F0EA4">
      <w:pPr>
        <w:rPr>
          <w:b/>
          <w:bCs/>
        </w:rPr>
      </w:pPr>
      <w:r>
        <w:rPr>
          <w:b/>
          <w:bCs/>
        </w:rPr>
        <w:t>3.</w:t>
      </w:r>
      <w:r w:rsidR="004F0EA4" w:rsidRPr="004F0EA4">
        <w:rPr>
          <w:b/>
          <w:bCs/>
        </w:rPr>
        <w:t xml:space="preserve"> KALIUM</w:t>
      </w:r>
    </w:p>
    <w:p w14:paraId="7B9AA386" w14:textId="5C20E267" w:rsidR="004F0EA4" w:rsidRPr="004F0EA4" w:rsidRDefault="004F0EA4" w:rsidP="004F0EA4">
      <w:r w:rsidRPr="004F0EA4">
        <w:rPr>
          <w:b/>
          <w:bCs/>
        </w:rPr>
        <w:t xml:space="preserve">Kalium (K) is in een teeltmedium één van de hoofdvoedingselementen. Een plant heeft het nodig voor een goede werking van de huidmondjes in de bladeren, voor </w:t>
      </w:r>
      <w:proofErr w:type="spellStart"/>
      <w:r w:rsidRPr="004F0EA4">
        <w:rPr>
          <w:b/>
          <w:bCs/>
        </w:rPr>
        <w:t>celstrekking</w:t>
      </w:r>
      <w:proofErr w:type="spellEnd"/>
      <w:r w:rsidRPr="004F0EA4">
        <w:rPr>
          <w:b/>
          <w:bCs/>
        </w:rPr>
        <w:t xml:space="preserve"> en voor het goed laten functioneren van enzymen in de plant. </w:t>
      </w:r>
    </w:p>
    <w:p w14:paraId="76803F97" w14:textId="77777777" w:rsidR="004F0EA4" w:rsidRPr="004F0EA4" w:rsidRDefault="004F0EA4" w:rsidP="004F0EA4">
      <w:pPr>
        <w:rPr>
          <w:b/>
          <w:bCs/>
        </w:rPr>
      </w:pPr>
      <w:r w:rsidRPr="004F0EA4">
        <w:rPr>
          <w:b/>
          <w:bCs/>
        </w:rPr>
        <w:t>Wat is de functie van kalium?</w:t>
      </w:r>
    </w:p>
    <w:p w14:paraId="4D62F1EF" w14:textId="5750D078" w:rsidR="004F0EA4" w:rsidRPr="004F0EA4" w:rsidRDefault="004F0EA4" w:rsidP="00E7453A">
      <w:r w:rsidRPr="004F0EA4">
        <w:t xml:space="preserve">Kalium wordt door de plantenwortels opgenomen als K+-ion. De opname van kalium neemt sterk toe bij bloei en vruchtvorming. Bloemen en vruchten bevatten dan ook relatief veel kalium. </w:t>
      </w:r>
    </w:p>
    <w:p w14:paraId="67E837E3" w14:textId="25E7D742" w:rsidR="004F0EA4" w:rsidRPr="004F0EA4" w:rsidRDefault="004F0EA4" w:rsidP="004F0EA4">
      <w:pPr>
        <w:rPr>
          <w:b/>
          <w:bCs/>
        </w:rPr>
      </w:pPr>
      <w:r w:rsidRPr="004F0EA4">
        <w:rPr>
          <w:b/>
          <w:bCs/>
        </w:rPr>
        <w:t>Wat is het effect van kalium?</w:t>
      </w:r>
    </w:p>
    <w:p w14:paraId="00EA0107" w14:textId="5AF166C9" w:rsidR="004F0EA4" w:rsidRPr="004F0EA4" w:rsidRDefault="004F0EA4" w:rsidP="004F0EA4">
      <w:r w:rsidRPr="004F0EA4">
        <w:t xml:space="preserve">Gebrek aan kalium is het eerste te zien aan de bladrand van de oudere bladeren. Hier begint </w:t>
      </w:r>
      <w:r w:rsidR="00E7453A">
        <w:t>de gele verkleuring. Later sterven de randen af.</w:t>
      </w:r>
      <w:r w:rsidR="00E7453A" w:rsidRPr="004F0EA4">
        <w:t xml:space="preserve"> </w:t>
      </w:r>
    </w:p>
    <w:p w14:paraId="2C361288" w14:textId="77777777" w:rsidR="004F0EA4" w:rsidRPr="004F0EA4" w:rsidRDefault="004F0EA4" w:rsidP="004F0EA4">
      <w:r w:rsidRPr="004F0EA4">
        <w:rPr>
          <w:noProof/>
        </w:rPr>
        <w:drawing>
          <wp:inline distT="0" distB="0" distL="0" distR="0" wp14:anchorId="1155E2DA" wp14:editId="26EC7B5F">
            <wp:extent cx="3318510" cy="1674688"/>
            <wp:effectExtent l="0" t="0" r="0" b="1905"/>
            <wp:docPr id="7" name="Afbeelding 7" descr="RHP kaliumgebrek cornus alba">
              <a:hlinkClick xmlns:a="http://schemas.openxmlformats.org/drawingml/2006/main" r:id="rId15"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RHP kaliumgebrek cornus alba">
                      <a:hlinkClick r:id="rId15" tooltip="&quot;&quot;"/>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424237" cy="1728043"/>
                    </a:xfrm>
                    <a:prstGeom prst="rect">
                      <a:avLst/>
                    </a:prstGeom>
                    <a:noFill/>
                    <a:ln>
                      <a:noFill/>
                    </a:ln>
                  </pic:spPr>
                </pic:pic>
              </a:graphicData>
            </a:graphic>
          </wp:inline>
        </w:drawing>
      </w:r>
    </w:p>
    <w:p w14:paraId="3171AC99" w14:textId="7A012401" w:rsidR="004F0EA4" w:rsidRDefault="004F0EA4" w:rsidP="004F0EA4">
      <w:pPr>
        <w:rPr>
          <w:i/>
          <w:iCs/>
        </w:rPr>
      </w:pPr>
      <w:r w:rsidRPr="004F0EA4">
        <w:rPr>
          <w:i/>
          <w:iCs/>
        </w:rPr>
        <w:t xml:space="preserve">Kaliumgebrek bij </w:t>
      </w:r>
      <w:proofErr w:type="spellStart"/>
      <w:r w:rsidRPr="004F0EA4">
        <w:rPr>
          <w:i/>
          <w:iCs/>
        </w:rPr>
        <w:t>Cornus</w:t>
      </w:r>
      <w:proofErr w:type="spellEnd"/>
      <w:r w:rsidRPr="004F0EA4">
        <w:rPr>
          <w:i/>
          <w:iCs/>
        </w:rPr>
        <w:t xml:space="preserve"> alba </w:t>
      </w:r>
    </w:p>
    <w:p w14:paraId="18CF254A" w14:textId="5DD64326" w:rsidR="00E7453A" w:rsidRDefault="00E7453A" w:rsidP="004F0EA4"/>
    <w:p w14:paraId="7FDAFCA4" w14:textId="07B3EA48" w:rsidR="00E7453A" w:rsidRPr="004F0EA4" w:rsidRDefault="00E7453A" w:rsidP="004F0EA4">
      <w:r>
        <w:t xml:space="preserve">Vraag 3: Waarom geven kwekers </w:t>
      </w:r>
      <w:r w:rsidR="00960DE4">
        <w:t>van bloeiende planten na een paar weken als de bloemknoppen komen meer kalium?</w:t>
      </w:r>
    </w:p>
    <w:p w14:paraId="70F7299B" w14:textId="77777777" w:rsidR="00552D88" w:rsidRDefault="00552D88">
      <w:pPr>
        <w:rPr>
          <w:b/>
          <w:bCs/>
        </w:rPr>
      </w:pPr>
      <w:r>
        <w:rPr>
          <w:b/>
          <w:bCs/>
        </w:rPr>
        <w:br w:type="page"/>
      </w:r>
    </w:p>
    <w:p w14:paraId="55041475" w14:textId="2B2ADC72" w:rsidR="004F0EA4" w:rsidRPr="004F0EA4" w:rsidRDefault="00DB09A4" w:rsidP="004F0EA4">
      <w:pPr>
        <w:rPr>
          <w:b/>
          <w:bCs/>
        </w:rPr>
      </w:pPr>
      <w:r>
        <w:rPr>
          <w:b/>
          <w:bCs/>
        </w:rPr>
        <w:lastRenderedPageBreak/>
        <w:t>4.</w:t>
      </w:r>
      <w:r w:rsidR="004F0EA4" w:rsidRPr="004F0EA4">
        <w:rPr>
          <w:b/>
          <w:bCs/>
        </w:rPr>
        <w:t xml:space="preserve"> CALCIUM</w:t>
      </w:r>
    </w:p>
    <w:p w14:paraId="1891B961" w14:textId="749A6D12" w:rsidR="004F0EA4" w:rsidRPr="004F0EA4" w:rsidRDefault="004F0EA4" w:rsidP="004F0EA4">
      <w:r w:rsidRPr="004F0EA4">
        <w:rPr>
          <w:b/>
          <w:bCs/>
        </w:rPr>
        <w:t xml:space="preserve">Calcium (Ca) is voor een plant de belangrijkste bouwsteen van de membranen en celwanden. Het voedingselement draagt bij aan de stevigheid van een plant. En het is noodzakelijk voor de celdeling. </w:t>
      </w:r>
    </w:p>
    <w:p w14:paraId="29816ECB" w14:textId="77777777" w:rsidR="004F0EA4" w:rsidRPr="004F0EA4" w:rsidRDefault="004F0EA4" w:rsidP="004F0EA4">
      <w:pPr>
        <w:rPr>
          <w:b/>
          <w:bCs/>
        </w:rPr>
      </w:pPr>
      <w:r w:rsidRPr="004F0EA4">
        <w:rPr>
          <w:b/>
          <w:bCs/>
        </w:rPr>
        <w:t>Wat is de functie van calcium?</w:t>
      </w:r>
    </w:p>
    <w:p w14:paraId="1B39CED3" w14:textId="36EC7DA3" w:rsidR="004F0EA4" w:rsidRPr="004F0EA4" w:rsidRDefault="004F0EA4" w:rsidP="00960DE4">
      <w:pPr>
        <w:rPr>
          <w:b/>
          <w:bCs/>
        </w:rPr>
      </w:pPr>
      <w:r w:rsidRPr="004F0EA4">
        <w:t>Calcium wordt door de plantenwortels opgenomen in de vorm van calciumionen (Ca</w:t>
      </w:r>
      <w:r w:rsidRPr="004F0EA4">
        <w:rPr>
          <w:vertAlign w:val="superscript"/>
        </w:rPr>
        <w:t>2+</w:t>
      </w:r>
      <w:r w:rsidRPr="004F0EA4">
        <w:t xml:space="preserve">). Dit gebeurt vrijwel uitsluitend via de worteltoppen. Het is een passief proces gedreven door verdamping van de plant. </w:t>
      </w:r>
    </w:p>
    <w:p w14:paraId="4FA1F6B5" w14:textId="7455DB9E" w:rsidR="004F0EA4" w:rsidRPr="004F0EA4" w:rsidRDefault="004F0EA4" w:rsidP="00960DE4">
      <w:pPr>
        <w:rPr>
          <w:b/>
          <w:bCs/>
        </w:rPr>
      </w:pPr>
      <w:r w:rsidRPr="004F0EA4">
        <w:t xml:space="preserve">Calcium wordt bij de productie van potgrondmengsels vooral ingebracht in de vorm van (koolzure magnesia)kalk. Het calcium in deze kalk komt vrij tijdens het langzaam oplossen van de kalk. </w:t>
      </w:r>
    </w:p>
    <w:p w14:paraId="13826E13" w14:textId="2CF3DE38" w:rsidR="008E477A" w:rsidRDefault="008E477A" w:rsidP="004F0EA4">
      <w:r>
        <w:rPr>
          <w:b/>
          <w:bCs/>
          <w:noProof/>
        </w:rPr>
        <w:drawing>
          <wp:anchor distT="0" distB="0" distL="114300" distR="114300" simplePos="0" relativeHeight="251658240" behindDoc="0" locked="0" layoutInCell="1" allowOverlap="1" wp14:anchorId="05E46EA7" wp14:editId="5945AB80">
            <wp:simplePos x="0" y="0"/>
            <wp:positionH relativeFrom="margin">
              <wp:posOffset>4468495</wp:posOffset>
            </wp:positionH>
            <wp:positionV relativeFrom="paragraph">
              <wp:posOffset>13970</wp:posOffset>
            </wp:positionV>
            <wp:extent cx="1590040" cy="1191260"/>
            <wp:effectExtent l="0" t="0" r="0" b="8890"/>
            <wp:wrapThrough wrapText="bothSides">
              <wp:wrapPolygon edited="0">
                <wp:start x="0" y="0"/>
                <wp:lineTo x="0" y="21416"/>
                <wp:lineTo x="21220" y="21416"/>
                <wp:lineTo x="21220" y="0"/>
                <wp:lineTo x="0" y="0"/>
              </wp:wrapPolygon>
            </wp:wrapThrough>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90040" cy="1191260"/>
                    </a:xfrm>
                    <a:prstGeom prst="rect">
                      <a:avLst/>
                    </a:prstGeom>
                    <a:noFill/>
                  </pic:spPr>
                </pic:pic>
              </a:graphicData>
            </a:graphic>
            <wp14:sizeRelH relativeFrom="margin">
              <wp14:pctWidth>0</wp14:pctWidth>
            </wp14:sizeRelH>
            <wp14:sizeRelV relativeFrom="margin">
              <wp14:pctHeight>0</wp14:pctHeight>
            </wp14:sizeRelV>
          </wp:anchor>
        </w:drawing>
      </w:r>
      <w:r w:rsidR="004F0EA4" w:rsidRPr="004F0EA4">
        <w:t xml:space="preserve">Gebrek aan calcium is het eerste waar te nemen in de groeipunten (bladrand en punt van de vrucht) door een slechte bewegelijkheid in de plant. Het transport van calcium in de plant hangt samen met de sapstroom. Als de sapstroom wordt geremd door een slechte verdamping van de plant, ontstaat er op den duur kans op calciumgebrek. Een hoge luchtvochtigheid gedurende enige tijd, remt de verdamping. Hierdoor kunnen bij tomaat en paprika neusrot ontstaan. </w:t>
      </w:r>
    </w:p>
    <w:p w14:paraId="0DC58D19" w14:textId="77777777" w:rsidR="008E477A" w:rsidRDefault="008E477A" w:rsidP="004F0EA4"/>
    <w:p w14:paraId="42785C7E" w14:textId="615FA2C2" w:rsidR="008E477A" w:rsidRDefault="00960DE4" w:rsidP="004F0EA4">
      <w:r>
        <w:t>Vraag 4:  Een kweker van tomaten houd zijn ramen altijd heel lang dicht om energie te besparen. Op een gegeven moment ziet hij neusrot. Waarom gebeurt dat?</w:t>
      </w:r>
    </w:p>
    <w:p w14:paraId="14CDC539" w14:textId="22A0D9D8" w:rsidR="00960DE4" w:rsidRDefault="00960DE4">
      <w:r>
        <w:br w:type="page"/>
      </w:r>
    </w:p>
    <w:p w14:paraId="1E8114A8" w14:textId="5D9E7ACC" w:rsidR="008E477A" w:rsidRPr="008E477A" w:rsidRDefault="00DB09A4" w:rsidP="008E477A">
      <w:pPr>
        <w:rPr>
          <w:b/>
          <w:bCs/>
        </w:rPr>
      </w:pPr>
      <w:r>
        <w:rPr>
          <w:b/>
          <w:bCs/>
        </w:rPr>
        <w:lastRenderedPageBreak/>
        <w:t>5.</w:t>
      </w:r>
      <w:r w:rsidR="008E477A" w:rsidRPr="008E477A">
        <w:rPr>
          <w:b/>
          <w:bCs/>
        </w:rPr>
        <w:t xml:space="preserve"> MAGNESIUM</w:t>
      </w:r>
    </w:p>
    <w:p w14:paraId="5902446D" w14:textId="63573BB4" w:rsidR="008E477A" w:rsidRPr="008E477A" w:rsidRDefault="008E477A" w:rsidP="008E477A">
      <w:r w:rsidRPr="008E477A">
        <w:rPr>
          <w:b/>
          <w:bCs/>
        </w:rPr>
        <w:t xml:space="preserve">Een plant heeft magnesium (Mg) nodig voor mooie groene bladeren. Het voedingselement is ook noodzakelijk voor een goede werking van het enzym in de plant dat eiwitten aanmaakt. </w:t>
      </w:r>
    </w:p>
    <w:p w14:paraId="4707E9CE" w14:textId="77777777" w:rsidR="008E477A" w:rsidRPr="008E477A" w:rsidRDefault="008E477A" w:rsidP="008E477A">
      <w:pPr>
        <w:rPr>
          <w:b/>
          <w:bCs/>
        </w:rPr>
      </w:pPr>
      <w:r w:rsidRPr="008E477A">
        <w:rPr>
          <w:b/>
          <w:bCs/>
        </w:rPr>
        <w:t>Wat is de functie van magnesium?</w:t>
      </w:r>
    </w:p>
    <w:p w14:paraId="13A618EA" w14:textId="77777777" w:rsidR="002A7F99" w:rsidRDefault="008E477A" w:rsidP="008E477A">
      <w:r w:rsidRPr="008E477A">
        <w:t>Magnesium wordt door de plantenwortels opgenomen als magnesium-ion (Mg2+). Magnesium is mobiel in de plant. Magnesium is een belangrijke bouwsteen van de bladgroenkorrels,</w:t>
      </w:r>
    </w:p>
    <w:p w14:paraId="7AC6DA9B" w14:textId="555ACED8" w:rsidR="008E477A" w:rsidRPr="008E477A" w:rsidRDefault="008E477A" w:rsidP="002A7F99">
      <w:r w:rsidRPr="008E477A">
        <w:t xml:space="preserve"> De levering van magnesium is voornamelijk afkomstig van de kalk, als deze magnesium bevat. </w:t>
      </w:r>
    </w:p>
    <w:p w14:paraId="39BD7534" w14:textId="17BE12F5" w:rsidR="008E477A" w:rsidRDefault="008314F0" w:rsidP="004F0EA4">
      <w:pPr>
        <w:rPr>
          <w:rStyle w:val="Hyperlink"/>
        </w:rPr>
      </w:pPr>
      <w:hyperlink r:id="rId18" w:history="1">
        <w:r w:rsidR="004F0EA4" w:rsidRPr="004F0EA4">
          <w:rPr>
            <w:rStyle w:val="Hyperlink"/>
          </w:rPr>
          <w:br/>
        </w:r>
      </w:hyperlink>
      <w:r w:rsidR="008E477A">
        <w:rPr>
          <w:noProof/>
        </w:rPr>
        <w:drawing>
          <wp:inline distT="0" distB="0" distL="0" distR="0" wp14:anchorId="61C5749C" wp14:editId="2864492D">
            <wp:extent cx="5760720" cy="1408266"/>
            <wp:effectExtent l="0" t="0" r="0" b="190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87101" cy="1414715"/>
                    </a:xfrm>
                    <a:prstGeom prst="rect">
                      <a:avLst/>
                    </a:prstGeom>
                  </pic:spPr>
                </pic:pic>
              </a:graphicData>
            </a:graphic>
          </wp:inline>
        </w:drawing>
      </w:r>
    </w:p>
    <w:p w14:paraId="71E9F65A" w14:textId="379CC120" w:rsidR="002A7F99" w:rsidRDefault="002A7F99" w:rsidP="004F0EA4"/>
    <w:p w14:paraId="13A9A7CB" w14:textId="34432B80" w:rsidR="002A7F99" w:rsidRDefault="002A7F99" w:rsidP="004F0EA4">
      <w:r>
        <w:t>Vraag 5 Waaraan zie het verschil tussen stikstof gebrek en magnesium gebrek?</w:t>
      </w:r>
    </w:p>
    <w:p w14:paraId="34462056" w14:textId="77777777" w:rsidR="008E477A" w:rsidRDefault="008E477A">
      <w:r>
        <w:br w:type="page"/>
      </w:r>
    </w:p>
    <w:p w14:paraId="015351EC" w14:textId="20400659" w:rsidR="008E477A" w:rsidRPr="008E477A" w:rsidRDefault="00DB09A4" w:rsidP="008E477A">
      <w:pPr>
        <w:rPr>
          <w:b/>
          <w:bCs/>
        </w:rPr>
      </w:pPr>
      <w:r>
        <w:rPr>
          <w:b/>
          <w:bCs/>
        </w:rPr>
        <w:lastRenderedPageBreak/>
        <w:t xml:space="preserve">6. </w:t>
      </w:r>
      <w:r w:rsidR="008E477A" w:rsidRPr="008E477A">
        <w:rPr>
          <w:b/>
          <w:bCs/>
        </w:rPr>
        <w:t xml:space="preserve"> SULFAAT</w:t>
      </w:r>
    </w:p>
    <w:p w14:paraId="747A7391" w14:textId="1D209F5E" w:rsidR="008E477A" w:rsidRPr="008E477A" w:rsidRDefault="008E477A" w:rsidP="008E477A">
      <w:r w:rsidRPr="008E477A">
        <w:rPr>
          <w:b/>
          <w:bCs/>
        </w:rPr>
        <w:t>Naast de andere voedingselementen heeft een plant ook sulfaat (SO</w:t>
      </w:r>
      <w:r w:rsidRPr="008E477A">
        <w:rPr>
          <w:b/>
          <w:bCs/>
          <w:vertAlign w:val="subscript"/>
        </w:rPr>
        <w:t>4</w:t>
      </w:r>
      <w:r w:rsidRPr="008E477A">
        <w:rPr>
          <w:b/>
          <w:bCs/>
          <w:vertAlign w:val="superscript"/>
        </w:rPr>
        <w:t>2-</w:t>
      </w:r>
      <w:r w:rsidRPr="008E477A">
        <w:rPr>
          <w:b/>
          <w:bCs/>
        </w:rPr>
        <w:t xml:space="preserve">) nodig om goed te kunnen groeien. Sulfaat zit in de plant vooral in de eiwitten van het bladgroen en in het celvocht. </w:t>
      </w:r>
    </w:p>
    <w:p w14:paraId="18B081A8" w14:textId="59FB5B7F" w:rsidR="008E477A" w:rsidRPr="008E477A" w:rsidRDefault="008E477A" w:rsidP="008E477A">
      <w:pPr>
        <w:rPr>
          <w:b/>
          <w:bCs/>
        </w:rPr>
      </w:pPr>
      <w:r w:rsidRPr="008E477A">
        <w:rPr>
          <w:b/>
          <w:bCs/>
        </w:rPr>
        <w:t>Wat is de functie van sulfaat?</w:t>
      </w:r>
    </w:p>
    <w:p w14:paraId="79559781" w14:textId="57B55D79" w:rsidR="008E477A" w:rsidRPr="008E477A" w:rsidRDefault="008E477A" w:rsidP="002A7F99">
      <w:pPr>
        <w:rPr>
          <w:b/>
          <w:bCs/>
        </w:rPr>
      </w:pPr>
      <w:r w:rsidRPr="008E477A">
        <w:t>Sulfaat (SO</w:t>
      </w:r>
      <w:r w:rsidRPr="008E477A">
        <w:rPr>
          <w:vertAlign w:val="subscript"/>
        </w:rPr>
        <w:t>4</w:t>
      </w:r>
      <w:r w:rsidRPr="008E477A">
        <w:rPr>
          <w:vertAlign w:val="superscript"/>
        </w:rPr>
        <w:t>2-</w:t>
      </w:r>
      <w:r w:rsidRPr="008E477A">
        <w:t>) is de geoxideerde vorm van zwavel en wordt door de plantwortels opgenomen. Een plant kan ook zwaveldioxide (SO</w:t>
      </w:r>
      <w:r w:rsidRPr="008E477A">
        <w:rPr>
          <w:vertAlign w:val="subscript"/>
        </w:rPr>
        <w:t>2</w:t>
      </w:r>
      <w:r w:rsidRPr="008E477A">
        <w:t xml:space="preserve">) uit de lucht opnemen. </w:t>
      </w:r>
    </w:p>
    <w:p w14:paraId="63A23469" w14:textId="1945A768" w:rsidR="008E477A" w:rsidRPr="008E477A" w:rsidRDefault="008E477A" w:rsidP="008E477A">
      <w:r w:rsidRPr="008E477A">
        <w:t>Een gebrek aan sulfaat komt zelden tot nooit voor in de praktijk. De beelden lijken op dat van </w:t>
      </w:r>
      <w:r w:rsidRPr="008314F0">
        <w:t>stikstof</w:t>
      </w:r>
      <w:r w:rsidRPr="008E477A">
        <w:t xml:space="preserve">gebrek. Het enige verschil zit in het feit dat sulfaatgebrek te vinden is in de jongste delen van de plant. </w:t>
      </w:r>
    </w:p>
    <w:p w14:paraId="60C1866C" w14:textId="25B9B926" w:rsidR="008E477A" w:rsidRPr="008E477A" w:rsidRDefault="008E477A" w:rsidP="008E477A">
      <w:bookmarkStart w:id="0" w:name="_GoBack"/>
      <w:bookmarkEnd w:id="0"/>
      <w:r w:rsidRPr="008E477A">
        <w:rPr>
          <w:noProof/>
        </w:rPr>
        <w:drawing>
          <wp:anchor distT="0" distB="0" distL="114300" distR="114300" simplePos="0" relativeHeight="251660288" behindDoc="0" locked="0" layoutInCell="1" allowOverlap="1" wp14:anchorId="60D12BFC" wp14:editId="3B4373AE">
            <wp:simplePos x="904352" y="3436536"/>
            <wp:positionH relativeFrom="column">
              <wp:align>left</wp:align>
            </wp:positionH>
            <wp:positionV relativeFrom="paragraph">
              <wp:align>top</wp:align>
            </wp:positionV>
            <wp:extent cx="2200772" cy="1469204"/>
            <wp:effectExtent l="0" t="0" r="0" b="0"/>
            <wp:wrapSquare wrapText="bothSides"/>
            <wp:docPr id="13" name="Afbeelding 13" descr="RHP focus op voedingselementen sulfaatgebrek">
              <a:hlinkClick xmlns:a="http://schemas.openxmlformats.org/drawingml/2006/main" r:id="rId20"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RHP focus op voedingselementen sulfaatgebrek">
                      <a:hlinkClick r:id="rId20" tooltip="&quot;&quot;"/>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flipH="1">
                      <a:off x="0" y="0"/>
                      <a:ext cx="2200772" cy="1469204"/>
                    </a:xfrm>
                    <a:prstGeom prst="rect">
                      <a:avLst/>
                    </a:prstGeom>
                    <a:noFill/>
                    <a:ln>
                      <a:noFill/>
                    </a:ln>
                  </pic:spPr>
                </pic:pic>
              </a:graphicData>
            </a:graphic>
          </wp:anchor>
        </w:drawing>
      </w:r>
      <w:r w:rsidR="002A7F99">
        <w:br w:type="textWrapping" w:clear="all"/>
      </w:r>
    </w:p>
    <w:p w14:paraId="7B4EB4BF" w14:textId="6469C1E6" w:rsidR="008E477A" w:rsidRDefault="008E477A" w:rsidP="008E477A">
      <w:pPr>
        <w:rPr>
          <w:i/>
          <w:iCs/>
        </w:rPr>
      </w:pPr>
      <w:r w:rsidRPr="008E477A">
        <w:rPr>
          <w:i/>
          <w:iCs/>
        </w:rPr>
        <w:t>Sulfaatgebrek bij tomaat.</w:t>
      </w:r>
    </w:p>
    <w:p w14:paraId="48409368" w14:textId="7063EA79" w:rsidR="002A7F99" w:rsidRDefault="002A7F99" w:rsidP="008E477A"/>
    <w:p w14:paraId="4427212A" w14:textId="2773AD24" w:rsidR="002A7F99" w:rsidRPr="008E477A" w:rsidRDefault="002A7F99" w:rsidP="008E477A">
      <w:r>
        <w:t>Vraag 6 . Een</w:t>
      </w:r>
      <w:r w:rsidR="008314F0">
        <w:t xml:space="preserve"> </w:t>
      </w:r>
      <w:r>
        <w:t>tom</w:t>
      </w:r>
      <w:r w:rsidR="008314F0">
        <w:t>a</w:t>
      </w:r>
      <w:r>
        <w:t>ten kw</w:t>
      </w:r>
      <w:r w:rsidR="008314F0">
        <w:t>e</w:t>
      </w:r>
      <w:r>
        <w:t xml:space="preserve">ker ziet dat de onderste bladen van zijn </w:t>
      </w:r>
      <w:r w:rsidR="008314F0">
        <w:t>planten geel worden. Moet hij nu meer Sulfaat gaan bemesten?</w:t>
      </w:r>
    </w:p>
    <w:p w14:paraId="15790996" w14:textId="77777777" w:rsidR="00FE51E1" w:rsidRDefault="00FE51E1" w:rsidP="004F0EA4"/>
    <w:sectPr w:rsidR="00FE51E1">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2336255"/>
    <w:multiLevelType w:val="hybridMultilevel"/>
    <w:tmpl w:val="4154869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3990FAD"/>
    <w:multiLevelType w:val="hybridMultilevel"/>
    <w:tmpl w:val="3B743D6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5"/>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51E1"/>
    <w:rsid w:val="002A7F99"/>
    <w:rsid w:val="004F0EA4"/>
    <w:rsid w:val="00552D88"/>
    <w:rsid w:val="005735D4"/>
    <w:rsid w:val="005A29F7"/>
    <w:rsid w:val="0070202B"/>
    <w:rsid w:val="008314F0"/>
    <w:rsid w:val="008E477A"/>
    <w:rsid w:val="00960DE4"/>
    <w:rsid w:val="00A50FB1"/>
    <w:rsid w:val="00C914C3"/>
    <w:rsid w:val="00DB09A4"/>
    <w:rsid w:val="00E7453A"/>
    <w:rsid w:val="00EB3A24"/>
    <w:rsid w:val="00FE51E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5D2DFB85"/>
  <w15:chartTrackingRefBased/>
  <w15:docId w15:val="{CD9297F2-63AC-4E8B-8A63-D789153903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uiPriority w:val="99"/>
    <w:unhideWhenUsed/>
    <w:rsid w:val="00FE51E1"/>
    <w:rPr>
      <w:color w:val="0563C1" w:themeColor="hyperlink"/>
      <w:u w:val="single"/>
    </w:rPr>
  </w:style>
  <w:style w:type="character" w:styleId="Onopgelostemelding">
    <w:name w:val="Unresolved Mention"/>
    <w:basedOn w:val="Standaardalinea-lettertype"/>
    <w:uiPriority w:val="99"/>
    <w:semiHidden/>
    <w:unhideWhenUsed/>
    <w:rsid w:val="00FE51E1"/>
    <w:rPr>
      <w:color w:val="605E5C"/>
      <w:shd w:val="clear" w:color="auto" w:fill="E1DFDD"/>
    </w:rPr>
  </w:style>
  <w:style w:type="paragraph" w:styleId="Lijstalinea">
    <w:name w:val="List Paragraph"/>
    <w:basedOn w:val="Standaard"/>
    <w:uiPriority w:val="34"/>
    <w:qFormat/>
    <w:rsid w:val="0070202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69199328">
      <w:bodyDiv w:val="1"/>
      <w:marLeft w:val="0"/>
      <w:marRight w:val="0"/>
      <w:marTop w:val="0"/>
      <w:marBottom w:val="0"/>
      <w:divBdr>
        <w:top w:val="none" w:sz="0" w:space="0" w:color="auto"/>
        <w:left w:val="none" w:sz="0" w:space="0" w:color="auto"/>
        <w:bottom w:val="none" w:sz="0" w:space="0" w:color="auto"/>
        <w:right w:val="none" w:sz="0" w:space="0" w:color="auto"/>
      </w:divBdr>
      <w:divsChild>
        <w:div w:id="49309207">
          <w:marLeft w:val="0"/>
          <w:marRight w:val="0"/>
          <w:marTop w:val="0"/>
          <w:marBottom w:val="0"/>
          <w:divBdr>
            <w:top w:val="none" w:sz="0" w:space="0" w:color="auto"/>
            <w:left w:val="none" w:sz="0" w:space="0" w:color="auto"/>
            <w:bottom w:val="none" w:sz="0" w:space="0" w:color="auto"/>
            <w:right w:val="none" w:sz="0" w:space="0" w:color="auto"/>
          </w:divBdr>
          <w:divsChild>
            <w:div w:id="136188171">
              <w:marLeft w:val="0"/>
              <w:marRight w:val="0"/>
              <w:marTop w:val="0"/>
              <w:marBottom w:val="150"/>
              <w:divBdr>
                <w:top w:val="none" w:sz="0" w:space="0" w:color="auto"/>
                <w:left w:val="none" w:sz="0" w:space="0" w:color="auto"/>
                <w:bottom w:val="none" w:sz="0" w:space="0" w:color="auto"/>
                <w:right w:val="none" w:sz="0" w:space="0" w:color="auto"/>
              </w:divBdr>
              <w:divsChild>
                <w:div w:id="720130911">
                  <w:marLeft w:val="0"/>
                  <w:marRight w:val="0"/>
                  <w:marTop w:val="0"/>
                  <w:marBottom w:val="150"/>
                  <w:divBdr>
                    <w:top w:val="none" w:sz="0" w:space="0" w:color="auto"/>
                    <w:left w:val="none" w:sz="0" w:space="0" w:color="auto"/>
                    <w:bottom w:val="none" w:sz="0" w:space="0" w:color="auto"/>
                    <w:right w:val="none" w:sz="0" w:space="0" w:color="auto"/>
                  </w:divBdr>
                </w:div>
                <w:div w:id="1443842077">
                  <w:marLeft w:val="0"/>
                  <w:marRight w:val="0"/>
                  <w:marTop w:val="0"/>
                  <w:marBottom w:val="150"/>
                  <w:divBdr>
                    <w:top w:val="none" w:sz="0" w:space="0" w:color="auto"/>
                    <w:left w:val="none" w:sz="0" w:space="0" w:color="auto"/>
                    <w:bottom w:val="none" w:sz="0" w:space="0" w:color="auto"/>
                    <w:right w:val="none" w:sz="0" w:space="0" w:color="auto"/>
                  </w:divBdr>
                </w:div>
              </w:divsChild>
            </w:div>
            <w:div w:id="149058020">
              <w:marLeft w:val="0"/>
              <w:marRight w:val="0"/>
              <w:marTop w:val="0"/>
              <w:marBottom w:val="150"/>
              <w:divBdr>
                <w:top w:val="none" w:sz="0" w:space="0" w:color="auto"/>
                <w:left w:val="none" w:sz="0" w:space="0" w:color="auto"/>
                <w:bottom w:val="none" w:sz="0" w:space="0" w:color="auto"/>
                <w:right w:val="none" w:sz="0" w:space="0" w:color="auto"/>
              </w:divBdr>
              <w:divsChild>
                <w:div w:id="1747071069">
                  <w:marLeft w:val="0"/>
                  <w:marRight w:val="0"/>
                  <w:marTop w:val="0"/>
                  <w:marBottom w:val="0"/>
                  <w:divBdr>
                    <w:top w:val="none" w:sz="0" w:space="0" w:color="auto"/>
                    <w:left w:val="none" w:sz="0" w:space="0" w:color="auto"/>
                    <w:bottom w:val="none" w:sz="0" w:space="0" w:color="auto"/>
                    <w:right w:val="none" w:sz="0" w:space="0" w:color="auto"/>
                  </w:divBdr>
                </w:div>
              </w:divsChild>
            </w:div>
            <w:div w:id="176237512">
              <w:marLeft w:val="0"/>
              <w:marRight w:val="0"/>
              <w:marTop w:val="0"/>
              <w:marBottom w:val="150"/>
              <w:divBdr>
                <w:top w:val="none" w:sz="0" w:space="0" w:color="auto"/>
                <w:left w:val="none" w:sz="0" w:space="0" w:color="auto"/>
                <w:bottom w:val="none" w:sz="0" w:space="0" w:color="auto"/>
                <w:right w:val="none" w:sz="0" w:space="0" w:color="auto"/>
              </w:divBdr>
              <w:divsChild>
                <w:div w:id="1781408997">
                  <w:marLeft w:val="0"/>
                  <w:marRight w:val="0"/>
                  <w:marTop w:val="0"/>
                  <w:marBottom w:val="0"/>
                  <w:divBdr>
                    <w:top w:val="none" w:sz="0" w:space="0" w:color="auto"/>
                    <w:left w:val="none" w:sz="0" w:space="0" w:color="auto"/>
                    <w:bottom w:val="none" w:sz="0" w:space="0" w:color="auto"/>
                    <w:right w:val="none" w:sz="0" w:space="0" w:color="auto"/>
                  </w:divBdr>
                </w:div>
              </w:divsChild>
            </w:div>
            <w:div w:id="479466290">
              <w:marLeft w:val="0"/>
              <w:marRight w:val="0"/>
              <w:marTop w:val="0"/>
              <w:marBottom w:val="150"/>
              <w:divBdr>
                <w:top w:val="none" w:sz="0" w:space="0" w:color="auto"/>
                <w:left w:val="none" w:sz="0" w:space="0" w:color="auto"/>
                <w:bottom w:val="none" w:sz="0" w:space="0" w:color="auto"/>
                <w:right w:val="none" w:sz="0" w:space="0" w:color="auto"/>
              </w:divBdr>
              <w:divsChild>
                <w:div w:id="204953140">
                  <w:marLeft w:val="0"/>
                  <w:marRight w:val="0"/>
                  <w:marTop w:val="0"/>
                  <w:marBottom w:val="0"/>
                  <w:divBdr>
                    <w:top w:val="none" w:sz="0" w:space="0" w:color="auto"/>
                    <w:left w:val="none" w:sz="0" w:space="0" w:color="auto"/>
                    <w:bottom w:val="none" w:sz="0" w:space="0" w:color="auto"/>
                    <w:right w:val="none" w:sz="0" w:space="0" w:color="auto"/>
                  </w:divBdr>
                </w:div>
              </w:divsChild>
            </w:div>
            <w:div w:id="599334333">
              <w:marLeft w:val="0"/>
              <w:marRight w:val="0"/>
              <w:marTop w:val="0"/>
              <w:marBottom w:val="150"/>
              <w:divBdr>
                <w:top w:val="none" w:sz="0" w:space="0" w:color="auto"/>
                <w:left w:val="none" w:sz="0" w:space="0" w:color="auto"/>
                <w:bottom w:val="none" w:sz="0" w:space="0" w:color="auto"/>
                <w:right w:val="none" w:sz="0" w:space="0" w:color="auto"/>
              </w:divBdr>
              <w:divsChild>
                <w:div w:id="608780110">
                  <w:marLeft w:val="0"/>
                  <w:marRight w:val="0"/>
                  <w:marTop w:val="0"/>
                  <w:marBottom w:val="0"/>
                  <w:divBdr>
                    <w:top w:val="none" w:sz="0" w:space="0" w:color="auto"/>
                    <w:left w:val="none" w:sz="0" w:space="0" w:color="auto"/>
                    <w:bottom w:val="none" w:sz="0" w:space="0" w:color="auto"/>
                    <w:right w:val="none" w:sz="0" w:space="0" w:color="auto"/>
                  </w:divBdr>
                </w:div>
              </w:divsChild>
            </w:div>
            <w:div w:id="1066420156">
              <w:marLeft w:val="0"/>
              <w:marRight w:val="0"/>
              <w:marTop w:val="0"/>
              <w:marBottom w:val="150"/>
              <w:divBdr>
                <w:top w:val="none" w:sz="0" w:space="0" w:color="auto"/>
                <w:left w:val="none" w:sz="0" w:space="0" w:color="auto"/>
                <w:bottom w:val="none" w:sz="0" w:space="0" w:color="auto"/>
                <w:right w:val="none" w:sz="0" w:space="0" w:color="auto"/>
              </w:divBdr>
              <w:divsChild>
                <w:div w:id="1069767388">
                  <w:marLeft w:val="0"/>
                  <w:marRight w:val="0"/>
                  <w:marTop w:val="0"/>
                  <w:marBottom w:val="0"/>
                  <w:divBdr>
                    <w:top w:val="none" w:sz="0" w:space="0" w:color="auto"/>
                    <w:left w:val="none" w:sz="0" w:space="0" w:color="auto"/>
                    <w:bottom w:val="none" w:sz="0" w:space="0" w:color="auto"/>
                    <w:right w:val="none" w:sz="0" w:space="0" w:color="auto"/>
                  </w:divBdr>
                </w:div>
              </w:divsChild>
            </w:div>
            <w:div w:id="1384863433">
              <w:marLeft w:val="0"/>
              <w:marRight w:val="0"/>
              <w:marTop w:val="0"/>
              <w:marBottom w:val="150"/>
              <w:divBdr>
                <w:top w:val="none" w:sz="0" w:space="0" w:color="auto"/>
                <w:left w:val="none" w:sz="0" w:space="0" w:color="auto"/>
                <w:bottom w:val="none" w:sz="0" w:space="0" w:color="auto"/>
                <w:right w:val="none" w:sz="0" w:space="0" w:color="auto"/>
              </w:divBdr>
              <w:divsChild>
                <w:div w:id="1508059221">
                  <w:marLeft w:val="0"/>
                  <w:marRight w:val="0"/>
                  <w:marTop w:val="0"/>
                  <w:marBottom w:val="0"/>
                  <w:divBdr>
                    <w:top w:val="none" w:sz="0" w:space="0" w:color="auto"/>
                    <w:left w:val="none" w:sz="0" w:space="0" w:color="auto"/>
                    <w:bottom w:val="none" w:sz="0" w:space="0" w:color="auto"/>
                    <w:right w:val="none" w:sz="0" w:space="0" w:color="auto"/>
                  </w:divBdr>
                </w:div>
              </w:divsChild>
            </w:div>
            <w:div w:id="1433670663">
              <w:marLeft w:val="0"/>
              <w:marRight w:val="0"/>
              <w:marTop w:val="0"/>
              <w:marBottom w:val="150"/>
              <w:divBdr>
                <w:top w:val="none" w:sz="0" w:space="0" w:color="auto"/>
                <w:left w:val="none" w:sz="0" w:space="0" w:color="auto"/>
                <w:bottom w:val="none" w:sz="0" w:space="0" w:color="auto"/>
                <w:right w:val="none" w:sz="0" w:space="0" w:color="auto"/>
              </w:divBdr>
              <w:divsChild>
                <w:div w:id="534970614">
                  <w:marLeft w:val="0"/>
                  <w:marRight w:val="0"/>
                  <w:marTop w:val="0"/>
                  <w:marBottom w:val="0"/>
                  <w:divBdr>
                    <w:top w:val="none" w:sz="0" w:space="0" w:color="auto"/>
                    <w:left w:val="none" w:sz="0" w:space="0" w:color="auto"/>
                    <w:bottom w:val="none" w:sz="0" w:space="0" w:color="auto"/>
                    <w:right w:val="none" w:sz="0" w:space="0" w:color="auto"/>
                  </w:divBdr>
                </w:div>
              </w:divsChild>
            </w:div>
            <w:div w:id="1873419670">
              <w:marLeft w:val="0"/>
              <w:marRight w:val="0"/>
              <w:marTop w:val="0"/>
              <w:marBottom w:val="150"/>
              <w:divBdr>
                <w:top w:val="none" w:sz="0" w:space="0" w:color="auto"/>
                <w:left w:val="none" w:sz="0" w:space="0" w:color="auto"/>
                <w:bottom w:val="none" w:sz="0" w:space="0" w:color="auto"/>
                <w:right w:val="none" w:sz="0" w:space="0" w:color="auto"/>
              </w:divBdr>
              <w:divsChild>
                <w:div w:id="1370573071">
                  <w:marLeft w:val="0"/>
                  <w:marRight w:val="0"/>
                  <w:marTop w:val="0"/>
                  <w:marBottom w:val="150"/>
                  <w:divBdr>
                    <w:top w:val="none" w:sz="0" w:space="0" w:color="auto"/>
                    <w:left w:val="none" w:sz="0" w:space="0" w:color="auto"/>
                    <w:bottom w:val="none" w:sz="0" w:space="0" w:color="auto"/>
                    <w:right w:val="none" w:sz="0" w:space="0" w:color="auto"/>
                  </w:divBdr>
                </w:div>
              </w:divsChild>
            </w:div>
            <w:div w:id="1968121691">
              <w:marLeft w:val="0"/>
              <w:marRight w:val="0"/>
              <w:marTop w:val="0"/>
              <w:marBottom w:val="150"/>
              <w:divBdr>
                <w:top w:val="none" w:sz="0" w:space="0" w:color="auto"/>
                <w:left w:val="none" w:sz="0" w:space="0" w:color="auto"/>
                <w:bottom w:val="none" w:sz="0" w:space="0" w:color="auto"/>
                <w:right w:val="none" w:sz="0" w:space="0" w:color="auto"/>
              </w:divBdr>
              <w:divsChild>
                <w:div w:id="1587111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7234977">
          <w:marLeft w:val="0"/>
          <w:marRight w:val="0"/>
          <w:marTop w:val="0"/>
          <w:marBottom w:val="0"/>
          <w:divBdr>
            <w:top w:val="none" w:sz="0" w:space="0" w:color="auto"/>
            <w:left w:val="none" w:sz="0" w:space="0" w:color="auto"/>
            <w:bottom w:val="none" w:sz="0" w:space="0" w:color="auto"/>
            <w:right w:val="none" w:sz="0" w:space="0" w:color="auto"/>
          </w:divBdr>
          <w:divsChild>
            <w:div w:id="1605842131">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 w:id="928462903">
      <w:bodyDiv w:val="1"/>
      <w:marLeft w:val="0"/>
      <w:marRight w:val="0"/>
      <w:marTop w:val="0"/>
      <w:marBottom w:val="0"/>
      <w:divBdr>
        <w:top w:val="none" w:sz="0" w:space="0" w:color="auto"/>
        <w:left w:val="none" w:sz="0" w:space="0" w:color="auto"/>
        <w:bottom w:val="none" w:sz="0" w:space="0" w:color="auto"/>
        <w:right w:val="none" w:sz="0" w:space="0" w:color="auto"/>
      </w:divBdr>
      <w:divsChild>
        <w:div w:id="944922182">
          <w:marLeft w:val="0"/>
          <w:marRight w:val="0"/>
          <w:marTop w:val="0"/>
          <w:marBottom w:val="0"/>
          <w:divBdr>
            <w:top w:val="none" w:sz="0" w:space="0" w:color="auto"/>
            <w:left w:val="none" w:sz="0" w:space="0" w:color="auto"/>
            <w:bottom w:val="none" w:sz="0" w:space="0" w:color="auto"/>
            <w:right w:val="none" w:sz="0" w:space="0" w:color="auto"/>
          </w:divBdr>
          <w:divsChild>
            <w:div w:id="85421440">
              <w:marLeft w:val="0"/>
              <w:marRight w:val="0"/>
              <w:marTop w:val="0"/>
              <w:marBottom w:val="150"/>
              <w:divBdr>
                <w:top w:val="none" w:sz="0" w:space="0" w:color="auto"/>
                <w:left w:val="none" w:sz="0" w:space="0" w:color="auto"/>
                <w:bottom w:val="none" w:sz="0" w:space="0" w:color="auto"/>
                <w:right w:val="none" w:sz="0" w:space="0" w:color="auto"/>
              </w:divBdr>
              <w:divsChild>
                <w:div w:id="1261256131">
                  <w:marLeft w:val="0"/>
                  <w:marRight w:val="0"/>
                  <w:marTop w:val="0"/>
                  <w:marBottom w:val="0"/>
                  <w:divBdr>
                    <w:top w:val="none" w:sz="0" w:space="0" w:color="auto"/>
                    <w:left w:val="none" w:sz="0" w:space="0" w:color="auto"/>
                    <w:bottom w:val="none" w:sz="0" w:space="0" w:color="auto"/>
                    <w:right w:val="none" w:sz="0" w:space="0" w:color="auto"/>
                  </w:divBdr>
                </w:div>
              </w:divsChild>
            </w:div>
            <w:div w:id="388498130">
              <w:marLeft w:val="0"/>
              <w:marRight w:val="0"/>
              <w:marTop w:val="0"/>
              <w:marBottom w:val="150"/>
              <w:divBdr>
                <w:top w:val="none" w:sz="0" w:space="0" w:color="auto"/>
                <w:left w:val="none" w:sz="0" w:space="0" w:color="auto"/>
                <w:bottom w:val="none" w:sz="0" w:space="0" w:color="auto"/>
                <w:right w:val="none" w:sz="0" w:space="0" w:color="auto"/>
              </w:divBdr>
              <w:divsChild>
                <w:div w:id="1559853402">
                  <w:marLeft w:val="0"/>
                  <w:marRight w:val="0"/>
                  <w:marTop w:val="0"/>
                  <w:marBottom w:val="0"/>
                  <w:divBdr>
                    <w:top w:val="none" w:sz="0" w:space="0" w:color="auto"/>
                    <w:left w:val="none" w:sz="0" w:space="0" w:color="auto"/>
                    <w:bottom w:val="none" w:sz="0" w:space="0" w:color="auto"/>
                    <w:right w:val="none" w:sz="0" w:space="0" w:color="auto"/>
                  </w:divBdr>
                </w:div>
              </w:divsChild>
            </w:div>
            <w:div w:id="736589604">
              <w:marLeft w:val="0"/>
              <w:marRight w:val="0"/>
              <w:marTop w:val="0"/>
              <w:marBottom w:val="150"/>
              <w:divBdr>
                <w:top w:val="none" w:sz="0" w:space="0" w:color="auto"/>
                <w:left w:val="none" w:sz="0" w:space="0" w:color="auto"/>
                <w:bottom w:val="none" w:sz="0" w:space="0" w:color="auto"/>
                <w:right w:val="none" w:sz="0" w:space="0" w:color="auto"/>
              </w:divBdr>
              <w:divsChild>
                <w:div w:id="698896924">
                  <w:marLeft w:val="0"/>
                  <w:marRight w:val="0"/>
                  <w:marTop w:val="0"/>
                  <w:marBottom w:val="0"/>
                  <w:divBdr>
                    <w:top w:val="none" w:sz="0" w:space="0" w:color="auto"/>
                    <w:left w:val="none" w:sz="0" w:space="0" w:color="auto"/>
                    <w:bottom w:val="none" w:sz="0" w:space="0" w:color="auto"/>
                    <w:right w:val="none" w:sz="0" w:space="0" w:color="auto"/>
                  </w:divBdr>
                </w:div>
              </w:divsChild>
            </w:div>
            <w:div w:id="1107693544">
              <w:marLeft w:val="0"/>
              <w:marRight w:val="0"/>
              <w:marTop w:val="0"/>
              <w:marBottom w:val="150"/>
              <w:divBdr>
                <w:top w:val="none" w:sz="0" w:space="0" w:color="auto"/>
                <w:left w:val="none" w:sz="0" w:space="0" w:color="auto"/>
                <w:bottom w:val="none" w:sz="0" w:space="0" w:color="auto"/>
                <w:right w:val="none" w:sz="0" w:space="0" w:color="auto"/>
              </w:divBdr>
              <w:divsChild>
                <w:div w:id="33386118">
                  <w:marLeft w:val="0"/>
                  <w:marRight w:val="0"/>
                  <w:marTop w:val="0"/>
                  <w:marBottom w:val="0"/>
                  <w:divBdr>
                    <w:top w:val="none" w:sz="0" w:space="0" w:color="auto"/>
                    <w:left w:val="none" w:sz="0" w:space="0" w:color="auto"/>
                    <w:bottom w:val="none" w:sz="0" w:space="0" w:color="auto"/>
                    <w:right w:val="none" w:sz="0" w:space="0" w:color="auto"/>
                  </w:divBdr>
                </w:div>
              </w:divsChild>
            </w:div>
            <w:div w:id="1369374855">
              <w:marLeft w:val="0"/>
              <w:marRight w:val="0"/>
              <w:marTop w:val="0"/>
              <w:marBottom w:val="150"/>
              <w:divBdr>
                <w:top w:val="none" w:sz="0" w:space="0" w:color="auto"/>
                <w:left w:val="none" w:sz="0" w:space="0" w:color="auto"/>
                <w:bottom w:val="none" w:sz="0" w:space="0" w:color="auto"/>
                <w:right w:val="none" w:sz="0" w:space="0" w:color="auto"/>
              </w:divBdr>
              <w:divsChild>
                <w:div w:id="1223442386">
                  <w:marLeft w:val="0"/>
                  <w:marRight w:val="0"/>
                  <w:marTop w:val="0"/>
                  <w:marBottom w:val="0"/>
                  <w:divBdr>
                    <w:top w:val="none" w:sz="0" w:space="0" w:color="auto"/>
                    <w:left w:val="none" w:sz="0" w:space="0" w:color="auto"/>
                    <w:bottom w:val="none" w:sz="0" w:space="0" w:color="auto"/>
                    <w:right w:val="none" w:sz="0" w:space="0" w:color="auto"/>
                  </w:divBdr>
                  <w:divsChild>
                    <w:div w:id="1501120732">
                      <w:marLeft w:val="0"/>
                      <w:marRight w:val="0"/>
                      <w:marTop w:val="0"/>
                      <w:marBottom w:val="0"/>
                      <w:divBdr>
                        <w:top w:val="none" w:sz="0" w:space="0" w:color="auto"/>
                        <w:left w:val="none" w:sz="0" w:space="0" w:color="auto"/>
                        <w:bottom w:val="none" w:sz="0" w:space="0" w:color="auto"/>
                        <w:right w:val="none" w:sz="0" w:space="0" w:color="auto"/>
                      </w:divBdr>
                    </w:div>
                  </w:divsChild>
                </w:div>
                <w:div w:id="1703705124">
                  <w:marLeft w:val="0"/>
                  <w:marRight w:val="0"/>
                  <w:marTop w:val="0"/>
                  <w:marBottom w:val="300"/>
                  <w:divBdr>
                    <w:top w:val="none" w:sz="0" w:space="0" w:color="auto"/>
                    <w:left w:val="none" w:sz="0" w:space="0" w:color="auto"/>
                    <w:bottom w:val="none" w:sz="0" w:space="0" w:color="auto"/>
                    <w:right w:val="none" w:sz="0" w:space="0" w:color="auto"/>
                  </w:divBdr>
                </w:div>
              </w:divsChild>
            </w:div>
            <w:div w:id="1753744844">
              <w:marLeft w:val="0"/>
              <w:marRight w:val="0"/>
              <w:marTop w:val="0"/>
              <w:marBottom w:val="150"/>
              <w:divBdr>
                <w:top w:val="none" w:sz="0" w:space="0" w:color="auto"/>
                <w:left w:val="none" w:sz="0" w:space="0" w:color="auto"/>
                <w:bottom w:val="none" w:sz="0" w:space="0" w:color="auto"/>
                <w:right w:val="none" w:sz="0" w:space="0" w:color="auto"/>
              </w:divBdr>
              <w:divsChild>
                <w:div w:id="1202287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158826">
          <w:marLeft w:val="0"/>
          <w:marRight w:val="0"/>
          <w:marTop w:val="0"/>
          <w:marBottom w:val="0"/>
          <w:divBdr>
            <w:top w:val="none" w:sz="0" w:space="0" w:color="auto"/>
            <w:left w:val="none" w:sz="0" w:space="0" w:color="auto"/>
            <w:bottom w:val="none" w:sz="0" w:space="0" w:color="auto"/>
            <w:right w:val="none" w:sz="0" w:space="0" w:color="auto"/>
          </w:divBdr>
          <w:divsChild>
            <w:div w:id="1312517990">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 w:id="1241866980">
      <w:bodyDiv w:val="1"/>
      <w:marLeft w:val="0"/>
      <w:marRight w:val="0"/>
      <w:marTop w:val="0"/>
      <w:marBottom w:val="0"/>
      <w:divBdr>
        <w:top w:val="none" w:sz="0" w:space="0" w:color="auto"/>
        <w:left w:val="none" w:sz="0" w:space="0" w:color="auto"/>
        <w:bottom w:val="none" w:sz="0" w:space="0" w:color="auto"/>
        <w:right w:val="none" w:sz="0" w:space="0" w:color="auto"/>
      </w:divBdr>
      <w:divsChild>
        <w:div w:id="378670820">
          <w:marLeft w:val="0"/>
          <w:marRight w:val="0"/>
          <w:marTop w:val="0"/>
          <w:marBottom w:val="0"/>
          <w:divBdr>
            <w:top w:val="none" w:sz="0" w:space="0" w:color="auto"/>
            <w:left w:val="none" w:sz="0" w:space="0" w:color="auto"/>
            <w:bottom w:val="none" w:sz="0" w:space="0" w:color="auto"/>
            <w:right w:val="none" w:sz="0" w:space="0" w:color="auto"/>
          </w:divBdr>
          <w:divsChild>
            <w:div w:id="84037462">
              <w:marLeft w:val="0"/>
              <w:marRight w:val="0"/>
              <w:marTop w:val="0"/>
              <w:marBottom w:val="150"/>
              <w:divBdr>
                <w:top w:val="none" w:sz="0" w:space="0" w:color="auto"/>
                <w:left w:val="none" w:sz="0" w:space="0" w:color="auto"/>
                <w:bottom w:val="none" w:sz="0" w:space="0" w:color="auto"/>
                <w:right w:val="none" w:sz="0" w:space="0" w:color="auto"/>
              </w:divBdr>
              <w:divsChild>
                <w:div w:id="783840815">
                  <w:marLeft w:val="0"/>
                  <w:marRight w:val="0"/>
                  <w:marTop w:val="0"/>
                  <w:marBottom w:val="0"/>
                  <w:divBdr>
                    <w:top w:val="none" w:sz="0" w:space="0" w:color="auto"/>
                    <w:left w:val="none" w:sz="0" w:space="0" w:color="auto"/>
                    <w:bottom w:val="none" w:sz="0" w:space="0" w:color="auto"/>
                    <w:right w:val="none" w:sz="0" w:space="0" w:color="auto"/>
                  </w:divBdr>
                </w:div>
              </w:divsChild>
            </w:div>
            <w:div w:id="216093732">
              <w:marLeft w:val="0"/>
              <w:marRight w:val="0"/>
              <w:marTop w:val="0"/>
              <w:marBottom w:val="150"/>
              <w:divBdr>
                <w:top w:val="none" w:sz="0" w:space="0" w:color="auto"/>
                <w:left w:val="none" w:sz="0" w:space="0" w:color="auto"/>
                <w:bottom w:val="none" w:sz="0" w:space="0" w:color="auto"/>
                <w:right w:val="none" w:sz="0" w:space="0" w:color="auto"/>
              </w:divBdr>
              <w:divsChild>
                <w:div w:id="1594514649">
                  <w:marLeft w:val="0"/>
                  <w:marRight w:val="0"/>
                  <w:marTop w:val="0"/>
                  <w:marBottom w:val="0"/>
                  <w:divBdr>
                    <w:top w:val="none" w:sz="0" w:space="0" w:color="auto"/>
                    <w:left w:val="none" w:sz="0" w:space="0" w:color="auto"/>
                    <w:bottom w:val="none" w:sz="0" w:space="0" w:color="auto"/>
                    <w:right w:val="none" w:sz="0" w:space="0" w:color="auto"/>
                  </w:divBdr>
                </w:div>
              </w:divsChild>
            </w:div>
            <w:div w:id="384332398">
              <w:marLeft w:val="0"/>
              <w:marRight w:val="0"/>
              <w:marTop w:val="0"/>
              <w:marBottom w:val="150"/>
              <w:divBdr>
                <w:top w:val="none" w:sz="0" w:space="0" w:color="auto"/>
                <w:left w:val="none" w:sz="0" w:space="0" w:color="auto"/>
                <w:bottom w:val="none" w:sz="0" w:space="0" w:color="auto"/>
                <w:right w:val="none" w:sz="0" w:space="0" w:color="auto"/>
              </w:divBdr>
              <w:divsChild>
                <w:div w:id="1576091960">
                  <w:marLeft w:val="0"/>
                  <w:marRight w:val="0"/>
                  <w:marTop w:val="0"/>
                  <w:marBottom w:val="0"/>
                  <w:divBdr>
                    <w:top w:val="none" w:sz="0" w:space="0" w:color="auto"/>
                    <w:left w:val="none" w:sz="0" w:space="0" w:color="auto"/>
                    <w:bottom w:val="none" w:sz="0" w:space="0" w:color="auto"/>
                    <w:right w:val="none" w:sz="0" w:space="0" w:color="auto"/>
                  </w:divBdr>
                </w:div>
              </w:divsChild>
            </w:div>
            <w:div w:id="541595130">
              <w:marLeft w:val="0"/>
              <w:marRight w:val="0"/>
              <w:marTop w:val="0"/>
              <w:marBottom w:val="150"/>
              <w:divBdr>
                <w:top w:val="none" w:sz="0" w:space="0" w:color="auto"/>
                <w:left w:val="none" w:sz="0" w:space="0" w:color="auto"/>
                <w:bottom w:val="none" w:sz="0" w:space="0" w:color="auto"/>
                <w:right w:val="none" w:sz="0" w:space="0" w:color="auto"/>
              </w:divBdr>
              <w:divsChild>
                <w:div w:id="1185437276">
                  <w:marLeft w:val="0"/>
                  <w:marRight w:val="0"/>
                  <w:marTop w:val="0"/>
                  <w:marBottom w:val="0"/>
                  <w:divBdr>
                    <w:top w:val="none" w:sz="0" w:space="0" w:color="auto"/>
                    <w:left w:val="none" w:sz="0" w:space="0" w:color="auto"/>
                    <w:bottom w:val="none" w:sz="0" w:space="0" w:color="auto"/>
                    <w:right w:val="none" w:sz="0" w:space="0" w:color="auto"/>
                  </w:divBdr>
                </w:div>
              </w:divsChild>
            </w:div>
            <w:div w:id="940838328">
              <w:marLeft w:val="0"/>
              <w:marRight w:val="0"/>
              <w:marTop w:val="0"/>
              <w:marBottom w:val="150"/>
              <w:divBdr>
                <w:top w:val="none" w:sz="0" w:space="0" w:color="auto"/>
                <w:left w:val="none" w:sz="0" w:space="0" w:color="auto"/>
                <w:bottom w:val="none" w:sz="0" w:space="0" w:color="auto"/>
                <w:right w:val="none" w:sz="0" w:space="0" w:color="auto"/>
              </w:divBdr>
              <w:divsChild>
                <w:div w:id="184177663">
                  <w:marLeft w:val="0"/>
                  <w:marRight w:val="0"/>
                  <w:marTop w:val="0"/>
                  <w:marBottom w:val="150"/>
                  <w:divBdr>
                    <w:top w:val="none" w:sz="0" w:space="0" w:color="auto"/>
                    <w:left w:val="none" w:sz="0" w:space="0" w:color="auto"/>
                    <w:bottom w:val="none" w:sz="0" w:space="0" w:color="auto"/>
                    <w:right w:val="none" w:sz="0" w:space="0" w:color="auto"/>
                  </w:divBdr>
                </w:div>
                <w:div w:id="278100538">
                  <w:marLeft w:val="0"/>
                  <w:marRight w:val="0"/>
                  <w:marTop w:val="0"/>
                  <w:marBottom w:val="150"/>
                  <w:divBdr>
                    <w:top w:val="none" w:sz="0" w:space="0" w:color="auto"/>
                    <w:left w:val="none" w:sz="0" w:space="0" w:color="auto"/>
                    <w:bottom w:val="none" w:sz="0" w:space="0" w:color="auto"/>
                    <w:right w:val="none" w:sz="0" w:space="0" w:color="auto"/>
                  </w:divBdr>
                </w:div>
              </w:divsChild>
            </w:div>
            <w:div w:id="1065107256">
              <w:marLeft w:val="0"/>
              <w:marRight w:val="0"/>
              <w:marTop w:val="0"/>
              <w:marBottom w:val="150"/>
              <w:divBdr>
                <w:top w:val="none" w:sz="0" w:space="0" w:color="auto"/>
                <w:left w:val="none" w:sz="0" w:space="0" w:color="auto"/>
                <w:bottom w:val="none" w:sz="0" w:space="0" w:color="auto"/>
                <w:right w:val="none" w:sz="0" w:space="0" w:color="auto"/>
              </w:divBdr>
              <w:divsChild>
                <w:div w:id="681055658">
                  <w:marLeft w:val="0"/>
                  <w:marRight w:val="0"/>
                  <w:marTop w:val="0"/>
                  <w:marBottom w:val="0"/>
                  <w:divBdr>
                    <w:top w:val="none" w:sz="0" w:space="0" w:color="auto"/>
                    <w:left w:val="none" w:sz="0" w:space="0" w:color="auto"/>
                    <w:bottom w:val="none" w:sz="0" w:space="0" w:color="auto"/>
                    <w:right w:val="none" w:sz="0" w:space="0" w:color="auto"/>
                  </w:divBdr>
                </w:div>
                <w:div w:id="791443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8841715">
          <w:marLeft w:val="0"/>
          <w:marRight w:val="0"/>
          <w:marTop w:val="0"/>
          <w:marBottom w:val="0"/>
          <w:divBdr>
            <w:top w:val="none" w:sz="0" w:space="0" w:color="auto"/>
            <w:left w:val="none" w:sz="0" w:space="0" w:color="auto"/>
            <w:bottom w:val="none" w:sz="0" w:space="0" w:color="auto"/>
            <w:right w:val="none" w:sz="0" w:space="0" w:color="auto"/>
          </w:divBdr>
          <w:divsChild>
            <w:div w:id="1807044919">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 w:id="1393700148">
      <w:bodyDiv w:val="1"/>
      <w:marLeft w:val="0"/>
      <w:marRight w:val="0"/>
      <w:marTop w:val="0"/>
      <w:marBottom w:val="0"/>
      <w:divBdr>
        <w:top w:val="none" w:sz="0" w:space="0" w:color="auto"/>
        <w:left w:val="none" w:sz="0" w:space="0" w:color="auto"/>
        <w:bottom w:val="none" w:sz="0" w:space="0" w:color="auto"/>
        <w:right w:val="none" w:sz="0" w:space="0" w:color="auto"/>
      </w:divBdr>
      <w:divsChild>
        <w:div w:id="319313698">
          <w:marLeft w:val="0"/>
          <w:marRight w:val="0"/>
          <w:marTop w:val="0"/>
          <w:marBottom w:val="0"/>
          <w:divBdr>
            <w:top w:val="none" w:sz="0" w:space="0" w:color="auto"/>
            <w:left w:val="none" w:sz="0" w:space="0" w:color="auto"/>
            <w:bottom w:val="none" w:sz="0" w:space="0" w:color="auto"/>
            <w:right w:val="none" w:sz="0" w:space="0" w:color="auto"/>
          </w:divBdr>
          <w:divsChild>
            <w:div w:id="740642831">
              <w:marLeft w:val="0"/>
              <w:marRight w:val="0"/>
              <w:marTop w:val="0"/>
              <w:marBottom w:val="150"/>
              <w:divBdr>
                <w:top w:val="none" w:sz="0" w:space="0" w:color="auto"/>
                <w:left w:val="none" w:sz="0" w:space="0" w:color="auto"/>
                <w:bottom w:val="none" w:sz="0" w:space="0" w:color="auto"/>
                <w:right w:val="none" w:sz="0" w:space="0" w:color="auto"/>
              </w:divBdr>
              <w:divsChild>
                <w:div w:id="1577086201">
                  <w:marLeft w:val="0"/>
                  <w:marRight w:val="0"/>
                  <w:marTop w:val="0"/>
                  <w:marBottom w:val="0"/>
                  <w:divBdr>
                    <w:top w:val="none" w:sz="0" w:space="0" w:color="auto"/>
                    <w:left w:val="none" w:sz="0" w:space="0" w:color="auto"/>
                    <w:bottom w:val="none" w:sz="0" w:space="0" w:color="auto"/>
                    <w:right w:val="none" w:sz="0" w:space="0" w:color="auto"/>
                  </w:divBdr>
                </w:div>
              </w:divsChild>
            </w:div>
            <w:div w:id="1203639723">
              <w:marLeft w:val="0"/>
              <w:marRight w:val="0"/>
              <w:marTop w:val="0"/>
              <w:marBottom w:val="150"/>
              <w:divBdr>
                <w:top w:val="none" w:sz="0" w:space="0" w:color="auto"/>
                <w:left w:val="none" w:sz="0" w:space="0" w:color="auto"/>
                <w:bottom w:val="none" w:sz="0" w:space="0" w:color="auto"/>
                <w:right w:val="none" w:sz="0" w:space="0" w:color="auto"/>
              </w:divBdr>
              <w:divsChild>
                <w:div w:id="1762141689">
                  <w:marLeft w:val="0"/>
                  <w:marRight w:val="0"/>
                  <w:marTop w:val="0"/>
                  <w:marBottom w:val="0"/>
                  <w:divBdr>
                    <w:top w:val="none" w:sz="0" w:space="0" w:color="auto"/>
                    <w:left w:val="none" w:sz="0" w:space="0" w:color="auto"/>
                    <w:bottom w:val="none" w:sz="0" w:space="0" w:color="auto"/>
                    <w:right w:val="none" w:sz="0" w:space="0" w:color="auto"/>
                  </w:divBdr>
                </w:div>
              </w:divsChild>
            </w:div>
            <w:div w:id="1227227193">
              <w:marLeft w:val="0"/>
              <w:marRight w:val="0"/>
              <w:marTop w:val="0"/>
              <w:marBottom w:val="150"/>
              <w:divBdr>
                <w:top w:val="none" w:sz="0" w:space="0" w:color="auto"/>
                <w:left w:val="none" w:sz="0" w:space="0" w:color="auto"/>
                <w:bottom w:val="none" w:sz="0" w:space="0" w:color="auto"/>
                <w:right w:val="none" w:sz="0" w:space="0" w:color="auto"/>
              </w:divBdr>
              <w:divsChild>
                <w:div w:id="1662276342">
                  <w:marLeft w:val="0"/>
                  <w:marRight w:val="0"/>
                  <w:marTop w:val="0"/>
                  <w:marBottom w:val="0"/>
                  <w:divBdr>
                    <w:top w:val="none" w:sz="0" w:space="0" w:color="auto"/>
                    <w:left w:val="none" w:sz="0" w:space="0" w:color="auto"/>
                    <w:bottom w:val="none" w:sz="0" w:space="0" w:color="auto"/>
                    <w:right w:val="none" w:sz="0" w:space="0" w:color="auto"/>
                  </w:divBdr>
                </w:div>
              </w:divsChild>
            </w:div>
            <w:div w:id="1924946089">
              <w:marLeft w:val="0"/>
              <w:marRight w:val="0"/>
              <w:marTop w:val="0"/>
              <w:marBottom w:val="150"/>
              <w:divBdr>
                <w:top w:val="none" w:sz="0" w:space="0" w:color="auto"/>
                <w:left w:val="none" w:sz="0" w:space="0" w:color="auto"/>
                <w:bottom w:val="none" w:sz="0" w:space="0" w:color="auto"/>
                <w:right w:val="none" w:sz="0" w:space="0" w:color="auto"/>
              </w:divBdr>
              <w:divsChild>
                <w:div w:id="1685016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2917215">
          <w:marLeft w:val="0"/>
          <w:marRight w:val="0"/>
          <w:marTop w:val="0"/>
          <w:marBottom w:val="0"/>
          <w:divBdr>
            <w:top w:val="none" w:sz="0" w:space="0" w:color="auto"/>
            <w:left w:val="none" w:sz="0" w:space="0" w:color="auto"/>
            <w:bottom w:val="none" w:sz="0" w:space="0" w:color="auto"/>
            <w:right w:val="none" w:sz="0" w:space="0" w:color="auto"/>
          </w:divBdr>
          <w:divsChild>
            <w:div w:id="1365861778">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 w:id="1513640113">
      <w:bodyDiv w:val="1"/>
      <w:marLeft w:val="0"/>
      <w:marRight w:val="0"/>
      <w:marTop w:val="0"/>
      <w:marBottom w:val="0"/>
      <w:divBdr>
        <w:top w:val="none" w:sz="0" w:space="0" w:color="auto"/>
        <w:left w:val="none" w:sz="0" w:space="0" w:color="auto"/>
        <w:bottom w:val="none" w:sz="0" w:space="0" w:color="auto"/>
        <w:right w:val="none" w:sz="0" w:space="0" w:color="auto"/>
      </w:divBdr>
      <w:divsChild>
        <w:div w:id="421993943">
          <w:marLeft w:val="0"/>
          <w:marRight w:val="0"/>
          <w:marTop w:val="0"/>
          <w:marBottom w:val="0"/>
          <w:divBdr>
            <w:top w:val="none" w:sz="0" w:space="0" w:color="auto"/>
            <w:left w:val="none" w:sz="0" w:space="0" w:color="auto"/>
            <w:bottom w:val="none" w:sz="0" w:space="0" w:color="auto"/>
            <w:right w:val="none" w:sz="0" w:space="0" w:color="auto"/>
          </w:divBdr>
          <w:divsChild>
            <w:div w:id="289213025">
              <w:marLeft w:val="0"/>
              <w:marRight w:val="0"/>
              <w:marTop w:val="0"/>
              <w:marBottom w:val="150"/>
              <w:divBdr>
                <w:top w:val="none" w:sz="0" w:space="0" w:color="auto"/>
                <w:left w:val="none" w:sz="0" w:space="0" w:color="auto"/>
                <w:bottom w:val="none" w:sz="0" w:space="0" w:color="auto"/>
                <w:right w:val="none" w:sz="0" w:space="0" w:color="auto"/>
              </w:divBdr>
              <w:divsChild>
                <w:div w:id="1444619237">
                  <w:marLeft w:val="0"/>
                  <w:marRight w:val="0"/>
                  <w:marTop w:val="0"/>
                  <w:marBottom w:val="0"/>
                  <w:divBdr>
                    <w:top w:val="none" w:sz="0" w:space="0" w:color="auto"/>
                    <w:left w:val="none" w:sz="0" w:space="0" w:color="auto"/>
                    <w:bottom w:val="none" w:sz="0" w:space="0" w:color="auto"/>
                    <w:right w:val="none" w:sz="0" w:space="0" w:color="auto"/>
                  </w:divBdr>
                </w:div>
              </w:divsChild>
            </w:div>
            <w:div w:id="459803261">
              <w:marLeft w:val="0"/>
              <w:marRight w:val="0"/>
              <w:marTop w:val="0"/>
              <w:marBottom w:val="150"/>
              <w:divBdr>
                <w:top w:val="none" w:sz="0" w:space="0" w:color="auto"/>
                <w:left w:val="none" w:sz="0" w:space="0" w:color="auto"/>
                <w:bottom w:val="none" w:sz="0" w:space="0" w:color="auto"/>
                <w:right w:val="none" w:sz="0" w:space="0" w:color="auto"/>
              </w:divBdr>
              <w:divsChild>
                <w:div w:id="335813321">
                  <w:marLeft w:val="0"/>
                  <w:marRight w:val="0"/>
                  <w:marTop w:val="0"/>
                  <w:marBottom w:val="0"/>
                  <w:divBdr>
                    <w:top w:val="none" w:sz="0" w:space="0" w:color="auto"/>
                    <w:left w:val="none" w:sz="0" w:space="0" w:color="auto"/>
                    <w:bottom w:val="none" w:sz="0" w:space="0" w:color="auto"/>
                    <w:right w:val="none" w:sz="0" w:space="0" w:color="auto"/>
                  </w:divBdr>
                </w:div>
              </w:divsChild>
            </w:div>
            <w:div w:id="792095092">
              <w:marLeft w:val="0"/>
              <w:marRight w:val="0"/>
              <w:marTop w:val="0"/>
              <w:marBottom w:val="150"/>
              <w:divBdr>
                <w:top w:val="none" w:sz="0" w:space="0" w:color="auto"/>
                <w:left w:val="none" w:sz="0" w:space="0" w:color="auto"/>
                <w:bottom w:val="none" w:sz="0" w:space="0" w:color="auto"/>
                <w:right w:val="none" w:sz="0" w:space="0" w:color="auto"/>
              </w:divBdr>
              <w:divsChild>
                <w:div w:id="1013874087">
                  <w:marLeft w:val="0"/>
                  <w:marRight w:val="0"/>
                  <w:marTop w:val="0"/>
                  <w:marBottom w:val="150"/>
                  <w:divBdr>
                    <w:top w:val="none" w:sz="0" w:space="0" w:color="auto"/>
                    <w:left w:val="none" w:sz="0" w:space="0" w:color="auto"/>
                    <w:bottom w:val="none" w:sz="0" w:space="0" w:color="auto"/>
                    <w:right w:val="none" w:sz="0" w:space="0" w:color="auto"/>
                  </w:divBdr>
                </w:div>
              </w:divsChild>
            </w:div>
            <w:div w:id="851188317">
              <w:marLeft w:val="0"/>
              <w:marRight w:val="0"/>
              <w:marTop w:val="0"/>
              <w:marBottom w:val="150"/>
              <w:divBdr>
                <w:top w:val="none" w:sz="0" w:space="0" w:color="auto"/>
                <w:left w:val="none" w:sz="0" w:space="0" w:color="auto"/>
                <w:bottom w:val="none" w:sz="0" w:space="0" w:color="auto"/>
                <w:right w:val="none" w:sz="0" w:space="0" w:color="auto"/>
              </w:divBdr>
              <w:divsChild>
                <w:div w:id="1734498755">
                  <w:marLeft w:val="0"/>
                  <w:marRight w:val="0"/>
                  <w:marTop w:val="0"/>
                  <w:marBottom w:val="0"/>
                  <w:divBdr>
                    <w:top w:val="none" w:sz="0" w:space="0" w:color="auto"/>
                    <w:left w:val="none" w:sz="0" w:space="0" w:color="auto"/>
                    <w:bottom w:val="none" w:sz="0" w:space="0" w:color="auto"/>
                    <w:right w:val="none" w:sz="0" w:space="0" w:color="auto"/>
                  </w:divBdr>
                </w:div>
              </w:divsChild>
            </w:div>
            <w:div w:id="1445425197">
              <w:marLeft w:val="0"/>
              <w:marRight w:val="0"/>
              <w:marTop w:val="0"/>
              <w:marBottom w:val="150"/>
              <w:divBdr>
                <w:top w:val="none" w:sz="0" w:space="0" w:color="auto"/>
                <w:left w:val="none" w:sz="0" w:space="0" w:color="auto"/>
                <w:bottom w:val="none" w:sz="0" w:space="0" w:color="auto"/>
                <w:right w:val="none" w:sz="0" w:space="0" w:color="auto"/>
              </w:divBdr>
              <w:divsChild>
                <w:div w:id="2019890066">
                  <w:marLeft w:val="0"/>
                  <w:marRight w:val="0"/>
                  <w:marTop w:val="0"/>
                  <w:marBottom w:val="0"/>
                  <w:divBdr>
                    <w:top w:val="none" w:sz="0" w:space="0" w:color="auto"/>
                    <w:left w:val="none" w:sz="0" w:space="0" w:color="auto"/>
                    <w:bottom w:val="none" w:sz="0" w:space="0" w:color="auto"/>
                    <w:right w:val="none" w:sz="0" w:space="0" w:color="auto"/>
                  </w:divBdr>
                </w:div>
              </w:divsChild>
            </w:div>
            <w:div w:id="1845390107">
              <w:marLeft w:val="0"/>
              <w:marRight w:val="0"/>
              <w:marTop w:val="0"/>
              <w:marBottom w:val="150"/>
              <w:divBdr>
                <w:top w:val="none" w:sz="0" w:space="0" w:color="auto"/>
                <w:left w:val="none" w:sz="0" w:space="0" w:color="auto"/>
                <w:bottom w:val="none" w:sz="0" w:space="0" w:color="auto"/>
                <w:right w:val="none" w:sz="0" w:space="0" w:color="auto"/>
              </w:divBdr>
              <w:divsChild>
                <w:div w:id="978800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5851998">
          <w:marLeft w:val="0"/>
          <w:marRight w:val="0"/>
          <w:marTop w:val="0"/>
          <w:marBottom w:val="0"/>
          <w:divBdr>
            <w:top w:val="none" w:sz="0" w:space="0" w:color="auto"/>
            <w:left w:val="none" w:sz="0" w:space="0" w:color="auto"/>
            <w:bottom w:val="none" w:sz="0" w:space="0" w:color="auto"/>
            <w:right w:val="none" w:sz="0" w:space="0" w:color="auto"/>
          </w:divBdr>
          <w:divsChild>
            <w:div w:id="1278097860">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 w:id="1950888432">
      <w:bodyDiv w:val="1"/>
      <w:marLeft w:val="0"/>
      <w:marRight w:val="0"/>
      <w:marTop w:val="0"/>
      <w:marBottom w:val="0"/>
      <w:divBdr>
        <w:top w:val="none" w:sz="0" w:space="0" w:color="auto"/>
        <w:left w:val="none" w:sz="0" w:space="0" w:color="auto"/>
        <w:bottom w:val="none" w:sz="0" w:space="0" w:color="auto"/>
        <w:right w:val="none" w:sz="0" w:space="0" w:color="auto"/>
      </w:divBdr>
      <w:divsChild>
        <w:div w:id="1221405257">
          <w:marLeft w:val="0"/>
          <w:marRight w:val="0"/>
          <w:marTop w:val="0"/>
          <w:marBottom w:val="0"/>
          <w:divBdr>
            <w:top w:val="none" w:sz="0" w:space="0" w:color="auto"/>
            <w:left w:val="none" w:sz="0" w:space="0" w:color="auto"/>
            <w:bottom w:val="none" w:sz="0" w:space="0" w:color="auto"/>
            <w:right w:val="none" w:sz="0" w:space="0" w:color="auto"/>
          </w:divBdr>
          <w:divsChild>
            <w:div w:id="698050245">
              <w:marLeft w:val="0"/>
              <w:marRight w:val="0"/>
              <w:marTop w:val="0"/>
              <w:marBottom w:val="750"/>
              <w:divBdr>
                <w:top w:val="none" w:sz="0" w:space="0" w:color="auto"/>
                <w:left w:val="none" w:sz="0" w:space="0" w:color="auto"/>
                <w:bottom w:val="none" w:sz="0" w:space="0" w:color="auto"/>
                <w:right w:val="none" w:sz="0" w:space="0" w:color="auto"/>
              </w:divBdr>
            </w:div>
          </w:divsChild>
        </w:div>
        <w:div w:id="2055156606">
          <w:marLeft w:val="0"/>
          <w:marRight w:val="0"/>
          <w:marTop w:val="0"/>
          <w:marBottom w:val="0"/>
          <w:divBdr>
            <w:top w:val="none" w:sz="0" w:space="0" w:color="auto"/>
            <w:left w:val="none" w:sz="0" w:space="0" w:color="auto"/>
            <w:bottom w:val="none" w:sz="0" w:space="0" w:color="auto"/>
            <w:right w:val="none" w:sz="0" w:space="0" w:color="auto"/>
          </w:divBdr>
          <w:divsChild>
            <w:div w:id="222301515">
              <w:marLeft w:val="0"/>
              <w:marRight w:val="0"/>
              <w:marTop w:val="0"/>
              <w:marBottom w:val="150"/>
              <w:divBdr>
                <w:top w:val="none" w:sz="0" w:space="0" w:color="auto"/>
                <w:left w:val="none" w:sz="0" w:space="0" w:color="auto"/>
                <w:bottom w:val="none" w:sz="0" w:space="0" w:color="auto"/>
                <w:right w:val="none" w:sz="0" w:space="0" w:color="auto"/>
              </w:divBdr>
              <w:divsChild>
                <w:div w:id="1244995129">
                  <w:marLeft w:val="0"/>
                  <w:marRight w:val="0"/>
                  <w:marTop w:val="0"/>
                  <w:marBottom w:val="0"/>
                  <w:divBdr>
                    <w:top w:val="none" w:sz="0" w:space="0" w:color="auto"/>
                    <w:left w:val="none" w:sz="0" w:space="0" w:color="auto"/>
                    <w:bottom w:val="none" w:sz="0" w:space="0" w:color="auto"/>
                    <w:right w:val="none" w:sz="0" w:space="0" w:color="auto"/>
                  </w:divBdr>
                </w:div>
              </w:divsChild>
            </w:div>
            <w:div w:id="345324995">
              <w:marLeft w:val="0"/>
              <w:marRight w:val="0"/>
              <w:marTop w:val="0"/>
              <w:marBottom w:val="150"/>
              <w:divBdr>
                <w:top w:val="none" w:sz="0" w:space="0" w:color="auto"/>
                <w:left w:val="none" w:sz="0" w:space="0" w:color="auto"/>
                <w:bottom w:val="none" w:sz="0" w:space="0" w:color="auto"/>
                <w:right w:val="none" w:sz="0" w:space="0" w:color="auto"/>
              </w:divBdr>
              <w:divsChild>
                <w:div w:id="353383405">
                  <w:marLeft w:val="0"/>
                  <w:marRight w:val="0"/>
                  <w:marTop w:val="0"/>
                  <w:marBottom w:val="0"/>
                  <w:divBdr>
                    <w:top w:val="none" w:sz="0" w:space="0" w:color="auto"/>
                    <w:left w:val="none" w:sz="0" w:space="0" w:color="auto"/>
                    <w:bottom w:val="none" w:sz="0" w:space="0" w:color="auto"/>
                    <w:right w:val="none" w:sz="0" w:space="0" w:color="auto"/>
                  </w:divBdr>
                </w:div>
                <w:div w:id="1272670069">
                  <w:marLeft w:val="0"/>
                  <w:marRight w:val="0"/>
                  <w:marTop w:val="0"/>
                  <w:marBottom w:val="0"/>
                  <w:divBdr>
                    <w:top w:val="none" w:sz="0" w:space="0" w:color="auto"/>
                    <w:left w:val="none" w:sz="0" w:space="0" w:color="auto"/>
                    <w:bottom w:val="none" w:sz="0" w:space="0" w:color="auto"/>
                    <w:right w:val="none" w:sz="0" w:space="0" w:color="auto"/>
                  </w:divBdr>
                </w:div>
              </w:divsChild>
            </w:div>
            <w:div w:id="693580821">
              <w:marLeft w:val="0"/>
              <w:marRight w:val="0"/>
              <w:marTop w:val="0"/>
              <w:marBottom w:val="150"/>
              <w:divBdr>
                <w:top w:val="none" w:sz="0" w:space="0" w:color="auto"/>
                <w:left w:val="none" w:sz="0" w:space="0" w:color="auto"/>
                <w:bottom w:val="none" w:sz="0" w:space="0" w:color="auto"/>
                <w:right w:val="none" w:sz="0" w:space="0" w:color="auto"/>
              </w:divBdr>
              <w:divsChild>
                <w:div w:id="209659110">
                  <w:marLeft w:val="0"/>
                  <w:marRight w:val="0"/>
                  <w:marTop w:val="0"/>
                  <w:marBottom w:val="300"/>
                  <w:divBdr>
                    <w:top w:val="none" w:sz="0" w:space="0" w:color="auto"/>
                    <w:left w:val="none" w:sz="0" w:space="0" w:color="auto"/>
                    <w:bottom w:val="none" w:sz="0" w:space="0" w:color="auto"/>
                    <w:right w:val="none" w:sz="0" w:space="0" w:color="auto"/>
                  </w:divBdr>
                </w:div>
                <w:div w:id="2044472603">
                  <w:marLeft w:val="0"/>
                  <w:marRight w:val="0"/>
                  <w:marTop w:val="0"/>
                  <w:marBottom w:val="0"/>
                  <w:divBdr>
                    <w:top w:val="none" w:sz="0" w:space="0" w:color="auto"/>
                    <w:left w:val="none" w:sz="0" w:space="0" w:color="auto"/>
                    <w:bottom w:val="none" w:sz="0" w:space="0" w:color="auto"/>
                    <w:right w:val="none" w:sz="0" w:space="0" w:color="auto"/>
                  </w:divBdr>
                  <w:divsChild>
                    <w:div w:id="23870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2204454">
              <w:marLeft w:val="0"/>
              <w:marRight w:val="0"/>
              <w:marTop w:val="0"/>
              <w:marBottom w:val="150"/>
              <w:divBdr>
                <w:top w:val="none" w:sz="0" w:space="0" w:color="auto"/>
                <w:left w:val="none" w:sz="0" w:space="0" w:color="auto"/>
                <w:bottom w:val="none" w:sz="0" w:space="0" w:color="auto"/>
                <w:right w:val="none" w:sz="0" w:space="0" w:color="auto"/>
              </w:divBdr>
              <w:divsChild>
                <w:div w:id="319046909">
                  <w:marLeft w:val="0"/>
                  <w:marRight w:val="0"/>
                  <w:marTop w:val="0"/>
                  <w:marBottom w:val="0"/>
                  <w:divBdr>
                    <w:top w:val="none" w:sz="0" w:space="0" w:color="auto"/>
                    <w:left w:val="none" w:sz="0" w:space="0" w:color="auto"/>
                    <w:bottom w:val="none" w:sz="0" w:space="0" w:color="auto"/>
                    <w:right w:val="none" w:sz="0" w:space="0" w:color="auto"/>
                  </w:divBdr>
                </w:div>
              </w:divsChild>
            </w:div>
            <w:div w:id="2064088413">
              <w:marLeft w:val="0"/>
              <w:marRight w:val="0"/>
              <w:marTop w:val="0"/>
              <w:marBottom w:val="150"/>
              <w:divBdr>
                <w:top w:val="none" w:sz="0" w:space="0" w:color="auto"/>
                <w:left w:val="none" w:sz="0" w:space="0" w:color="auto"/>
                <w:bottom w:val="none" w:sz="0" w:space="0" w:color="auto"/>
                <w:right w:val="none" w:sz="0" w:space="0" w:color="auto"/>
              </w:divBdr>
              <w:divsChild>
                <w:div w:id="292296882">
                  <w:marLeft w:val="0"/>
                  <w:marRight w:val="0"/>
                  <w:marTop w:val="0"/>
                  <w:marBottom w:val="0"/>
                  <w:divBdr>
                    <w:top w:val="none" w:sz="0" w:space="0" w:color="auto"/>
                    <w:left w:val="none" w:sz="0" w:space="0" w:color="auto"/>
                    <w:bottom w:val="none" w:sz="0" w:space="0" w:color="auto"/>
                    <w:right w:val="none" w:sz="0" w:space="0" w:color="auto"/>
                  </w:divBdr>
                </w:div>
              </w:divsChild>
            </w:div>
            <w:div w:id="2094932846">
              <w:marLeft w:val="0"/>
              <w:marRight w:val="0"/>
              <w:marTop w:val="0"/>
              <w:marBottom w:val="150"/>
              <w:divBdr>
                <w:top w:val="none" w:sz="0" w:space="0" w:color="auto"/>
                <w:left w:val="none" w:sz="0" w:space="0" w:color="auto"/>
                <w:bottom w:val="none" w:sz="0" w:space="0" w:color="auto"/>
                <w:right w:val="none" w:sz="0" w:space="0" w:color="auto"/>
              </w:divBdr>
              <w:divsChild>
                <w:div w:id="620111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hyperlink" Target="https://www.rhp.nl/static/media-generated/Neusrot%20bij%20paprika-750-0.jpg" TargetMode="External"/><Relationship Id="rId3" Type="http://schemas.openxmlformats.org/officeDocument/2006/relationships/customXml" Target="../customXml/item3.xml"/><Relationship Id="rId21" Type="http://schemas.openxmlformats.org/officeDocument/2006/relationships/image" Target="media/image9.jpeg"/><Relationship Id="rId7" Type="http://schemas.openxmlformats.org/officeDocument/2006/relationships/webSettings" Target="webSettings.xml"/><Relationship Id="rId12" Type="http://schemas.openxmlformats.org/officeDocument/2006/relationships/hyperlink" Target="https://www.rhp.nl/static/media-generated/RHP%20Focus%20op%20voedingselementen%20-%20Stikstof%20-%20sla-750-0.JPG" TargetMode="External"/><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yperlink" Target="https://www.rhp.nl/static/media-generated/Focus%20op%20voedingselementen%20-%20sulfaat-750-0.jpg"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rhp.nl/nl/voedingselementen" TargetMode="External"/><Relationship Id="rId5" Type="http://schemas.openxmlformats.org/officeDocument/2006/relationships/styles" Target="styles.xml"/><Relationship Id="rId15" Type="http://schemas.openxmlformats.org/officeDocument/2006/relationships/hyperlink" Target="https://www.rhp.nl/static/media-generated/RHP%20Cornus%20alba%20kaliumgebrek-750-0.jpg" TargetMode="External"/><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8.png"/><Relationship Id="rId4" Type="http://schemas.openxmlformats.org/officeDocument/2006/relationships/numbering" Target="numbering.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fontTable" Target="fontTable.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2cb1c85b-b197-48cd-8bb1-fe9e9ee0096b">
      <Terms xmlns="http://schemas.microsoft.com/office/infopath/2007/PartnerControls"/>
    </lcf76f155ced4ddcb4097134ff3c332f>
    <TaxCatchAll xmlns="414a8a67-acf6-4b09-bb49-f84330b442d7"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4FEFE2E46C86D4A9898CCC49B418B36" ma:contentTypeVersion="12" ma:contentTypeDescription="Een nieuw document maken." ma:contentTypeScope="" ma:versionID="cadc1f5828b1aae1a0a0ac51fc8484f6">
  <xsd:schema xmlns:xsd="http://www.w3.org/2001/XMLSchema" xmlns:xs="http://www.w3.org/2001/XMLSchema" xmlns:p="http://schemas.microsoft.com/office/2006/metadata/properties" xmlns:ns2="2cb1c85b-b197-48cd-8bb1-fe9e9ee0096b" xmlns:ns3="414a8a67-acf6-4b09-bb49-f84330b442d7" targetNamespace="http://schemas.microsoft.com/office/2006/metadata/properties" ma:root="true" ma:fieldsID="8015699f6b83f34b4be5927a42fc5378" ns2:_="" ns3:_="">
    <xsd:import namespace="2cb1c85b-b197-48cd-8bb1-fe9e9ee0096b"/>
    <xsd:import namespace="414a8a67-acf6-4b09-bb49-f84330b442d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2:MediaServiceGenerationTime" minOccurs="0"/>
                <xsd:element ref="ns2:MediaServiceEventHashCode"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cb1c85b-b197-48cd-8bb1-fe9e9ee0096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Length (seconds)"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Afbeeldingtags" ma:readOnly="false" ma:fieldId="{5cf76f15-5ced-4ddc-b409-7134ff3c332f}" ma:taxonomyMulti="true" ma:sspId="ec6a8442-1569-46a6-a14f-f23e9ec9d84c"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14a8a67-acf6-4b09-bb49-f84330b442d7"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248ea8ce-d6d7-4c67-93d5-dcdb41321123}" ma:internalName="TaxCatchAll" ma:showField="CatchAllData" ma:web="5ad07612-1080-49cf-8fb2-28e7c3022d9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2E8A0EF-C1BD-46E7-B3B2-C822BB19CEA0}">
  <ds:schemaRefs>
    <ds:schemaRef ds:uri="http://purl.org/dc/dcmitype/"/>
    <ds:schemaRef ds:uri="915d7cad-3e71-4cea-95bb-ac32222adf06"/>
    <ds:schemaRef ds:uri="http://purl.org/dc/terms/"/>
    <ds:schemaRef ds:uri="http://schemas.microsoft.com/office/2006/documentManagement/types"/>
    <ds:schemaRef ds:uri="http://www.w3.org/XML/1998/namespace"/>
    <ds:schemaRef ds:uri="82ac19c3-1cff-4f70-a585-2de21a3866ce"/>
    <ds:schemaRef ds:uri="http://schemas.microsoft.com/office/infopath/2007/PartnerControls"/>
    <ds:schemaRef ds:uri="http://purl.org/dc/elements/1.1/"/>
    <ds:schemaRef ds:uri="http://schemas.openxmlformats.org/package/2006/metadata/core-properties"/>
    <ds:schemaRef ds:uri="http://schemas.microsoft.com/office/2006/metadata/properties"/>
  </ds:schemaRefs>
</ds:datastoreItem>
</file>

<file path=customXml/itemProps2.xml><?xml version="1.0" encoding="utf-8"?>
<ds:datastoreItem xmlns:ds="http://schemas.openxmlformats.org/officeDocument/2006/customXml" ds:itemID="{0BDCC711-D890-492B-8BE9-DE8F748D06A7}">
  <ds:schemaRefs>
    <ds:schemaRef ds:uri="http://schemas.microsoft.com/sharepoint/v3/contenttype/forms"/>
  </ds:schemaRefs>
</ds:datastoreItem>
</file>

<file path=customXml/itemProps3.xml><?xml version="1.0" encoding="utf-8"?>
<ds:datastoreItem xmlns:ds="http://schemas.openxmlformats.org/officeDocument/2006/customXml" ds:itemID="{D675496E-80A8-4ACA-ACCA-B37DF28B3A78}"/>
</file>

<file path=docProps/app.xml><?xml version="1.0" encoding="utf-8"?>
<Properties xmlns="http://schemas.openxmlformats.org/officeDocument/2006/extended-properties" xmlns:vt="http://schemas.openxmlformats.org/officeDocument/2006/docPropsVTypes">
  <Template>Normal.dotm</Template>
  <TotalTime>1</TotalTime>
  <Pages>7</Pages>
  <Words>977</Words>
  <Characters>5378</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Zone college</Company>
  <LinksUpToDate>false</LinksUpToDate>
  <CharactersWithSpaces>6343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Ben Nienhuis</dc:creator>
  <cp:keywords/>
  <dc:description/>
  <cp:lastModifiedBy>Ben Nienhuis</cp:lastModifiedBy>
  <cp:revision>2</cp:revision>
  <dcterms:created xsi:type="dcterms:W3CDTF">2022-09-13T09:52:00Z</dcterms:created>
  <dcterms:modified xsi:type="dcterms:W3CDTF">2022-09-13T09:52:00Z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0x010100F4FEFE2E46C86D4A9898CCC49B418B36</vt:lpwstr>
  </property>
</Properties>
</file>