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2052441899"/>
        <w:docPartObj>
          <w:docPartGallery w:val="Cover Pages"/>
          <w:docPartUnique/>
        </w:docPartObj>
      </w:sdtPr>
      <w:sdtEndPr/>
      <w:sdtContent>
        <w:p w14:paraId="23E7B654" w14:textId="77777777" w:rsidR="00824034" w:rsidRDefault="00824034">
          <w:r>
            <w:rPr>
              <w:noProof/>
              <w:lang w:eastAsia="nl-NL"/>
            </w:rPr>
            <w:drawing>
              <wp:inline distT="0" distB="0" distL="0" distR="0" wp14:anchorId="51FBE585" wp14:editId="47A11328">
                <wp:extent cx="3066758" cy="682854"/>
                <wp:effectExtent l="0" t="0" r="635" b="317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 zone college.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45576" cy="700404"/>
                        </a:xfrm>
                        <a:prstGeom prst="rect">
                          <a:avLst/>
                        </a:prstGeom>
                      </pic:spPr>
                    </pic:pic>
                  </a:graphicData>
                </a:graphic>
              </wp:inline>
            </w:drawing>
          </w:r>
          <w:r>
            <w:rPr>
              <w:noProof/>
              <w:lang w:eastAsia="nl-NL"/>
            </w:rPr>
            <mc:AlternateContent>
              <mc:Choice Requires="wpg">
                <w:drawing>
                  <wp:anchor distT="0" distB="0" distL="114300" distR="114300" simplePos="0" relativeHeight="251659264" behindDoc="0" locked="0" layoutInCell="1" allowOverlap="1" wp14:anchorId="4D8FE4D1" wp14:editId="244A107A">
                    <wp:simplePos x="0" y="0"/>
                    <wp:positionH relativeFrom="page">
                      <wp:align>right</wp:align>
                    </wp:positionH>
                    <wp:positionV relativeFrom="page">
                      <wp:align>top</wp:align>
                    </wp:positionV>
                    <wp:extent cx="3113670" cy="10058400"/>
                    <wp:effectExtent l="0" t="0" r="0" b="0"/>
                    <wp:wrapNone/>
                    <wp:docPr id="453" name="Groep 453"/>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hthoek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56"/>
                                      <w:szCs w:val="56"/>
                                    </w:rPr>
                                    <w:alias w:val="Jaar"/>
                                    <w:id w:val="1012341074"/>
                                    <w:showingPlcHdr/>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6F75AC6D" w14:textId="63C22742" w:rsidR="00824034" w:rsidRPr="00824034" w:rsidRDefault="009721B5">
                                      <w:pPr>
                                        <w:pStyle w:val="Geenafstand"/>
                                        <w:rPr>
                                          <w:color w:val="FFFFFF" w:themeColor="background1"/>
                                          <w:sz w:val="56"/>
                                          <w:szCs w:val="56"/>
                                        </w:rPr>
                                      </w:pPr>
                                      <w:r>
                                        <w:rPr>
                                          <w:color w:val="FFFFFF" w:themeColor="background1"/>
                                          <w:sz w:val="56"/>
                                          <w:szCs w:val="56"/>
                                        </w:rPr>
                                        <w:t xml:space="preserve">     </w:t>
                                      </w:r>
                                    </w:p>
                                  </w:sdtContent>
                                </w:sdt>
                              </w:txbxContent>
                            </wps:txbx>
                            <wps:bodyPr rot="0" vert="horz" wrap="square" lIns="365760" tIns="182880" rIns="182880" bIns="182880" anchor="b"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06C317F2" w14:textId="77777777" w:rsidR="00824034" w:rsidRDefault="00824034">
                                      <w:pPr>
                                        <w:pStyle w:val="Geenafstand"/>
                                        <w:spacing w:line="360" w:lineRule="auto"/>
                                        <w:rPr>
                                          <w:color w:val="FFFFFF" w:themeColor="background1"/>
                                        </w:rPr>
                                      </w:pPr>
                                      <w:r>
                                        <w:rPr>
                                          <w:color w:val="FFFFFF" w:themeColor="background1"/>
                                        </w:rPr>
                                        <w:t>Robert Soesman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057A4E1F" w14:textId="77777777" w:rsidR="00824034" w:rsidRDefault="00824034">
                                      <w:pPr>
                                        <w:pStyle w:val="Geenafstand"/>
                                        <w:spacing w:line="360" w:lineRule="auto"/>
                                        <w:rPr>
                                          <w:color w:val="FFFFFF" w:themeColor="background1"/>
                                        </w:rPr>
                                      </w:pPr>
                                      <w:proofErr w:type="spellStart"/>
                                      <w:r>
                                        <w:rPr>
                                          <w:color w:val="FFFFFF" w:themeColor="background1"/>
                                        </w:rPr>
                                        <w:t>Zone.college</w:t>
                                      </w:r>
                                      <w:proofErr w:type="spellEnd"/>
                                    </w:p>
                                  </w:sdtContent>
                                </w:sdt>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4013BF5F" w14:textId="77777777" w:rsidR="00824034" w:rsidRDefault="00824034">
                                      <w:pPr>
                                        <w:pStyle w:val="Geenafstand"/>
                                        <w:spacing w:line="360" w:lineRule="auto"/>
                                        <w:rPr>
                                          <w:color w:val="FFFFFF" w:themeColor="background1"/>
                                        </w:rPr>
                                      </w:pPr>
                                      <w:r>
                                        <w:rPr>
                                          <w:color w:val="FFFFFF" w:themeColor="background1"/>
                                        </w:rPr>
                                        <w:t xml:space="preserve">     </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4D8FE4D1" id="Groep 453" o:spid="_x0000_s1026" style="position:absolute;margin-left:193.95pt;margin-top:0;width:245.15pt;height:11in;z-index:25165926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">
                    <v:rect id="Rechthoe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" fillcolor="#a8d08d [1945]" stroked="f" strokecolor="white" strokeweight="1pt">
                      <v:fill r:id="rId8" o:title="" opacity="52428f" color2="white [3212]" o:opacity2="52428f" type="pattern"/>
                      <v:shadow color="#d8d8d8" offset="3pt,3pt"/>
                    </v:rect>
                    <v:rect id="Rechthoe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Rechthoek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sz w:val="56"/>
                                <w:szCs w:val="56"/>
                              </w:rPr>
                              <w:alias w:val="Jaar"/>
                              <w:id w:val="1012341074"/>
                              <w:showingPlcHdr/>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6F75AC6D" w14:textId="63C22742" w:rsidR="00824034" w:rsidRPr="00824034" w:rsidRDefault="009721B5">
                                <w:pPr>
                                  <w:pStyle w:val="Geenafstand"/>
                                  <w:rPr>
                                    <w:color w:val="FFFFFF" w:themeColor="background1"/>
                                    <w:sz w:val="56"/>
                                    <w:szCs w:val="56"/>
                                  </w:rPr>
                                </w:pPr>
                                <w:r>
                                  <w:rPr>
                                    <w:color w:val="FFFFFF" w:themeColor="background1"/>
                                    <w:sz w:val="56"/>
                                    <w:szCs w:val="56"/>
                                  </w:rPr>
                                  <w:t xml:space="preserve">     </w:t>
                                </w:r>
                              </w:p>
                            </w:sdtContent>
                          </w:sdt>
                        </w:txbxContent>
                      </v:textbox>
                    </v:rect>
                    <v:rect id="Rechthoek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06C317F2" w14:textId="77777777" w:rsidR="00824034" w:rsidRDefault="00824034">
                                <w:pPr>
                                  <w:pStyle w:val="Geenafstand"/>
                                  <w:spacing w:line="360" w:lineRule="auto"/>
                                  <w:rPr>
                                    <w:color w:val="FFFFFF" w:themeColor="background1"/>
                                  </w:rPr>
                                </w:pPr>
                                <w:r>
                                  <w:rPr>
                                    <w:color w:val="FFFFFF" w:themeColor="background1"/>
                                  </w:rPr>
                                  <w:t>Robert Soesman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057A4E1F" w14:textId="77777777" w:rsidR="00824034" w:rsidRDefault="00824034">
                                <w:pPr>
                                  <w:pStyle w:val="Geenafstand"/>
                                  <w:spacing w:line="360" w:lineRule="auto"/>
                                  <w:rPr>
                                    <w:color w:val="FFFFFF" w:themeColor="background1"/>
                                  </w:rPr>
                                </w:pPr>
                                <w:proofErr w:type="spellStart"/>
                                <w:r>
                                  <w:rPr>
                                    <w:color w:val="FFFFFF" w:themeColor="background1"/>
                                  </w:rPr>
                                  <w:t>Zone.college</w:t>
                                </w:r>
                                <w:proofErr w:type="spellEnd"/>
                              </w:p>
                            </w:sdtContent>
                          </w:sdt>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4013BF5F" w14:textId="77777777" w:rsidR="00824034" w:rsidRDefault="00824034">
                                <w:pPr>
                                  <w:pStyle w:val="Geenafstand"/>
                                  <w:spacing w:line="360" w:lineRule="auto"/>
                                  <w:rPr>
                                    <w:color w:val="FFFFFF" w:themeColor="background1"/>
                                  </w:rPr>
                                </w:pPr>
                                <w:r>
                                  <w:rPr>
                                    <w:color w:val="FFFFFF" w:themeColor="background1"/>
                                  </w:rPr>
                                  <w:t xml:space="preserve">     </w:t>
                                </w:r>
                              </w:p>
                            </w:sdtContent>
                          </w:sdt>
                        </w:txbxContent>
                      </v:textbox>
                    </v:rect>
                    <w10:wrap anchorx="page" anchory="page"/>
                  </v:group>
                </w:pict>
              </mc:Fallback>
            </mc:AlternateContent>
          </w:r>
          <w:r>
            <w:rPr>
              <w:noProof/>
              <w:lang w:eastAsia="nl-NL"/>
            </w:rPr>
            <mc:AlternateContent>
              <mc:Choice Requires="wps">
                <w:drawing>
                  <wp:anchor distT="0" distB="0" distL="114300" distR="114300" simplePos="0" relativeHeight="251661312" behindDoc="0" locked="0" layoutInCell="0" allowOverlap="1" wp14:anchorId="4866D709" wp14:editId="2C544F62">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5E5D1BFE" w14:textId="77777777" w:rsidR="00824034" w:rsidRDefault="00824034">
                                    <w:pPr>
                                      <w:pStyle w:val="Geenafstand"/>
                                      <w:jc w:val="right"/>
                                      <w:rPr>
                                        <w:color w:val="FFFFFF" w:themeColor="background1"/>
                                        <w:sz w:val="72"/>
                                        <w:szCs w:val="72"/>
                                      </w:rPr>
                                    </w:pPr>
                                    <w:r>
                                      <w:rPr>
                                        <w:color w:val="FFFFFF" w:themeColor="background1"/>
                                        <w:sz w:val="72"/>
                                        <w:szCs w:val="72"/>
                                      </w:rPr>
                                      <w:t>Inkoop en afzet</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4866D709" id="Rechthoek 16" o:spid="_x0000_s1031" style="position:absolute;margin-left:0;margin-top:0;width:548.85pt;height:50.4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" o:allowincell="f" fillcolor="black [3213]" strokecolor="black [3213]" strokeweight="1.5pt">
                    <v:textbox style="mso-fit-shape-to-text:t" inset="14.4pt,,14.4pt">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Content>
                            <w:p w14:paraId="5E5D1BFE" w14:textId="77777777" w:rsidR="00824034" w:rsidRDefault="00824034">
                              <w:pPr>
                                <w:pStyle w:val="Geenafstand"/>
                                <w:jc w:val="right"/>
                                <w:rPr>
                                  <w:color w:val="FFFFFF" w:themeColor="background1"/>
                                  <w:sz w:val="72"/>
                                  <w:szCs w:val="72"/>
                                </w:rPr>
                              </w:pPr>
                              <w:r>
                                <w:rPr>
                                  <w:color w:val="FFFFFF" w:themeColor="background1"/>
                                  <w:sz w:val="72"/>
                                  <w:szCs w:val="72"/>
                                </w:rPr>
                                <w:t>Inkoop en afzet</w:t>
                              </w:r>
                            </w:p>
                          </w:sdtContent>
                        </w:sdt>
                      </w:txbxContent>
                    </v:textbox>
                    <w10:wrap anchorx="page" anchory="page"/>
                  </v:rect>
                </w:pict>
              </mc:Fallback>
            </mc:AlternateContent>
          </w:r>
        </w:p>
        <w:p w14:paraId="0B4A67D8" w14:textId="77777777" w:rsidR="00824034" w:rsidRDefault="00824034">
          <w:r>
            <w:rPr>
              <w:rFonts w:ascii="Helvetica" w:hAnsi="Helvetica"/>
              <w:noProof/>
              <w:color w:val="333333"/>
              <w:sz w:val="18"/>
              <w:szCs w:val="18"/>
              <w:lang w:eastAsia="nl-NL"/>
            </w:rPr>
            <w:drawing>
              <wp:anchor distT="0" distB="0" distL="114300" distR="114300" simplePos="0" relativeHeight="251662336" behindDoc="1" locked="0" layoutInCell="1" allowOverlap="1" wp14:anchorId="0828AF93" wp14:editId="1BE452C0">
                <wp:simplePos x="0" y="0"/>
                <wp:positionH relativeFrom="column">
                  <wp:posOffset>2296338</wp:posOffset>
                </wp:positionH>
                <wp:positionV relativeFrom="paragraph">
                  <wp:posOffset>2457120</wp:posOffset>
                </wp:positionV>
                <wp:extent cx="3937000" cy="3020695"/>
                <wp:effectExtent l="0" t="0" r="0" b="8255"/>
                <wp:wrapTight wrapText="bothSides">
                  <wp:wrapPolygon edited="0">
                    <wp:start x="5957" y="545"/>
                    <wp:lineTo x="5017" y="817"/>
                    <wp:lineTo x="3867" y="2043"/>
                    <wp:lineTo x="3867" y="2997"/>
                    <wp:lineTo x="3449" y="3950"/>
                    <wp:lineTo x="3658" y="5857"/>
                    <wp:lineTo x="4076" y="7356"/>
                    <wp:lineTo x="4285" y="7765"/>
                    <wp:lineTo x="6166" y="9535"/>
                    <wp:lineTo x="5121" y="9944"/>
                    <wp:lineTo x="3658" y="11170"/>
                    <wp:lineTo x="3449" y="12396"/>
                    <wp:lineTo x="3449" y="13894"/>
                    <wp:lineTo x="2717" y="16074"/>
                    <wp:lineTo x="0" y="16346"/>
                    <wp:lineTo x="0" y="20569"/>
                    <wp:lineTo x="5330" y="21523"/>
                    <wp:lineTo x="6271" y="21523"/>
                    <wp:lineTo x="9825" y="21250"/>
                    <wp:lineTo x="20276" y="20705"/>
                    <wp:lineTo x="20694" y="20297"/>
                    <wp:lineTo x="20276" y="18390"/>
                    <wp:lineTo x="19126" y="18254"/>
                    <wp:lineTo x="19545" y="11579"/>
                    <wp:lineTo x="17663" y="9535"/>
                    <wp:lineTo x="17872" y="8718"/>
                    <wp:lineTo x="10243" y="7356"/>
                    <wp:lineTo x="10661" y="5721"/>
                    <wp:lineTo x="10765" y="4904"/>
                    <wp:lineTo x="10765" y="2180"/>
                    <wp:lineTo x="8988" y="954"/>
                    <wp:lineTo x="7734" y="545"/>
                    <wp:lineTo x="5957" y="545"/>
                  </wp:wrapPolygon>
                </wp:wrapTight>
                <wp:docPr id="1" name="Afbeelding 1" descr="https://maken.wikiwijs.nl/userfiles/882aa96ad951c77a55fe9c6a0e5f5e17a683e1c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aken.wikiwijs.nl/userfiles/882aa96ad951c77a55fe9c6a0e5f5e17a683e1cf.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37000" cy="3020695"/>
                        </a:xfrm>
                        <a:prstGeom prst="rect">
                          <a:avLst/>
                        </a:prstGeom>
                        <a:noFill/>
                        <a:ln>
                          <a:noFill/>
                        </a:ln>
                      </pic:spPr>
                    </pic:pic>
                  </a:graphicData>
                </a:graphic>
                <wp14:sizeRelH relativeFrom="margin">
                  <wp14:pctWidth>0</wp14:pctWidth>
                </wp14:sizeRelH>
                <wp14:sizeRelV relativeFrom="margin">
                  <wp14:pctHeight>0</wp14:pctHeight>
                </wp14:sizeRelV>
              </wp:anchor>
            </w:drawing>
          </w:r>
          <w:r>
            <w:br w:type="page"/>
          </w:r>
        </w:p>
      </w:sdtContent>
    </w:sdt>
    <w:p w14:paraId="3BBCB58B" w14:textId="678EC259" w:rsidR="00D07971" w:rsidRPr="007C2850" w:rsidRDefault="00D07971" w:rsidP="00D07971">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lastRenderedPageBreak/>
        <w:t>Inleiding</w:t>
      </w:r>
    </w:p>
    <w:p w14:paraId="62757271" w14:textId="518D6B97" w:rsidR="00D07971" w:rsidRPr="00D07971" w:rsidRDefault="00D07971" w:rsidP="00D07971">
      <w:pPr>
        <w:pStyle w:val="Normaalweb"/>
        <w:rPr>
          <w:rFonts w:eastAsia="Times New Roman"/>
          <w:lang w:eastAsia="nl-NL"/>
        </w:rPr>
      </w:pPr>
      <w:r w:rsidRPr="00D07971">
        <w:rPr>
          <w:rFonts w:eastAsia="Times New Roman"/>
          <w:lang w:eastAsia="nl-NL"/>
        </w:rPr>
        <w:t xml:space="preserve"> Stel je voor dat je bij een boomkweker werkt. Je bent verantwoordelijk voor: </w:t>
      </w:r>
    </w:p>
    <w:p w14:paraId="4EB4476B" w14:textId="77777777" w:rsidR="00D07971" w:rsidRPr="00D07971" w:rsidRDefault="00D07971" w:rsidP="00D07971">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inkoop van materialen;</w:t>
      </w:r>
    </w:p>
    <w:p w14:paraId="7524C310" w14:textId="77777777" w:rsidR="00D07971" w:rsidRPr="00D07971" w:rsidRDefault="00D07971" w:rsidP="00D07971">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afzet van producten;</w:t>
      </w:r>
    </w:p>
    <w:p w14:paraId="1E5C2BEF" w14:textId="77777777" w:rsidR="00D07971" w:rsidRPr="00D07971" w:rsidRDefault="00D07971" w:rsidP="00D07971">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afstemmen van de verkoop op de oogst;</w:t>
      </w:r>
    </w:p>
    <w:p w14:paraId="510E31AF" w14:textId="77777777" w:rsidR="00D07971" w:rsidRPr="00D07971" w:rsidRDefault="00D07971" w:rsidP="00D07971">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zoeken van nieuwe afzetkanalen, marktverkenning.</w:t>
      </w:r>
    </w:p>
    <w:p w14:paraId="2894F9D1" w14:textId="77777777" w:rsidR="00D07971" w:rsidRPr="00D07971" w:rsidRDefault="00D07971" w:rsidP="00D07971">
      <w:p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 xml:space="preserve">In deze </w:t>
      </w:r>
      <w:proofErr w:type="spellStart"/>
      <w:r w:rsidRPr="00D07971">
        <w:rPr>
          <w:rFonts w:ascii="Times New Roman" w:eastAsia="Times New Roman" w:hAnsi="Times New Roman" w:cs="Times New Roman"/>
          <w:sz w:val="24"/>
          <w:szCs w:val="24"/>
          <w:lang w:eastAsia="nl-NL"/>
        </w:rPr>
        <w:t>webquest</w:t>
      </w:r>
      <w:proofErr w:type="spellEnd"/>
      <w:r w:rsidRPr="00D07971">
        <w:rPr>
          <w:rFonts w:ascii="Times New Roman" w:eastAsia="Times New Roman" w:hAnsi="Times New Roman" w:cs="Times New Roman"/>
          <w:sz w:val="24"/>
          <w:szCs w:val="24"/>
          <w:lang w:eastAsia="nl-NL"/>
        </w:rPr>
        <w:t xml:space="preserve"> vind je een aantal opdrachten over deze onderwerpen. De </w:t>
      </w:r>
      <w:proofErr w:type="spellStart"/>
      <w:r w:rsidRPr="00D07971">
        <w:rPr>
          <w:rFonts w:ascii="Times New Roman" w:eastAsia="Times New Roman" w:hAnsi="Times New Roman" w:cs="Times New Roman"/>
          <w:sz w:val="24"/>
          <w:szCs w:val="24"/>
          <w:lang w:eastAsia="nl-NL"/>
        </w:rPr>
        <w:t>webquest</w:t>
      </w:r>
      <w:proofErr w:type="spellEnd"/>
      <w:r w:rsidRPr="00D07971">
        <w:rPr>
          <w:rFonts w:ascii="Times New Roman" w:eastAsia="Times New Roman" w:hAnsi="Times New Roman" w:cs="Times New Roman"/>
          <w:sz w:val="24"/>
          <w:szCs w:val="24"/>
          <w:lang w:eastAsia="nl-NL"/>
        </w:rPr>
        <w:t xml:space="preserve"> omvat:</w:t>
      </w:r>
    </w:p>
    <w:p w14:paraId="76408856" w14:textId="5AF45DB2" w:rsidR="00D07971" w:rsidRPr="00D07971" w:rsidRDefault="00D07971" w:rsidP="00D07971">
      <w:pPr>
        <w:numPr>
          <w:ilvl w:val="0"/>
          <w:numId w:val="6"/>
        </w:num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 xml:space="preserve">een aantal </w:t>
      </w:r>
      <w:hyperlink r:id="rId10" w:history="1">
        <w:r w:rsidR="00240C43">
          <w:rPr>
            <w:rFonts w:ascii="Times New Roman" w:eastAsia="Times New Roman" w:hAnsi="Times New Roman" w:cs="Times New Roman"/>
            <w:iCs/>
            <w:sz w:val="24"/>
            <w:szCs w:val="24"/>
            <w:lang w:eastAsia="nl-NL"/>
          </w:rPr>
          <w:t>o</w:t>
        </w:r>
        <w:r w:rsidRPr="00D07971">
          <w:rPr>
            <w:rFonts w:ascii="Times New Roman" w:eastAsia="Times New Roman" w:hAnsi="Times New Roman" w:cs="Times New Roman"/>
            <w:iCs/>
            <w:sz w:val="24"/>
            <w:szCs w:val="24"/>
            <w:lang w:eastAsia="nl-NL"/>
          </w:rPr>
          <w:t>pdrachten</w:t>
        </w:r>
      </w:hyperlink>
      <w:r w:rsidRPr="00D07971">
        <w:rPr>
          <w:rFonts w:ascii="Times New Roman" w:eastAsia="Times New Roman" w:hAnsi="Times New Roman" w:cs="Times New Roman"/>
          <w:sz w:val="24"/>
          <w:szCs w:val="24"/>
          <w:lang w:eastAsia="nl-NL"/>
        </w:rPr>
        <w:t>;</w:t>
      </w:r>
    </w:p>
    <w:p w14:paraId="3DD4A269" w14:textId="0FB32B1E" w:rsidR="00D07971" w:rsidRDefault="00D07971" w:rsidP="00D07971">
      <w:pPr>
        <w:numPr>
          <w:ilvl w:val="0"/>
          <w:numId w:val="6"/>
        </w:num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 xml:space="preserve">een </w:t>
      </w:r>
      <w:hyperlink r:id="rId11" w:history="1">
        <w:r w:rsidR="00240C43">
          <w:rPr>
            <w:rFonts w:ascii="Times New Roman" w:eastAsia="Times New Roman" w:hAnsi="Times New Roman" w:cs="Times New Roman"/>
            <w:iCs/>
            <w:sz w:val="24"/>
            <w:szCs w:val="24"/>
            <w:lang w:eastAsia="nl-NL"/>
          </w:rPr>
          <w:t>zelftoets</w:t>
        </w:r>
      </w:hyperlink>
      <w:r w:rsidRPr="00D07971">
        <w:rPr>
          <w:rFonts w:ascii="Times New Roman" w:eastAsia="Times New Roman" w:hAnsi="Times New Roman" w:cs="Times New Roman"/>
          <w:sz w:val="24"/>
          <w:szCs w:val="24"/>
          <w:lang w:eastAsia="nl-NL"/>
        </w:rPr>
        <w:t xml:space="preserve"> om zelf te toetsen hoeveel je al weet.</w:t>
      </w:r>
    </w:p>
    <w:p w14:paraId="0145DB2B" w14:textId="1AC1A388" w:rsidR="004754BB" w:rsidRDefault="004754BB" w:rsidP="004754BB">
      <w:pPr>
        <w:spacing w:before="100" w:beforeAutospacing="1" w:after="100" w:afterAutospacing="1" w:line="240" w:lineRule="auto"/>
        <w:rPr>
          <w:rFonts w:ascii="Times New Roman" w:eastAsia="Times New Roman" w:hAnsi="Times New Roman" w:cs="Times New Roman"/>
          <w:sz w:val="24"/>
          <w:szCs w:val="24"/>
          <w:lang w:eastAsia="nl-NL"/>
        </w:rPr>
      </w:pPr>
    </w:p>
    <w:p w14:paraId="11AB576D" w14:textId="408B683E" w:rsidR="004754BB" w:rsidRPr="004754BB" w:rsidRDefault="004754BB" w:rsidP="004754BB">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t>Werkwijze</w:t>
      </w:r>
    </w:p>
    <w:p w14:paraId="36189D58" w14:textId="77777777" w:rsidR="004754BB" w:rsidRPr="004754BB" w:rsidRDefault="004754BB" w:rsidP="004754BB">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4754BB">
        <w:rPr>
          <w:rFonts w:ascii="Times New Roman" w:eastAsia="Times New Roman" w:hAnsi="Times New Roman" w:cs="Times New Roman"/>
          <w:sz w:val="24"/>
          <w:szCs w:val="24"/>
          <w:lang w:eastAsia="nl-NL"/>
        </w:rPr>
        <w:t xml:space="preserve">Je kunt de opdrachten en de </w:t>
      </w:r>
      <w:proofErr w:type="spellStart"/>
      <w:r w:rsidRPr="004754BB">
        <w:rPr>
          <w:rFonts w:ascii="Times New Roman" w:eastAsia="Times New Roman" w:hAnsi="Times New Roman" w:cs="Times New Roman"/>
          <w:sz w:val="24"/>
          <w:szCs w:val="24"/>
          <w:lang w:eastAsia="nl-NL"/>
        </w:rPr>
        <w:t>webquiz</w:t>
      </w:r>
      <w:proofErr w:type="spellEnd"/>
      <w:r w:rsidRPr="004754BB">
        <w:rPr>
          <w:rFonts w:ascii="Times New Roman" w:eastAsia="Times New Roman" w:hAnsi="Times New Roman" w:cs="Times New Roman"/>
          <w:sz w:val="24"/>
          <w:szCs w:val="24"/>
          <w:lang w:eastAsia="nl-NL"/>
        </w:rPr>
        <w:t xml:space="preserve"> in je eentje maken, maar je leert meer als je dit doet in groepjes van 2 of 3 leerlingen.</w:t>
      </w:r>
    </w:p>
    <w:p w14:paraId="6958FDD3" w14:textId="77777777" w:rsidR="004754BB" w:rsidRPr="004754BB" w:rsidRDefault="004754BB" w:rsidP="004754BB">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4754BB">
        <w:rPr>
          <w:rFonts w:ascii="Times New Roman" w:eastAsia="Times New Roman" w:hAnsi="Times New Roman" w:cs="Times New Roman"/>
          <w:sz w:val="24"/>
          <w:szCs w:val="24"/>
          <w:lang w:eastAsia="nl-NL"/>
        </w:rPr>
        <w:t xml:space="preserve">De opdrachten of vragen die je moet beantwoorden staan aangegeven met </w:t>
      </w:r>
      <w:r w:rsidRPr="004754BB">
        <w:rPr>
          <w:rFonts w:ascii="Times New Roman" w:eastAsia="Times New Roman" w:hAnsi="Times New Roman" w:cs="Times New Roman"/>
          <w:noProof/>
          <w:sz w:val="24"/>
          <w:szCs w:val="24"/>
          <w:lang w:eastAsia="nl-NL"/>
        </w:rPr>
        <w:drawing>
          <wp:inline distT="0" distB="0" distL="0" distR="0" wp14:anchorId="14C198DF" wp14:editId="62126360">
            <wp:extent cx="278130" cy="278130"/>
            <wp:effectExtent l="0" t="0" r="7620" b="7620"/>
            <wp:docPr id="455" name="Afbeelding 45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r w:rsidRPr="004754BB">
        <w:rPr>
          <w:rFonts w:ascii="Times New Roman" w:eastAsia="Times New Roman" w:hAnsi="Times New Roman" w:cs="Times New Roman"/>
          <w:sz w:val="24"/>
          <w:szCs w:val="24"/>
          <w:lang w:eastAsia="nl-NL"/>
        </w:rPr>
        <w:t>.</w:t>
      </w:r>
    </w:p>
    <w:p w14:paraId="160E8516" w14:textId="00CF5AF7" w:rsidR="004754BB" w:rsidRPr="004754BB" w:rsidRDefault="004754BB" w:rsidP="004754BB">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4754BB">
        <w:rPr>
          <w:rFonts w:ascii="Times New Roman" w:eastAsia="Times New Roman" w:hAnsi="Times New Roman" w:cs="Times New Roman"/>
          <w:sz w:val="24"/>
          <w:szCs w:val="24"/>
          <w:lang w:eastAsia="nl-NL"/>
        </w:rPr>
        <w:t xml:space="preserve">De antwoorden op de opdrachten vul je in op het Antwoordvel. </w:t>
      </w:r>
    </w:p>
    <w:p w14:paraId="46145304" w14:textId="313679E5" w:rsidR="004754BB" w:rsidRPr="004754BB" w:rsidRDefault="004754BB" w:rsidP="004754BB">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4754BB">
        <w:rPr>
          <w:rFonts w:ascii="Times New Roman" w:eastAsia="Times New Roman" w:hAnsi="Times New Roman" w:cs="Times New Roman"/>
          <w:sz w:val="24"/>
          <w:szCs w:val="24"/>
          <w:lang w:eastAsia="nl-NL"/>
        </w:rPr>
        <w:t xml:space="preserve">Na het uitvoeren van de opdrachten kun je het antwoordvel </w:t>
      </w:r>
      <w:r w:rsidR="00215383">
        <w:rPr>
          <w:rFonts w:ascii="Times New Roman" w:eastAsia="Times New Roman" w:hAnsi="Times New Roman" w:cs="Times New Roman"/>
          <w:sz w:val="24"/>
          <w:szCs w:val="24"/>
          <w:lang w:eastAsia="nl-NL"/>
        </w:rPr>
        <w:t>mailen aan je docent</w:t>
      </w:r>
      <w:r w:rsidRPr="004754BB">
        <w:rPr>
          <w:rFonts w:ascii="Times New Roman" w:eastAsia="Times New Roman" w:hAnsi="Times New Roman" w:cs="Times New Roman"/>
          <w:sz w:val="24"/>
          <w:szCs w:val="24"/>
          <w:lang w:eastAsia="nl-NL"/>
        </w:rPr>
        <w:t xml:space="preserve">. </w:t>
      </w:r>
    </w:p>
    <w:p w14:paraId="4A481B8A" w14:textId="77777777" w:rsidR="004754BB" w:rsidRPr="00D07971" w:rsidRDefault="004754BB" w:rsidP="004754BB">
      <w:pPr>
        <w:spacing w:before="100" w:beforeAutospacing="1" w:after="100" w:afterAutospacing="1" w:line="240" w:lineRule="auto"/>
        <w:rPr>
          <w:rFonts w:ascii="Times New Roman" w:eastAsia="Times New Roman" w:hAnsi="Times New Roman" w:cs="Times New Roman"/>
          <w:sz w:val="24"/>
          <w:szCs w:val="24"/>
          <w:lang w:eastAsia="nl-NL"/>
        </w:rPr>
      </w:pPr>
    </w:p>
    <w:p w14:paraId="3F4B41A8" w14:textId="77777777" w:rsidR="00D07971" w:rsidRDefault="00D07971">
      <w:r>
        <w:br w:type="page"/>
      </w:r>
    </w:p>
    <w:tbl>
      <w:tblPr>
        <w:tblW w:w="0" w:type="auto"/>
        <w:tblCellSpacing w:w="15" w:type="dxa"/>
        <w:tblLayout w:type="fixed"/>
        <w:tblCellMar>
          <w:top w:w="15" w:type="dxa"/>
          <w:left w:w="15" w:type="dxa"/>
          <w:bottom w:w="15" w:type="dxa"/>
          <w:right w:w="15" w:type="dxa"/>
        </w:tblCellMar>
        <w:tblLook w:val="04A0" w:firstRow="1" w:lastRow="0" w:firstColumn="1" w:lastColumn="0" w:noHBand="0" w:noVBand="1"/>
      </w:tblPr>
      <w:tblGrid>
        <w:gridCol w:w="8080"/>
        <w:gridCol w:w="992"/>
      </w:tblGrid>
      <w:tr w:rsidR="007C2850" w:rsidRPr="007C2850" w14:paraId="38B919E4" w14:textId="77777777" w:rsidTr="00B147E9">
        <w:trPr>
          <w:tblCellSpacing w:w="15" w:type="dxa"/>
        </w:trPr>
        <w:tc>
          <w:tcPr>
            <w:tcW w:w="8035" w:type="dxa"/>
            <w:vAlign w:val="center"/>
            <w:hideMark/>
          </w:tcPr>
          <w:p w14:paraId="55EBCEFB" w14:textId="778B8A72" w:rsidR="007C2850" w:rsidRPr="007C2850" w:rsidRDefault="00B147E9" w:rsidP="00B147E9">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lastRenderedPageBreak/>
              <w:t>1.  Marktverkenning nieuwe markten</w:t>
            </w:r>
          </w:p>
          <w:p w14:paraId="5270532A" w14:textId="3F507379"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Via diverse kanalen kan de consument heesters, coniferen, vaste planten en andere boomkwekerijproducten kopen. De hovenier levert het breedste assortiment van </w:t>
            </w:r>
            <w:r w:rsidR="00B147E9" w:rsidRPr="007C2850">
              <w:rPr>
                <w:rFonts w:ascii="Times New Roman" w:eastAsia="Times New Roman" w:hAnsi="Times New Roman" w:cs="Times New Roman"/>
                <w:noProof/>
                <w:sz w:val="24"/>
                <w:szCs w:val="24"/>
                <w:lang w:eastAsia="nl-NL"/>
              </w:rPr>
              <w:drawing>
                <wp:anchor distT="0" distB="0" distL="0" distR="0" simplePos="0" relativeHeight="251664384" behindDoc="0" locked="0" layoutInCell="1" allowOverlap="0" wp14:anchorId="72671885" wp14:editId="7B0BA162">
                  <wp:simplePos x="0" y="0"/>
                  <wp:positionH relativeFrom="column">
                    <wp:posOffset>3703955</wp:posOffset>
                  </wp:positionH>
                  <wp:positionV relativeFrom="line">
                    <wp:posOffset>103505</wp:posOffset>
                  </wp:positionV>
                  <wp:extent cx="1714500" cy="2286000"/>
                  <wp:effectExtent l="0" t="0" r="0" b="0"/>
                  <wp:wrapSquare wrapText="bothSides"/>
                  <wp:docPr id="31" name="Afbeelding 2" descr="https://boomkwekerij.agriholland.nl/inkoopafzet/images/_hk-afleveren%20hedera%20met%20label%20intratuin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boomkwekerij.agriholland.nl/inkoopafzet/images/_hk-afleveren%20hedera%20met%20label%20intratuin_klein.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14500" cy="2286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2850">
              <w:rPr>
                <w:rFonts w:ascii="Times New Roman" w:eastAsia="Times New Roman" w:hAnsi="Times New Roman" w:cs="Times New Roman"/>
                <w:sz w:val="24"/>
                <w:szCs w:val="24"/>
                <w:lang w:eastAsia="nl-NL"/>
              </w:rPr>
              <w:t>hoge kwaliteit en betrekt zijn producten rechtstreeks van de boomkweker of de handelaar. Het tuincentrum is ook een belangrijk afzetkanaal, maar met een beperktere keus. Voor zeer goedkope planten kan de consument terecht bij bouwmarkten en hypermarkten, maar de keus is dan zeer beperkt.</w:t>
            </w:r>
          </w:p>
          <w:p w14:paraId="60E65F9E" w14:textId="0A6C040C"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Een boomkweker zal regelmatig moeten bekijken op welke klanten hij/zij zich het beste kan richten. De laatste jaren is er een verschuiving gaande waarbij meer planten via bouwmarkten worden afgezet. Ook komen er andere landen in beeld die misschien interesse hebben in boomkwekerijproducten uit Nederland. </w:t>
            </w:r>
          </w:p>
          <w:p w14:paraId="7F08962E" w14:textId="77777777" w:rsidR="007C2850" w:rsidRDefault="007C2850" w:rsidP="00B147E9">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Lees het artikel.</w:t>
            </w:r>
          </w:p>
          <w:p w14:paraId="00EF1D59" w14:textId="6CF4F223" w:rsidR="00B147E9" w:rsidRPr="007C2850" w:rsidRDefault="00B147E9" w:rsidP="00B147E9">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inline distT="0" distB="0" distL="0" distR="0" wp14:anchorId="0BFA160A" wp14:editId="142C31B6">
                  <wp:extent cx="5083175" cy="3646170"/>
                  <wp:effectExtent l="0" t="0" r="3175" b="0"/>
                  <wp:docPr id="449" name="Afbeelding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83175" cy="3646170"/>
                          </a:xfrm>
                          <a:prstGeom prst="rect">
                            <a:avLst/>
                          </a:prstGeom>
                        </pic:spPr>
                      </pic:pic>
                    </a:graphicData>
                  </a:graphic>
                </wp:inline>
              </w:drawing>
            </w:r>
          </w:p>
        </w:tc>
        <w:tc>
          <w:tcPr>
            <w:tcW w:w="947" w:type="dxa"/>
            <w:vAlign w:val="center"/>
            <w:hideMark/>
          </w:tcPr>
          <w:p w14:paraId="704596DA" w14:textId="583AE844" w:rsidR="007C2850" w:rsidRPr="007C2850" w:rsidRDefault="007C2850" w:rsidP="007C2850">
            <w:pPr>
              <w:spacing w:after="0" w:line="240" w:lineRule="auto"/>
              <w:rPr>
                <w:rFonts w:ascii="Times New Roman" w:eastAsia="Times New Roman" w:hAnsi="Times New Roman" w:cs="Times New Roman"/>
                <w:sz w:val="24"/>
                <w:szCs w:val="24"/>
                <w:lang w:eastAsia="nl-NL"/>
              </w:rPr>
            </w:pPr>
          </w:p>
        </w:tc>
      </w:tr>
    </w:tbl>
    <w:p w14:paraId="3023060A"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7EC13ED0" w14:textId="77777777" w:rsidTr="007C2850">
        <w:trPr>
          <w:tblCellSpacing w:w="15" w:type="dxa"/>
        </w:trPr>
        <w:tc>
          <w:tcPr>
            <w:tcW w:w="300" w:type="pct"/>
            <w:vAlign w:val="center"/>
            <w:hideMark/>
          </w:tcPr>
          <w:p w14:paraId="4AAB68AD"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31516B46" wp14:editId="1B8D2C15">
                  <wp:extent cx="278130" cy="278130"/>
                  <wp:effectExtent l="0" t="0" r="7620" b="7620"/>
                  <wp:docPr id="448" name="Afbeelding 448"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2CDB93C9" w14:textId="02E34C31"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Voor welk soort boomkwekers is Tsjechië een interessante nieuwe markt?</w:t>
            </w:r>
          </w:p>
        </w:tc>
      </w:tr>
    </w:tbl>
    <w:p w14:paraId="5693A5A0"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76787D78" w14:textId="77777777" w:rsidTr="007C2850">
        <w:trPr>
          <w:tblCellSpacing w:w="15" w:type="dxa"/>
        </w:trPr>
        <w:tc>
          <w:tcPr>
            <w:tcW w:w="300" w:type="pct"/>
            <w:vAlign w:val="center"/>
            <w:hideMark/>
          </w:tcPr>
          <w:p w14:paraId="7945D2E6"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11E0D854" wp14:editId="79D7D8EB">
                  <wp:extent cx="278130" cy="278130"/>
                  <wp:effectExtent l="0" t="0" r="7620" b="7620"/>
                  <wp:docPr id="3" name="Afbeelding 3"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06B8B15A"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Welke verpakkingen zijn populair in Tsjechië?</w:t>
            </w:r>
          </w:p>
        </w:tc>
      </w:tr>
    </w:tbl>
    <w:p w14:paraId="07725225"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259F64E1" w14:textId="77777777" w:rsidTr="007C2850">
        <w:trPr>
          <w:tblCellSpacing w:w="15" w:type="dxa"/>
        </w:trPr>
        <w:tc>
          <w:tcPr>
            <w:tcW w:w="300" w:type="pct"/>
            <w:vAlign w:val="center"/>
            <w:hideMark/>
          </w:tcPr>
          <w:p w14:paraId="47C5F822"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68A9975F" wp14:editId="4D20F5D9">
                  <wp:extent cx="278130" cy="278130"/>
                  <wp:effectExtent l="0" t="0" r="7620" b="7620"/>
                  <wp:docPr id="4" name="Afbeelding 4"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10CD0E04" w14:textId="4EE655D8"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Zoek een voorbeeld van die verpa</w:t>
            </w:r>
            <w:r w:rsidR="00B147E9">
              <w:rPr>
                <w:rFonts w:ascii="Times New Roman" w:eastAsia="Times New Roman" w:hAnsi="Times New Roman" w:cs="Times New Roman"/>
                <w:sz w:val="24"/>
                <w:szCs w:val="24"/>
                <w:lang w:eastAsia="nl-NL"/>
              </w:rPr>
              <w:t>kkingen en kopieer deze op dit a</w:t>
            </w:r>
            <w:r w:rsidRPr="007C2850">
              <w:rPr>
                <w:rFonts w:ascii="Times New Roman" w:eastAsia="Times New Roman" w:hAnsi="Times New Roman" w:cs="Times New Roman"/>
                <w:sz w:val="24"/>
                <w:szCs w:val="24"/>
                <w:lang w:eastAsia="nl-NL"/>
              </w:rPr>
              <w:t>ntwoordvel.</w:t>
            </w:r>
          </w:p>
        </w:tc>
      </w:tr>
    </w:tbl>
    <w:p w14:paraId="6EEDD2C5" w14:textId="69F6AFF8" w:rsidR="007C2850" w:rsidRPr="007C2850" w:rsidRDefault="00B147E9" w:rsidP="00B147E9">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lastRenderedPageBreak/>
        <w:t>2</w:t>
      </w:r>
      <w:r w:rsidR="007C2850" w:rsidRPr="007C2850">
        <w:rPr>
          <w:rFonts w:ascii="Times New Roman" w:eastAsia="Times New Roman" w:hAnsi="Times New Roman" w:cs="Times New Roman"/>
          <w:b/>
          <w:bCs/>
          <w:kern w:val="36"/>
          <w:sz w:val="48"/>
          <w:szCs w:val="48"/>
          <w:lang w:eastAsia="nl-NL"/>
        </w:rPr>
        <w:t>. Opdracht: Speel in op de trends</w:t>
      </w:r>
    </w:p>
    <w:p w14:paraId="34BBB0E6" w14:textId="71A4EB5C"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De Stichting Tuinpromotie Nederland (STN) bepaald jaarlijks wat de tuintrends zijn voor de consument. Daarbij gaat het om stijlen die kunnen terugkomen in de soort aangeboden planten, de potten, inrichting van de tuin, enzovoort. Als je als boomkweker direct levert aan tuincentra, bouwmarkten of andere afzetkanalen kun je rekening houden met deze tuintrends. </w:t>
      </w:r>
    </w:p>
    <w:p w14:paraId="1F7E3F99" w14:textId="46D1EB4F" w:rsid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Bekijk de volgende artikelen over tuintrends:</w:t>
      </w:r>
    </w:p>
    <w:p w14:paraId="7E3D050B" w14:textId="249E28AF" w:rsidR="00EA0412" w:rsidRPr="00EA0412" w:rsidRDefault="00AB3E05" w:rsidP="00EA0412">
      <w:pPr>
        <w:pStyle w:val="Lijstalinea"/>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15" w:history="1">
        <w:r w:rsidR="00EA0412" w:rsidRPr="00EA0412">
          <w:rPr>
            <w:rStyle w:val="Hyperlink"/>
            <w:rFonts w:ascii="Times New Roman" w:hAnsi="Times New Roman" w:cs="Times New Roman"/>
            <w:sz w:val="24"/>
            <w:szCs w:val="24"/>
            <w:lang w:eastAsia="nl-NL"/>
          </w:rPr>
          <w:t>Tuintrends 2018: Kooktuin en verticaal groen</w:t>
        </w:r>
      </w:hyperlink>
    </w:p>
    <w:p w14:paraId="1C8A7474" w14:textId="7B907655" w:rsidR="0063214F" w:rsidRPr="0063214F" w:rsidRDefault="00AB3E05" w:rsidP="0063214F">
      <w:pPr>
        <w:pStyle w:val="Lijstalinea"/>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16" w:history="1">
        <w:r w:rsidR="0063214F" w:rsidRPr="0063214F">
          <w:rPr>
            <w:rStyle w:val="Hyperlink"/>
            <w:rFonts w:ascii="Times New Roman" w:hAnsi="Times New Roman" w:cs="Times New Roman"/>
            <w:sz w:val="24"/>
            <w:szCs w:val="24"/>
            <w:lang w:eastAsia="nl-NL"/>
          </w:rPr>
          <w:t>Tuintrends 2017: Energie en harmonie</w:t>
        </w:r>
      </w:hyperlink>
    </w:p>
    <w:p w14:paraId="1E6EE207" w14:textId="011CE074" w:rsidR="0063214F" w:rsidRPr="0063214F" w:rsidRDefault="00AB3E05" w:rsidP="0063214F">
      <w:pPr>
        <w:pStyle w:val="Lijstalinea"/>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17" w:history="1">
        <w:r w:rsidR="0063214F" w:rsidRPr="0063214F">
          <w:rPr>
            <w:rStyle w:val="Hyperlink"/>
            <w:rFonts w:ascii="Times New Roman" w:hAnsi="Times New Roman" w:cs="Times New Roman"/>
            <w:sz w:val="24"/>
            <w:szCs w:val="24"/>
            <w:lang w:eastAsia="nl-NL"/>
          </w:rPr>
          <w:t>Tuintrends 2016: Natuurlijke nonchalance</w:t>
        </w:r>
      </w:hyperlink>
    </w:p>
    <w:p w14:paraId="0C8C0332" w14:textId="29BE7558" w:rsidR="0063214F" w:rsidRPr="0063214F" w:rsidRDefault="00AB3E05" w:rsidP="0063214F">
      <w:pPr>
        <w:pStyle w:val="Lijstalinea"/>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18" w:history="1">
        <w:r w:rsidR="0063214F" w:rsidRPr="0063214F">
          <w:rPr>
            <w:rStyle w:val="Hyperlink"/>
            <w:rFonts w:ascii="Times New Roman" w:hAnsi="Times New Roman" w:cs="Times New Roman"/>
            <w:sz w:val="24"/>
            <w:szCs w:val="24"/>
            <w:lang w:eastAsia="nl-NL"/>
          </w:rPr>
          <w:t>Tuintrends 2015: Veel planten</w:t>
        </w:r>
      </w:hyperlink>
    </w:p>
    <w:p w14:paraId="32FE88CD" w14:textId="77777777" w:rsidR="007C2850" w:rsidRPr="007C2850" w:rsidRDefault="00AB3E05" w:rsidP="007C2850">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19" w:tgtFrame="_blank" w:history="1">
        <w:r w:rsidR="007C2850" w:rsidRPr="007C2850">
          <w:rPr>
            <w:rFonts w:ascii="Times New Roman" w:eastAsia="Times New Roman" w:hAnsi="Times New Roman" w:cs="Times New Roman"/>
            <w:color w:val="0000FF"/>
            <w:sz w:val="24"/>
            <w:szCs w:val="24"/>
            <w:u w:val="single"/>
            <w:lang w:eastAsia="nl-NL"/>
          </w:rPr>
          <w:t>Tuintrends 2014: Van design tot nostalgie</w:t>
        </w:r>
      </w:hyperlink>
    </w:p>
    <w:p w14:paraId="69D2E5B4" w14:textId="77777777" w:rsidR="007C2850" w:rsidRPr="007C2850" w:rsidRDefault="00AB3E05" w:rsidP="007C2850">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20" w:tgtFrame="_blank" w:history="1">
        <w:r w:rsidR="007C2850" w:rsidRPr="007C2850">
          <w:rPr>
            <w:rFonts w:ascii="Times New Roman" w:eastAsia="Times New Roman" w:hAnsi="Times New Roman" w:cs="Times New Roman"/>
            <w:color w:val="0000FF"/>
            <w:sz w:val="24"/>
            <w:szCs w:val="24"/>
            <w:u w:val="single"/>
            <w:lang w:eastAsia="nl-NL"/>
          </w:rPr>
          <w:t>Tuintrends 2013: Rust en klein geluk</w:t>
        </w:r>
      </w:hyperlink>
    </w:p>
    <w:p w14:paraId="5AC3244C" w14:textId="1A753D8C" w:rsidR="007C2850" w:rsidRPr="007C2850" w:rsidRDefault="00AB3E05" w:rsidP="007C2850">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21" w:tgtFrame="_blank" w:history="1">
        <w:r w:rsidR="007C2850" w:rsidRPr="007C2850">
          <w:rPr>
            <w:rFonts w:ascii="Times New Roman" w:eastAsia="Times New Roman" w:hAnsi="Times New Roman" w:cs="Times New Roman"/>
            <w:color w:val="0000FF"/>
            <w:sz w:val="24"/>
            <w:szCs w:val="24"/>
            <w:u w:val="single"/>
            <w:lang w:eastAsia="nl-NL"/>
          </w:rPr>
          <w:t xml:space="preserve">Tuintrends 2012: </w:t>
        </w:r>
        <w:proofErr w:type="spellStart"/>
        <w:r w:rsidR="007C2850" w:rsidRPr="007C2850">
          <w:rPr>
            <w:rFonts w:ascii="Times New Roman" w:eastAsia="Times New Roman" w:hAnsi="Times New Roman" w:cs="Times New Roman"/>
            <w:color w:val="0000FF"/>
            <w:sz w:val="24"/>
            <w:szCs w:val="24"/>
            <w:u w:val="single"/>
            <w:lang w:eastAsia="nl-NL"/>
          </w:rPr>
          <w:t>Utility</w:t>
        </w:r>
        <w:proofErr w:type="spellEnd"/>
        <w:r w:rsidR="007C2850" w:rsidRPr="007C2850">
          <w:rPr>
            <w:rFonts w:ascii="Times New Roman" w:eastAsia="Times New Roman" w:hAnsi="Times New Roman" w:cs="Times New Roman"/>
            <w:color w:val="0000FF"/>
            <w:sz w:val="24"/>
            <w:szCs w:val="24"/>
            <w:u w:val="single"/>
            <w:lang w:eastAsia="nl-NL"/>
          </w:rPr>
          <w:t xml:space="preserve">, Warm </w:t>
        </w:r>
        <w:proofErr w:type="spellStart"/>
        <w:r w:rsidR="007C2850" w:rsidRPr="007C2850">
          <w:rPr>
            <w:rFonts w:ascii="Times New Roman" w:eastAsia="Times New Roman" w:hAnsi="Times New Roman" w:cs="Times New Roman"/>
            <w:color w:val="0000FF"/>
            <w:sz w:val="24"/>
            <w:szCs w:val="24"/>
            <w:u w:val="single"/>
            <w:lang w:eastAsia="nl-NL"/>
          </w:rPr>
          <w:t>Embrace</w:t>
        </w:r>
        <w:proofErr w:type="spellEnd"/>
        <w:r w:rsidR="007C2850" w:rsidRPr="007C2850">
          <w:rPr>
            <w:rFonts w:ascii="Times New Roman" w:eastAsia="Times New Roman" w:hAnsi="Times New Roman" w:cs="Times New Roman"/>
            <w:color w:val="0000FF"/>
            <w:sz w:val="24"/>
            <w:szCs w:val="24"/>
            <w:u w:val="single"/>
            <w:lang w:eastAsia="nl-NL"/>
          </w:rPr>
          <w:t xml:space="preserve">, </w:t>
        </w:r>
        <w:proofErr w:type="spellStart"/>
        <w:r w:rsidR="007C2850" w:rsidRPr="007C2850">
          <w:rPr>
            <w:rFonts w:ascii="Times New Roman" w:eastAsia="Times New Roman" w:hAnsi="Times New Roman" w:cs="Times New Roman"/>
            <w:color w:val="0000FF"/>
            <w:sz w:val="24"/>
            <w:szCs w:val="24"/>
            <w:u w:val="single"/>
            <w:lang w:eastAsia="nl-NL"/>
          </w:rPr>
          <w:t>Sobriety</w:t>
        </w:r>
        <w:proofErr w:type="spellEnd"/>
      </w:hyperlink>
    </w:p>
    <w:p w14:paraId="0B5465C2" w14:textId="77777777" w:rsidR="007C2850" w:rsidRPr="007C2850" w:rsidRDefault="00AB3E05" w:rsidP="007C2850">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22" w:tgtFrame="_blank" w:history="1">
        <w:r w:rsidR="007C2850" w:rsidRPr="007C2850">
          <w:rPr>
            <w:rFonts w:ascii="Times New Roman" w:eastAsia="Times New Roman" w:hAnsi="Times New Roman" w:cs="Times New Roman"/>
            <w:color w:val="0000FF"/>
            <w:sz w:val="24"/>
            <w:szCs w:val="24"/>
            <w:u w:val="single"/>
            <w:lang w:eastAsia="nl-NL"/>
          </w:rPr>
          <w:t>Tuintrends 2011: optimisme, nostalgie en organische duurzaamheid</w:t>
        </w:r>
      </w:hyperlink>
    </w:p>
    <w:p w14:paraId="3B817F89" w14:textId="2CD1B27A" w:rsidR="007C2850" w:rsidRPr="007C2850" w:rsidRDefault="00AB3E05" w:rsidP="007C2850">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23" w:tgtFrame="_blank" w:history="1">
        <w:r w:rsidR="007C2850" w:rsidRPr="007C2850">
          <w:rPr>
            <w:rFonts w:ascii="Times New Roman" w:eastAsia="Times New Roman" w:hAnsi="Times New Roman" w:cs="Times New Roman"/>
            <w:color w:val="0000FF"/>
            <w:sz w:val="24"/>
            <w:szCs w:val="24"/>
            <w:u w:val="single"/>
            <w:lang w:eastAsia="nl-NL"/>
          </w:rPr>
          <w:t>Tuintrends 2010: groen en geborgenheid</w:t>
        </w:r>
      </w:hyperlink>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79A6A443" w14:textId="77777777" w:rsidTr="007C2850">
        <w:trPr>
          <w:tblCellSpacing w:w="15" w:type="dxa"/>
        </w:trPr>
        <w:tc>
          <w:tcPr>
            <w:tcW w:w="300" w:type="pct"/>
            <w:vAlign w:val="center"/>
            <w:hideMark/>
          </w:tcPr>
          <w:p w14:paraId="720691CB"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0484539D" wp14:editId="63884FFA">
                  <wp:extent cx="278130" cy="278130"/>
                  <wp:effectExtent l="0" t="0" r="7620" b="7620"/>
                  <wp:docPr id="5" name="Afbeelding 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01140F96"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Zet op een rijtje welke tuintrends zijn gekozen.</w:t>
            </w:r>
          </w:p>
        </w:tc>
      </w:tr>
    </w:tbl>
    <w:p w14:paraId="08F89615"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51223890" w14:textId="77777777" w:rsidTr="007C2850">
        <w:trPr>
          <w:tblCellSpacing w:w="15" w:type="dxa"/>
        </w:trPr>
        <w:tc>
          <w:tcPr>
            <w:tcW w:w="300" w:type="pct"/>
            <w:vAlign w:val="center"/>
            <w:hideMark/>
          </w:tcPr>
          <w:p w14:paraId="43A24652"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7F710E85" wp14:editId="2F470951">
                  <wp:extent cx="278130" cy="278130"/>
                  <wp:effectExtent l="0" t="0" r="7620" b="7620"/>
                  <wp:docPr id="6" name="Afbeelding 6"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43709573"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Welke trend past het beste bij jou persoonlijk - motiveer je antwoord.</w:t>
            </w:r>
          </w:p>
        </w:tc>
      </w:tr>
    </w:tbl>
    <w:p w14:paraId="28E0D9B6"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40525749" w14:textId="77777777" w:rsidTr="007C2850">
        <w:trPr>
          <w:tblCellSpacing w:w="15" w:type="dxa"/>
        </w:trPr>
        <w:tc>
          <w:tcPr>
            <w:tcW w:w="300" w:type="pct"/>
            <w:vAlign w:val="center"/>
            <w:hideMark/>
          </w:tcPr>
          <w:p w14:paraId="550CD616"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533D2BC9" wp14:editId="6CC5A32C">
                  <wp:extent cx="278130" cy="278130"/>
                  <wp:effectExtent l="0" t="0" r="7620" b="7620"/>
                  <wp:docPr id="7" name="Afbeelding 7"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687DE1F5"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Niet alle afnemers zijn zo gevoelig voor trends. Een boomkweker kan aan verschillende afnemers leveren. Welke afnemers vinden het aansluiten bij trends het meest belangrijk, denk je?</w:t>
            </w:r>
          </w:p>
        </w:tc>
      </w:tr>
    </w:tbl>
    <w:p w14:paraId="31EB58D9"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6B01C488" w14:textId="77777777" w:rsidTr="007C2850">
        <w:trPr>
          <w:tblCellSpacing w:w="15" w:type="dxa"/>
        </w:trPr>
        <w:tc>
          <w:tcPr>
            <w:tcW w:w="300" w:type="pct"/>
            <w:vAlign w:val="center"/>
            <w:hideMark/>
          </w:tcPr>
          <w:p w14:paraId="2CBC41B1"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7511B110" wp14:editId="42C2AA2C">
                  <wp:extent cx="278130" cy="278130"/>
                  <wp:effectExtent l="0" t="0" r="7620" b="7620"/>
                  <wp:docPr id="8" name="Afbeelding 8"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4D30FA5E"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Als jij een rozenkweker bent met theerozen in je assortiment, bij welke trend(s) kun je dan aansluiten? </w:t>
            </w:r>
          </w:p>
        </w:tc>
      </w:tr>
    </w:tbl>
    <w:p w14:paraId="3DDD942F"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094D13F3" w14:textId="77777777" w:rsidTr="007C2850">
        <w:trPr>
          <w:tblCellSpacing w:w="15" w:type="dxa"/>
        </w:trPr>
        <w:tc>
          <w:tcPr>
            <w:tcW w:w="300" w:type="pct"/>
            <w:vAlign w:val="center"/>
            <w:hideMark/>
          </w:tcPr>
          <w:p w14:paraId="788AB5CC"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41074176" wp14:editId="4E671FC9">
                  <wp:extent cx="278130" cy="278130"/>
                  <wp:effectExtent l="0" t="0" r="7620" b="7620"/>
                  <wp:docPr id="9" name="Afbeelding 9"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7C6D546F"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Als jij klimplantenteler bent, kun je dan ook aansluiten bij de trends van 2014? </w:t>
            </w:r>
            <w:r w:rsidRPr="007C2850">
              <w:rPr>
                <w:rFonts w:ascii="Times New Roman" w:eastAsia="Times New Roman" w:hAnsi="Times New Roman" w:cs="Times New Roman"/>
                <w:sz w:val="24"/>
                <w:szCs w:val="24"/>
                <w:lang w:eastAsia="nl-NL"/>
              </w:rPr>
              <w:br/>
              <w:t>Welke soorten klimplanten vind jij daarvoor geschikt?</w:t>
            </w:r>
          </w:p>
        </w:tc>
      </w:tr>
    </w:tbl>
    <w:p w14:paraId="3FF07562" w14:textId="77777777" w:rsidR="001477CD" w:rsidRDefault="001477CD" w:rsidP="007C2850">
      <w:pPr>
        <w:spacing w:before="100" w:beforeAutospacing="1" w:after="100" w:afterAutospacing="1" w:line="240" w:lineRule="auto"/>
        <w:rPr>
          <w:rFonts w:ascii="Times New Roman" w:eastAsia="Times New Roman" w:hAnsi="Times New Roman" w:cs="Times New Roman"/>
          <w:sz w:val="24"/>
          <w:szCs w:val="24"/>
          <w:lang w:eastAsia="nl-NL"/>
        </w:rPr>
      </w:pPr>
    </w:p>
    <w:p w14:paraId="1C662BFE" w14:textId="35F981AC" w:rsid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Jouw afnemer, een grote supermarktketen, wil een partij Salvia </w:t>
      </w:r>
      <w:proofErr w:type="spellStart"/>
      <w:r w:rsidRPr="007C2850">
        <w:rPr>
          <w:rFonts w:ascii="Times New Roman" w:eastAsia="Times New Roman" w:hAnsi="Times New Roman" w:cs="Times New Roman"/>
          <w:sz w:val="24"/>
          <w:szCs w:val="24"/>
          <w:lang w:eastAsia="nl-NL"/>
        </w:rPr>
        <w:t>nemorosa</w:t>
      </w:r>
      <w:proofErr w:type="spellEnd"/>
      <w:r w:rsidRPr="007C2850">
        <w:rPr>
          <w:rFonts w:ascii="Times New Roman" w:eastAsia="Times New Roman" w:hAnsi="Times New Roman" w:cs="Times New Roman"/>
          <w:sz w:val="24"/>
          <w:szCs w:val="24"/>
          <w:lang w:eastAsia="nl-NL"/>
        </w:rPr>
        <w:t xml:space="preserve"> '</w:t>
      </w:r>
      <w:proofErr w:type="spellStart"/>
      <w:r w:rsidRPr="007C2850">
        <w:rPr>
          <w:rFonts w:ascii="Times New Roman" w:eastAsia="Times New Roman" w:hAnsi="Times New Roman" w:cs="Times New Roman"/>
          <w:sz w:val="24"/>
          <w:szCs w:val="24"/>
          <w:lang w:eastAsia="nl-NL"/>
        </w:rPr>
        <w:t>Schneehügel</w:t>
      </w:r>
      <w:proofErr w:type="spellEnd"/>
      <w:r w:rsidRPr="007C2850">
        <w:rPr>
          <w:rFonts w:ascii="Times New Roman" w:eastAsia="Times New Roman" w:hAnsi="Times New Roman" w:cs="Times New Roman"/>
          <w:sz w:val="24"/>
          <w:szCs w:val="24"/>
          <w:lang w:eastAsia="nl-NL"/>
        </w:rPr>
        <w:t xml:space="preserve">' kopen onder voorwaarde dat je ze levert in een pot die past bij de trend. </w:t>
      </w:r>
    </w:p>
    <w:p w14:paraId="3F5EAB8F" w14:textId="77777777" w:rsidR="001477CD" w:rsidRPr="007C2850" w:rsidRDefault="001477CD" w:rsidP="007C2850">
      <w:pPr>
        <w:spacing w:before="100" w:beforeAutospacing="1" w:after="100" w:afterAutospacing="1" w:line="240" w:lineRule="auto"/>
        <w:rPr>
          <w:rFonts w:ascii="Times New Roman" w:eastAsia="Times New Roman" w:hAnsi="Times New Roman" w:cs="Times New Roman"/>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6EB1386F" w14:textId="77777777" w:rsidTr="007C2850">
        <w:trPr>
          <w:tblCellSpacing w:w="15" w:type="dxa"/>
        </w:trPr>
        <w:tc>
          <w:tcPr>
            <w:tcW w:w="300" w:type="pct"/>
            <w:vAlign w:val="center"/>
            <w:hideMark/>
          </w:tcPr>
          <w:p w14:paraId="16B28059"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653B4CA4" wp14:editId="2EF81BA0">
                  <wp:extent cx="278130" cy="278130"/>
                  <wp:effectExtent l="0" t="0" r="7620" b="7620"/>
                  <wp:docPr id="10" name="Afbeelding 10"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58F29E56"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Zoek op internet een foto van een pot waarin je de planten zou kunnen leveren. Plak de foto van die pot op je antwoordvel. Je mag in plaats daarvan ook zelf een foto maken bij bijvoorbeeld een tuincentrum.</w:t>
            </w:r>
          </w:p>
        </w:tc>
      </w:tr>
    </w:tbl>
    <w:p w14:paraId="0CF261A3" w14:textId="77777777" w:rsidR="001477CD" w:rsidRDefault="001477CD"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735DD758" w14:textId="77777777" w:rsidR="001477CD" w:rsidRDefault="001477CD">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1FCEE972" w14:textId="499850BA" w:rsidR="007C2850" w:rsidRPr="007C2850" w:rsidRDefault="007C2850"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7C2850">
        <w:rPr>
          <w:rFonts w:ascii="Times New Roman" w:eastAsia="Times New Roman" w:hAnsi="Times New Roman" w:cs="Times New Roman"/>
          <w:b/>
          <w:bCs/>
          <w:kern w:val="36"/>
          <w:sz w:val="48"/>
          <w:szCs w:val="48"/>
          <w:lang w:eastAsia="nl-NL"/>
        </w:rPr>
        <w:lastRenderedPageBreak/>
        <w:t>3. Opdracht: Afstemming rozenteelt op consument en afzetkanaal</w:t>
      </w:r>
    </w:p>
    <w:p w14:paraId="1FF66591" w14:textId="77777777" w:rsidR="00EE252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De moderne consument wil niet wachten tot zijn rozenplantje is uitgegroeid tot een bloemrijke struik. Hij wil onmiddellijk resultaat zien. Een product dat daaraan tegemoet probeert te komen is de bloeiende roos in pot of container. De roos is daarmee een impulsartikel geworden, dat ook bouwmarkten, tuincentrumketens en grootwinkelbedrijven graag in hun assortiment meenemen.</w:t>
      </w:r>
      <w:r w:rsidRPr="007C2850">
        <w:rPr>
          <w:rFonts w:ascii="Times New Roman" w:eastAsia="Times New Roman" w:hAnsi="Times New Roman" w:cs="Times New Roman"/>
          <w:sz w:val="24"/>
          <w:szCs w:val="24"/>
          <w:lang w:eastAsia="nl-NL"/>
        </w:rPr>
        <w:br/>
      </w:r>
    </w:p>
    <w:p w14:paraId="75527CAB" w14:textId="35CE050C" w:rsidR="007C2850" w:rsidRPr="007C2850" w:rsidRDefault="007C2850" w:rsidP="000206BB">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Bekijk de tekst </w:t>
      </w:r>
      <w:hyperlink r:id="rId24" w:tgtFrame="_blank" w:history="1">
        <w:r w:rsidRPr="007C2850">
          <w:rPr>
            <w:rFonts w:ascii="Times New Roman" w:eastAsia="Times New Roman" w:hAnsi="Times New Roman" w:cs="Times New Roman"/>
            <w:color w:val="0000FF"/>
            <w:sz w:val="24"/>
            <w:szCs w:val="24"/>
            <w:u w:val="single"/>
            <w:lang w:eastAsia="nl-NL"/>
          </w:rPr>
          <w:t>Containerrozen voor het grootwinkelbedrijf</w:t>
        </w:r>
      </w:hyperlink>
      <w:r w:rsidRPr="007C2850">
        <w:rPr>
          <w:rFonts w:ascii="Times New Roman" w:eastAsia="Times New Roman" w:hAnsi="Times New Roman" w:cs="Times New Roman"/>
          <w:sz w:val="24"/>
          <w:szCs w:val="24"/>
          <w:lang w:eastAsia="nl-NL"/>
        </w:rPr>
        <w:t xml:space="preserve">, die werd gepubliceerd in De Boomkwekerij. </w:t>
      </w:r>
      <w:r w:rsidR="00EE2520">
        <w:rPr>
          <w:rFonts w:ascii="Times New Roman" w:eastAsia="Times New Roman" w:hAnsi="Times New Roman" w:cs="Times New Roman"/>
          <w:sz w:val="24"/>
          <w:szCs w:val="24"/>
          <w:lang w:eastAsia="nl-NL"/>
        </w:rPr>
        <w:t>Werkt de link niet? Kijk dan in bijlage 1.</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6A4728A1" w14:textId="77777777" w:rsidTr="007C2850">
        <w:trPr>
          <w:tblCellSpacing w:w="15" w:type="dxa"/>
        </w:trPr>
        <w:tc>
          <w:tcPr>
            <w:tcW w:w="300" w:type="pct"/>
            <w:vAlign w:val="center"/>
            <w:hideMark/>
          </w:tcPr>
          <w:p w14:paraId="788593E5"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7F48A01D" wp14:editId="20337452">
                  <wp:extent cx="278130" cy="278130"/>
                  <wp:effectExtent l="0" t="0" r="7620" b="7620"/>
                  <wp:docPr id="11" name="Afbeelding 11"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3787A80F"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Het assortiment rozen groeit nog jaarlijks. Wat zijn daarvan de risico's voor de consument?</w:t>
            </w:r>
          </w:p>
        </w:tc>
      </w:tr>
    </w:tbl>
    <w:p w14:paraId="46EE98E1"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4A9DB446" w14:textId="77777777" w:rsidTr="007C2850">
        <w:trPr>
          <w:tblCellSpacing w:w="15" w:type="dxa"/>
        </w:trPr>
        <w:tc>
          <w:tcPr>
            <w:tcW w:w="300" w:type="pct"/>
            <w:vAlign w:val="center"/>
            <w:hideMark/>
          </w:tcPr>
          <w:p w14:paraId="4A6BDB43"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710223F6" wp14:editId="7A2A7AB7">
                  <wp:extent cx="278130" cy="278130"/>
                  <wp:effectExtent l="0" t="0" r="7620" b="7620"/>
                  <wp:docPr id="12" name="Afbeelding 12"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26C765EB"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Welke vijf eisen stelt een bouwmarkt zoals Praxis aan rozen in container?</w:t>
            </w:r>
          </w:p>
        </w:tc>
      </w:tr>
    </w:tbl>
    <w:p w14:paraId="1F19BB59"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25271C27" w14:textId="77777777" w:rsidTr="007C2850">
        <w:trPr>
          <w:tblCellSpacing w:w="15" w:type="dxa"/>
        </w:trPr>
        <w:tc>
          <w:tcPr>
            <w:tcW w:w="300" w:type="pct"/>
            <w:vAlign w:val="center"/>
            <w:hideMark/>
          </w:tcPr>
          <w:p w14:paraId="3934F79C"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4AB2C37A" wp14:editId="4702090B">
                  <wp:extent cx="278130" cy="278130"/>
                  <wp:effectExtent l="0" t="0" r="7620" b="7620"/>
                  <wp:docPr id="13" name="Afbeelding 13"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400BF0F1"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Kweker Frank </w:t>
            </w:r>
            <w:proofErr w:type="spellStart"/>
            <w:r w:rsidRPr="007C2850">
              <w:rPr>
                <w:rFonts w:ascii="Times New Roman" w:eastAsia="Times New Roman" w:hAnsi="Times New Roman" w:cs="Times New Roman"/>
                <w:sz w:val="24"/>
                <w:szCs w:val="24"/>
                <w:lang w:eastAsia="nl-NL"/>
              </w:rPr>
              <w:t>Coenders</w:t>
            </w:r>
            <w:proofErr w:type="spellEnd"/>
            <w:r w:rsidRPr="007C2850">
              <w:rPr>
                <w:rFonts w:ascii="Times New Roman" w:eastAsia="Times New Roman" w:hAnsi="Times New Roman" w:cs="Times New Roman"/>
                <w:sz w:val="24"/>
                <w:szCs w:val="24"/>
                <w:lang w:eastAsia="nl-NL"/>
              </w:rPr>
              <w:t xml:space="preserve"> probeert de containerteelt van rozen in Grubbenvorst te ontwikkelen. Beschrijf op welke manieren hij daarin tegemoet komt aan de wensen van zijn afzetkanaal, het grootwinkelbedrijf. </w:t>
            </w:r>
          </w:p>
        </w:tc>
      </w:tr>
    </w:tbl>
    <w:p w14:paraId="2BC07C44" w14:textId="218A94C0" w:rsidR="000206BB" w:rsidRDefault="000206BB"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noProof/>
          <w:color w:val="0000FF"/>
          <w:lang w:eastAsia="nl-NL"/>
        </w:rPr>
        <w:drawing>
          <wp:anchor distT="0" distB="0" distL="114300" distR="114300" simplePos="0" relativeHeight="251669504" behindDoc="1" locked="0" layoutInCell="1" allowOverlap="1" wp14:anchorId="28C39B96" wp14:editId="758A0BB3">
            <wp:simplePos x="0" y="0"/>
            <wp:positionH relativeFrom="column">
              <wp:posOffset>855345</wp:posOffset>
            </wp:positionH>
            <wp:positionV relativeFrom="paragraph">
              <wp:posOffset>404038</wp:posOffset>
            </wp:positionV>
            <wp:extent cx="3591179" cy="3591179"/>
            <wp:effectExtent l="0" t="0" r="9525" b="9525"/>
            <wp:wrapTight wrapText="bothSides">
              <wp:wrapPolygon edited="0">
                <wp:start x="0" y="0"/>
                <wp:lineTo x="0" y="21543"/>
                <wp:lineTo x="21543" y="21543"/>
                <wp:lineTo x="21543" y="0"/>
                <wp:lineTo x="0" y="0"/>
              </wp:wrapPolygon>
            </wp:wrapTight>
            <wp:docPr id="451" name="irc_mi"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91179" cy="359117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481413" w14:textId="765B2440" w:rsidR="000206BB" w:rsidRDefault="000206BB">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686FCC66" w14:textId="72E5A012" w:rsidR="007C2850" w:rsidRPr="007C2850" w:rsidRDefault="007C2850"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7C2850">
        <w:rPr>
          <w:rFonts w:ascii="Times New Roman" w:eastAsia="Times New Roman" w:hAnsi="Times New Roman" w:cs="Times New Roman"/>
          <w:b/>
          <w:bCs/>
          <w:kern w:val="36"/>
          <w:sz w:val="48"/>
          <w:szCs w:val="48"/>
          <w:lang w:eastAsia="nl-NL"/>
        </w:rPr>
        <w:lastRenderedPageBreak/>
        <w:t>4. Opdracht: Afzetkanalen</w:t>
      </w:r>
    </w:p>
    <w:p w14:paraId="240142CB"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De boomkwekerijsector is sterk internationaal georiënteerd. Nederlandse boomkwekerijproducten gaan naar meer dan 65 landen in vrijwel alle delen van de wereld. Circa 60% van de boomkwekerijproducten gaat naar het buitenland.</w:t>
      </w:r>
    </w:p>
    <w:p w14:paraId="5F6C2223" w14:textId="43D0F1A3"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Bekijk de tabel over de afzet van boomkwekerijproducten uit Nederland in 2004 (exclusief marges; d.w.z. prijzen af kwekerij) uit het rapport Ontwikkelingen en kansen in de boomkwekerij. Dit gaat over markt- en exportontwikkelingen. </w:t>
      </w:r>
    </w:p>
    <w:p w14:paraId="526681FD" w14:textId="75B6D5E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w:t>
      </w:r>
      <w:r w:rsidR="00FE7072" w:rsidRPr="00FE7072">
        <w:rPr>
          <w:rFonts w:ascii="Times New Roman" w:eastAsia="Times New Roman" w:hAnsi="Times New Roman" w:cs="Times New Roman"/>
          <w:noProof/>
          <w:sz w:val="24"/>
          <w:szCs w:val="24"/>
          <w:lang w:eastAsia="nl-NL"/>
        </w:rPr>
        <w:drawing>
          <wp:inline distT="0" distB="0" distL="0" distR="0" wp14:anchorId="4E356E6C" wp14:editId="784BDE4A">
            <wp:extent cx="5760720" cy="3611461"/>
            <wp:effectExtent l="0" t="0" r="0" b="8255"/>
            <wp:docPr id="452" name="Afbeelding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0720" cy="3611461"/>
                    </a:xfrm>
                    <a:prstGeom prst="rect">
                      <a:avLst/>
                    </a:prstGeom>
                    <a:noFill/>
                    <a:ln>
                      <a:noFill/>
                    </a:ln>
                  </pic:spPr>
                </pic:pic>
              </a:graphicData>
            </a:graphic>
          </wp:inline>
        </w:drawing>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361EF225" w14:textId="77777777" w:rsidTr="007C2850">
        <w:trPr>
          <w:tblCellSpacing w:w="15" w:type="dxa"/>
        </w:trPr>
        <w:tc>
          <w:tcPr>
            <w:tcW w:w="300" w:type="pct"/>
            <w:vAlign w:val="center"/>
            <w:hideMark/>
          </w:tcPr>
          <w:p w14:paraId="4195A89E"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3421D026" wp14:editId="103B23E4">
                  <wp:extent cx="278130" cy="278130"/>
                  <wp:effectExtent l="0" t="0" r="7620" b="7620"/>
                  <wp:docPr id="14" name="Afbeelding 14"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257289D8"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Welke hoofdstromen worden er onderscheiden in de internationale afzet?</w:t>
            </w:r>
          </w:p>
        </w:tc>
      </w:tr>
    </w:tbl>
    <w:p w14:paraId="5C3C44A4"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254E8B37" w14:textId="77777777" w:rsidTr="007C2850">
        <w:trPr>
          <w:tblCellSpacing w:w="15" w:type="dxa"/>
        </w:trPr>
        <w:tc>
          <w:tcPr>
            <w:tcW w:w="300" w:type="pct"/>
            <w:vAlign w:val="center"/>
            <w:hideMark/>
          </w:tcPr>
          <w:p w14:paraId="0F222132"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47DC8C63" wp14:editId="73029265">
                  <wp:extent cx="278130" cy="278130"/>
                  <wp:effectExtent l="0" t="0" r="7620" b="7620"/>
                  <wp:docPr id="15" name="Afbeelding 1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2B6037EF"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Welk percentage van de totale productiewaarde aan boomkwekerijproducten werd in 2004 verkocht aan Nederlandse consumenten?</w:t>
            </w:r>
          </w:p>
        </w:tc>
      </w:tr>
    </w:tbl>
    <w:p w14:paraId="513F8A15"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10A7FB3C" w14:textId="77777777" w:rsidTr="007C2850">
        <w:trPr>
          <w:tblCellSpacing w:w="15" w:type="dxa"/>
        </w:trPr>
        <w:tc>
          <w:tcPr>
            <w:tcW w:w="300" w:type="pct"/>
            <w:vAlign w:val="center"/>
            <w:hideMark/>
          </w:tcPr>
          <w:p w14:paraId="0DA11DF3"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44B72421" wp14:editId="40F1CE25">
                  <wp:extent cx="278130" cy="278130"/>
                  <wp:effectExtent l="0" t="0" r="7620" b="7620"/>
                  <wp:docPr id="16" name="Afbeelding 16"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7906B057"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Welk percentage van de totale productiewaarde aan boomkwekerijproducten werd in 2004 verkocht aan buitenlandse tuincentra?</w:t>
            </w:r>
          </w:p>
        </w:tc>
      </w:tr>
    </w:tbl>
    <w:p w14:paraId="175DE991"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w:t>
      </w:r>
    </w:p>
    <w:p w14:paraId="4E616707" w14:textId="77777777" w:rsidR="00A24E99" w:rsidRDefault="00A24E99" w:rsidP="007C2850">
      <w:pPr>
        <w:spacing w:before="100" w:beforeAutospacing="1" w:after="100" w:afterAutospacing="1" w:line="240" w:lineRule="auto"/>
        <w:rPr>
          <w:rFonts w:ascii="Times New Roman" w:eastAsia="Times New Roman" w:hAnsi="Times New Roman" w:cs="Times New Roman"/>
          <w:sz w:val="24"/>
          <w:szCs w:val="24"/>
          <w:lang w:eastAsia="nl-NL"/>
        </w:rPr>
      </w:pPr>
    </w:p>
    <w:p w14:paraId="2534EAF9" w14:textId="77777777" w:rsidR="00A24E99" w:rsidRDefault="00A24E99" w:rsidP="007C2850">
      <w:pPr>
        <w:spacing w:before="100" w:beforeAutospacing="1" w:after="100" w:afterAutospacing="1" w:line="240" w:lineRule="auto"/>
        <w:rPr>
          <w:rFonts w:ascii="Times New Roman" w:eastAsia="Times New Roman" w:hAnsi="Times New Roman" w:cs="Times New Roman"/>
          <w:sz w:val="24"/>
          <w:szCs w:val="24"/>
          <w:lang w:eastAsia="nl-NL"/>
        </w:rPr>
      </w:pPr>
    </w:p>
    <w:p w14:paraId="77B5E2C3" w14:textId="77777777" w:rsidR="00A24E99" w:rsidRDefault="00A24E99" w:rsidP="007C2850">
      <w:pPr>
        <w:spacing w:before="100" w:beforeAutospacing="1" w:after="100" w:afterAutospacing="1" w:line="240" w:lineRule="auto"/>
        <w:rPr>
          <w:rFonts w:ascii="Times New Roman" w:eastAsia="Times New Roman" w:hAnsi="Times New Roman" w:cs="Times New Roman"/>
          <w:sz w:val="24"/>
          <w:szCs w:val="24"/>
          <w:lang w:eastAsia="nl-NL"/>
        </w:rPr>
      </w:pPr>
    </w:p>
    <w:p w14:paraId="1FB490C8" w14:textId="77777777" w:rsidR="00A24E99" w:rsidRDefault="00A24E99" w:rsidP="007C2850">
      <w:pPr>
        <w:spacing w:before="100" w:beforeAutospacing="1" w:after="100" w:afterAutospacing="1" w:line="240" w:lineRule="auto"/>
        <w:rPr>
          <w:rFonts w:ascii="Times New Roman" w:eastAsia="Times New Roman" w:hAnsi="Times New Roman" w:cs="Times New Roman"/>
          <w:sz w:val="24"/>
          <w:szCs w:val="24"/>
          <w:lang w:eastAsia="nl-NL"/>
        </w:rPr>
      </w:pPr>
    </w:p>
    <w:p w14:paraId="08D61F12" w14:textId="788C0B4D"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lastRenderedPageBreak/>
        <w:t xml:space="preserve">Het verschilt per gewasgroep welke afzetkanalen belangrijk zijn. Het Centraal Bureau voor de Statistiek heeft voor het jaar 2001 geregistreerd welke afzetkanalen per gewasgroep belangrijk zijn. Kijk in de </w:t>
      </w:r>
      <w:hyperlink r:id="rId28" w:anchor="/CBS/nl/dataset/60042ned/table?ts=1540981879213" w:tgtFrame="_blank" w:history="1">
        <w:r w:rsidRPr="007C2850">
          <w:rPr>
            <w:rFonts w:ascii="Times New Roman" w:eastAsia="Times New Roman" w:hAnsi="Times New Roman" w:cs="Times New Roman"/>
            <w:color w:val="0000FF"/>
            <w:sz w:val="24"/>
            <w:szCs w:val="24"/>
            <w:u w:val="single"/>
            <w:lang w:eastAsia="nl-NL"/>
          </w:rPr>
          <w:t>Tabel Boomkwekerijgewassen en vaste planten 1996 en 2001</w:t>
        </w:r>
      </w:hyperlink>
      <w:r w:rsidRPr="007C2850">
        <w:rPr>
          <w:rFonts w:ascii="Times New Roman" w:eastAsia="Times New Roman" w:hAnsi="Times New Roman" w:cs="Times New Roman"/>
          <w:sz w:val="24"/>
          <w:szCs w:val="24"/>
          <w:lang w:eastAsia="nl-NL"/>
        </w:rPr>
        <w:t xml:space="preserve"> op de website van het CBS. </w:t>
      </w:r>
    </w:p>
    <w:p w14:paraId="19729C48"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37146635" w14:textId="77777777" w:rsidTr="007C2850">
        <w:trPr>
          <w:tblCellSpacing w:w="15" w:type="dxa"/>
        </w:trPr>
        <w:tc>
          <w:tcPr>
            <w:tcW w:w="0" w:type="auto"/>
            <w:vAlign w:val="center"/>
            <w:hideMark/>
          </w:tcPr>
          <w:p w14:paraId="5CE2261C"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177E3836" wp14:editId="603F3021">
                  <wp:extent cx="278130" cy="278130"/>
                  <wp:effectExtent l="0" t="0" r="7620" b="7620"/>
                  <wp:docPr id="17" name="Afbeelding 17"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0" w:type="auto"/>
            <w:vAlign w:val="center"/>
            <w:hideMark/>
          </w:tcPr>
          <w:p w14:paraId="6ADCE399"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Maak een tabel met de 3 belangrijkste afzetkanalen per gewasgroep in het jaar 2001. </w:t>
            </w:r>
            <w:r w:rsidRPr="007C2850">
              <w:rPr>
                <w:rFonts w:ascii="Times New Roman" w:eastAsia="Times New Roman" w:hAnsi="Times New Roman" w:cs="Times New Roman"/>
                <w:sz w:val="24"/>
                <w:szCs w:val="24"/>
                <w:lang w:eastAsia="nl-NL"/>
              </w:rPr>
              <w:br/>
              <w:t>Noteer ook hoeveel procent van de afzet via dit afzetkanaal verliep in 2001. Maak onderscheid in:</w:t>
            </w:r>
          </w:p>
        </w:tc>
      </w:tr>
      <w:tr w:rsidR="007C2850" w:rsidRPr="007C2850" w14:paraId="045EF5BA" w14:textId="77777777" w:rsidTr="007C2850">
        <w:trPr>
          <w:tblCellSpacing w:w="15" w:type="dxa"/>
        </w:trPr>
        <w:tc>
          <w:tcPr>
            <w:tcW w:w="300" w:type="pct"/>
            <w:vAlign w:val="center"/>
            <w:hideMark/>
          </w:tcPr>
          <w:p w14:paraId="24A1E263"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w:t>
            </w:r>
          </w:p>
        </w:tc>
        <w:tc>
          <w:tcPr>
            <w:tcW w:w="4700" w:type="pct"/>
            <w:vAlign w:val="center"/>
            <w:hideMark/>
          </w:tcPr>
          <w:p w14:paraId="7176AF5A" w14:textId="77777777" w:rsidR="007C2850" w:rsidRPr="007C2850" w:rsidRDefault="007C2850" w:rsidP="007C2850">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Bos- en haagplantsoen</w:t>
            </w:r>
          </w:p>
          <w:p w14:paraId="71320328" w14:textId="77777777" w:rsidR="007C2850" w:rsidRPr="007C2850" w:rsidRDefault="007C2850" w:rsidP="007C2850">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Laan- en parkbomen</w:t>
            </w:r>
          </w:p>
          <w:p w14:paraId="26B0124A" w14:textId="77777777" w:rsidR="007C2850" w:rsidRPr="007C2850" w:rsidRDefault="007C2850" w:rsidP="007C2850">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Vruchtbomen</w:t>
            </w:r>
          </w:p>
          <w:p w14:paraId="4BBA64FE" w14:textId="77777777" w:rsidR="007C2850" w:rsidRPr="007C2850" w:rsidRDefault="007C2850" w:rsidP="007C2850">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Rozen</w:t>
            </w:r>
          </w:p>
          <w:p w14:paraId="48C14262" w14:textId="77777777" w:rsidR="007C2850" w:rsidRPr="007C2850" w:rsidRDefault="007C2850" w:rsidP="007C2850">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Sierconiferen</w:t>
            </w:r>
          </w:p>
          <w:p w14:paraId="391C88D6" w14:textId="77777777" w:rsidR="007C2850" w:rsidRPr="007C2850" w:rsidRDefault="007C2850" w:rsidP="007C2850">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Sierheesters en klimplanten</w:t>
            </w:r>
          </w:p>
          <w:p w14:paraId="16BA4E6A" w14:textId="77777777" w:rsidR="007C2850" w:rsidRPr="007C2850" w:rsidRDefault="007C2850" w:rsidP="007C2850">
            <w:pPr>
              <w:numPr>
                <w:ilvl w:val="0"/>
                <w:numId w:val="2"/>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Vaste planten</w:t>
            </w:r>
          </w:p>
        </w:tc>
      </w:tr>
    </w:tbl>
    <w:p w14:paraId="31EE443F" w14:textId="77777777" w:rsidR="00A24E99" w:rsidRDefault="00A24E99"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170C93B2" w14:textId="77777777" w:rsidR="00A24E99" w:rsidRDefault="00A24E99">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4A05A368" w14:textId="1CBCEE3E" w:rsidR="007C2850" w:rsidRPr="007C2850" w:rsidRDefault="007C2850"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7C2850">
        <w:rPr>
          <w:rFonts w:ascii="Times New Roman" w:eastAsia="Times New Roman" w:hAnsi="Times New Roman" w:cs="Times New Roman"/>
          <w:b/>
          <w:bCs/>
          <w:kern w:val="36"/>
          <w:sz w:val="48"/>
          <w:szCs w:val="48"/>
          <w:lang w:eastAsia="nl-NL"/>
        </w:rPr>
        <w:lastRenderedPageBreak/>
        <w:t xml:space="preserve">5. </w:t>
      </w:r>
      <w:r w:rsidRPr="007C2850">
        <w:rPr>
          <w:rFonts w:ascii="Times New Roman" w:eastAsia="Times New Roman" w:hAnsi="Times New Roman" w:cs="Times New Roman"/>
          <w:b/>
          <w:bCs/>
          <w:kern w:val="36"/>
          <w:sz w:val="44"/>
          <w:szCs w:val="44"/>
          <w:lang w:eastAsia="nl-NL"/>
        </w:rPr>
        <w:t>Opdracht: Schaalvergroting of specialisatie</w:t>
      </w:r>
    </w:p>
    <w:p w14:paraId="555AA785"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Er zijn twee trends te zien in de boomkwekerij: </w:t>
      </w:r>
    </w:p>
    <w:p w14:paraId="11D971E3" w14:textId="77777777" w:rsidR="007C2850" w:rsidRPr="007C2850" w:rsidRDefault="007C2850" w:rsidP="007C2850">
      <w:pPr>
        <w:numPr>
          <w:ilvl w:val="0"/>
          <w:numId w:val="3"/>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bedrijven worden steeds groter;</w:t>
      </w:r>
    </w:p>
    <w:p w14:paraId="5DF2B966" w14:textId="77777777" w:rsidR="007C2850" w:rsidRPr="007C2850" w:rsidRDefault="007C2850" w:rsidP="007C2850">
      <w:pPr>
        <w:numPr>
          <w:ilvl w:val="0"/>
          <w:numId w:val="3"/>
        </w:num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bedrijven specialiseren zich steeds meer. </w:t>
      </w:r>
    </w:p>
    <w:p w14:paraId="43BF7724"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In het rapport 'De boomkwekerij in Nederland' staat dit als volgt uitgelegd: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9056"/>
      </w:tblGrid>
      <w:tr w:rsidR="007C2850" w:rsidRPr="007C2850" w14:paraId="32A27FA1" w14:textId="77777777" w:rsidTr="007C2850">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34A67F0"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'Voor een rijk aanbod aan planten in relatief kleine aantallen is in de inkooppolitiek van grote ketens geen plek meer. Die zoeken het juist in een smal sortiment, dat in grote uniforme partijen kan worden aangeboden. Komt daarmee een einde aan het rijke sortiment waarmee de Nederlandse boomkwekerijsector zich decennialang op de internationale markt een unieke positie heeft kunnen verwerven? Het antwoord is nee. Er zullen altijd bedrijven zijn die zich specialiseren in de kleine niche-producten. Dit zijn producten waar slechts weinig klanten voor zijn, maar die klanten zijn wel bereid veel te betalen). En andere bedrijven specialiseren zich juist in grootschalige productie van uniforme partijen. </w:t>
            </w:r>
            <w:r w:rsidRPr="007C2850">
              <w:rPr>
                <w:rFonts w:ascii="Times New Roman" w:eastAsia="Times New Roman" w:hAnsi="Times New Roman" w:cs="Times New Roman"/>
                <w:noProof/>
                <w:sz w:val="24"/>
                <w:szCs w:val="24"/>
                <w:lang w:eastAsia="nl-NL"/>
              </w:rPr>
              <w:drawing>
                <wp:anchor distT="0" distB="0" distL="0" distR="0" simplePos="0" relativeHeight="251665408" behindDoc="0" locked="0" layoutInCell="1" allowOverlap="0" wp14:anchorId="73264AE3" wp14:editId="1F13CBB2">
                  <wp:simplePos x="0" y="0"/>
                  <wp:positionH relativeFrom="column">
                    <wp:align>right</wp:align>
                  </wp:positionH>
                  <wp:positionV relativeFrom="line">
                    <wp:posOffset>0</wp:posOffset>
                  </wp:positionV>
                  <wp:extent cx="2857500" cy="2028825"/>
                  <wp:effectExtent l="0" t="0" r="0" b="9525"/>
                  <wp:wrapSquare wrapText="bothSides"/>
                  <wp:docPr id="30" name="Afbeelding 3" descr="https://boomkwekerij.agriholland.nl/inkoopafzet/images/_hk-primula%20in%20tray%202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boomkwekerij.agriholland.nl/inkoopafzet/images/_hk-primula%20in%20tray%202_klein.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57500" cy="20288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821D14"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Eenzelfde specialisatie doet zich voor aan de vraagkant. Tegenover de grootwinkelbedrijven en de grote tuincentrumketens staan de tuincentra die vooral een "groen" imago nastreven. Deze mikken duidelijk op consumenten die graag rondstruinen in een breed en gevarieerd aanbod. Voor de in een breed sortiment gespecialiseerde kweker en handelaar liggen hier kansen. Een ander goed voorbeeld van specialisatie is de productie van klimplanten. De kwekers zelf staan aan de basis van het succes dat de particuliere verkoop van klimplanten in de laatste jaren heeft doorgemaakt. Ooit ging de klimplant kaal aangebonden aan een tonkinstok van 1 meter over de toonbank. Door gebruik te maken van kortere stokken, vaak meerdere in één pot, is een veel aantrekkelijker en voller product ontstaan. Een kleurig label met goede klantgerichte informatie maakt het geheel compleet. Vanuit logistiek en </w:t>
            </w:r>
            <w:proofErr w:type="spellStart"/>
            <w:r w:rsidRPr="007C2850">
              <w:rPr>
                <w:rFonts w:ascii="Times New Roman" w:eastAsia="Times New Roman" w:hAnsi="Times New Roman" w:cs="Times New Roman"/>
                <w:sz w:val="24"/>
                <w:szCs w:val="24"/>
                <w:lang w:eastAsia="nl-NL"/>
              </w:rPr>
              <w:t>bedrijfeconomisch</w:t>
            </w:r>
            <w:proofErr w:type="spellEnd"/>
            <w:r w:rsidRPr="007C2850">
              <w:rPr>
                <w:rFonts w:ascii="Times New Roman" w:eastAsia="Times New Roman" w:hAnsi="Times New Roman" w:cs="Times New Roman"/>
                <w:sz w:val="24"/>
                <w:szCs w:val="24"/>
                <w:lang w:eastAsia="nl-NL"/>
              </w:rPr>
              <w:t xml:space="preserve"> oogpunt gezien heeft deze wijze van productie beslist voordelen.'</w:t>
            </w:r>
          </w:p>
        </w:tc>
      </w:tr>
    </w:tbl>
    <w:p w14:paraId="51F917E8" w14:textId="6BEB6F60"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Eén van de bedrijven die zich vergaand en succesvol heeft gespecialiseerd is Boomkwekerij van der Starre. Dit bedrijf loopt voorop in de productie en marketing van milieuvriendelijk gekweekte klimplanten.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2E07F689" w14:textId="77777777" w:rsidTr="007C2850">
        <w:trPr>
          <w:tblCellSpacing w:w="15" w:type="dxa"/>
        </w:trPr>
        <w:tc>
          <w:tcPr>
            <w:tcW w:w="300" w:type="pct"/>
            <w:vAlign w:val="center"/>
            <w:hideMark/>
          </w:tcPr>
          <w:p w14:paraId="5C170B67"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557A2E6D" wp14:editId="4B53DF5E">
                  <wp:extent cx="278130" cy="278130"/>
                  <wp:effectExtent l="0" t="0" r="7620" b="7620"/>
                  <wp:docPr id="18" name="Afbeelding 18"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7B1D4C60" w14:textId="4CC62A31"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Zoek op de website van </w:t>
            </w:r>
            <w:hyperlink r:id="rId30" w:tgtFrame="_blank" w:history="1">
              <w:proofErr w:type="spellStart"/>
              <w:r w:rsidRPr="007C2850">
                <w:rPr>
                  <w:rFonts w:ascii="Times New Roman" w:eastAsia="Times New Roman" w:hAnsi="Times New Roman" w:cs="Times New Roman"/>
                  <w:color w:val="0000FF"/>
                  <w:sz w:val="24"/>
                  <w:szCs w:val="24"/>
                  <w:u w:val="single"/>
                  <w:lang w:eastAsia="nl-NL"/>
                </w:rPr>
                <w:t>Van</w:t>
              </w:r>
              <w:proofErr w:type="spellEnd"/>
              <w:r w:rsidRPr="007C2850">
                <w:rPr>
                  <w:rFonts w:ascii="Times New Roman" w:eastAsia="Times New Roman" w:hAnsi="Times New Roman" w:cs="Times New Roman"/>
                  <w:color w:val="0000FF"/>
                  <w:sz w:val="24"/>
                  <w:szCs w:val="24"/>
                  <w:u w:val="single"/>
                  <w:lang w:eastAsia="nl-NL"/>
                </w:rPr>
                <w:t xml:space="preserve"> der Starre</w:t>
              </w:r>
            </w:hyperlink>
            <w:r w:rsidRPr="007C2850">
              <w:rPr>
                <w:rFonts w:ascii="Times New Roman" w:eastAsia="Times New Roman" w:hAnsi="Times New Roman" w:cs="Times New Roman"/>
                <w:sz w:val="24"/>
                <w:szCs w:val="24"/>
                <w:lang w:eastAsia="nl-NL"/>
              </w:rPr>
              <w:t xml:space="preserve"> wat het unieke verkoopconcept is van dit bedrijf. Probeer dit in je eigen woorden te beschrijven. Vertel daarbij ook waarin dit bedrijf verder gaat dan de meeste boomkwekerijbedrijven.</w:t>
            </w:r>
          </w:p>
        </w:tc>
      </w:tr>
    </w:tbl>
    <w:p w14:paraId="0289C2C2" w14:textId="77777777" w:rsidR="007C2850" w:rsidRPr="007C2850" w:rsidRDefault="007C2850"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7C2850">
        <w:rPr>
          <w:rFonts w:ascii="Times New Roman" w:eastAsia="Times New Roman" w:hAnsi="Times New Roman" w:cs="Times New Roman"/>
          <w:b/>
          <w:bCs/>
          <w:kern w:val="36"/>
          <w:sz w:val="48"/>
          <w:szCs w:val="48"/>
          <w:lang w:eastAsia="nl-NL"/>
        </w:rPr>
        <w:t> </w:t>
      </w:r>
    </w:p>
    <w:p w14:paraId="7A014FE9" w14:textId="77777777" w:rsidR="007C2850" w:rsidRPr="007C2850" w:rsidRDefault="007C2850" w:rsidP="007C2850">
      <w:pPr>
        <w:spacing w:before="100" w:beforeAutospacing="1" w:after="100" w:afterAutospacing="1" w:line="240" w:lineRule="auto"/>
        <w:outlineLvl w:val="0"/>
        <w:rPr>
          <w:rFonts w:ascii="Times New Roman" w:eastAsia="Times New Roman" w:hAnsi="Times New Roman" w:cs="Times New Roman"/>
          <w:b/>
          <w:bCs/>
          <w:kern w:val="36"/>
          <w:sz w:val="44"/>
          <w:szCs w:val="44"/>
          <w:lang w:eastAsia="nl-NL"/>
        </w:rPr>
      </w:pPr>
      <w:r w:rsidRPr="007C2850">
        <w:rPr>
          <w:rFonts w:ascii="Times New Roman" w:eastAsia="Times New Roman" w:hAnsi="Times New Roman" w:cs="Times New Roman"/>
          <w:b/>
          <w:bCs/>
          <w:kern w:val="36"/>
          <w:sz w:val="44"/>
          <w:szCs w:val="44"/>
          <w:lang w:eastAsia="nl-NL"/>
        </w:rPr>
        <w:lastRenderedPageBreak/>
        <w:t>6. Opdracht: Acties om de verkoop te verhogen</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361"/>
        <w:gridCol w:w="1711"/>
      </w:tblGrid>
      <w:tr w:rsidR="007C2850" w:rsidRPr="007C2850" w14:paraId="1A374EDB" w14:textId="77777777" w:rsidTr="007C2850">
        <w:trPr>
          <w:tblCellSpacing w:w="15" w:type="dxa"/>
        </w:trPr>
        <w:tc>
          <w:tcPr>
            <w:tcW w:w="11880" w:type="dxa"/>
            <w:vAlign w:val="center"/>
            <w:hideMark/>
          </w:tcPr>
          <w:p w14:paraId="1F6389C5"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Veel boomkwekerijen verkopen aan de handel en hebben geen rechtstreeks contact met consumenten. Maar er zijn ook boomkwekerijen die zich wel rechtstreeks richten op verkoop aan de consument of aan het bedrijfsleven. </w:t>
            </w:r>
            <w:r w:rsidRPr="007C2850">
              <w:rPr>
                <w:rFonts w:ascii="Times New Roman" w:eastAsia="Times New Roman" w:hAnsi="Times New Roman" w:cs="Times New Roman"/>
                <w:sz w:val="24"/>
                <w:szCs w:val="24"/>
                <w:lang w:eastAsia="nl-NL"/>
              </w:rPr>
              <w:br/>
              <w:t xml:space="preserve">Bekijk bijvoorbeeld de website van </w:t>
            </w:r>
            <w:hyperlink r:id="rId31" w:tgtFrame="_blank" w:history="1">
              <w:r w:rsidRPr="007C2850">
                <w:rPr>
                  <w:rFonts w:ascii="Times New Roman" w:eastAsia="Times New Roman" w:hAnsi="Times New Roman" w:cs="Times New Roman"/>
                  <w:color w:val="0000FF"/>
                  <w:sz w:val="24"/>
                  <w:szCs w:val="24"/>
                  <w:u w:val="single"/>
                  <w:lang w:eastAsia="nl-NL"/>
                </w:rPr>
                <w:t xml:space="preserve">Hortensiakwekerij André van </w:t>
              </w:r>
              <w:proofErr w:type="spellStart"/>
              <w:r w:rsidRPr="007C2850">
                <w:rPr>
                  <w:rFonts w:ascii="Times New Roman" w:eastAsia="Times New Roman" w:hAnsi="Times New Roman" w:cs="Times New Roman"/>
                  <w:color w:val="0000FF"/>
                  <w:sz w:val="24"/>
                  <w:szCs w:val="24"/>
                  <w:u w:val="single"/>
                  <w:lang w:eastAsia="nl-NL"/>
                </w:rPr>
                <w:t>Zoest</w:t>
              </w:r>
              <w:proofErr w:type="spellEnd"/>
            </w:hyperlink>
            <w:r w:rsidRPr="007C2850">
              <w:rPr>
                <w:rFonts w:ascii="Times New Roman" w:eastAsia="Times New Roman" w:hAnsi="Times New Roman" w:cs="Times New Roman"/>
                <w:sz w:val="24"/>
                <w:szCs w:val="24"/>
                <w:lang w:eastAsia="nl-NL"/>
              </w:rPr>
              <w:t xml:space="preserve">. </w:t>
            </w:r>
          </w:p>
        </w:tc>
        <w:tc>
          <w:tcPr>
            <w:tcW w:w="1680" w:type="dxa"/>
            <w:vAlign w:val="center"/>
            <w:hideMark/>
          </w:tcPr>
          <w:p w14:paraId="48A9192A"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anchor distT="0" distB="0" distL="0" distR="0" simplePos="0" relativeHeight="251666432" behindDoc="0" locked="0" layoutInCell="1" allowOverlap="0" wp14:anchorId="6BACF5D5" wp14:editId="655FE0AA">
                  <wp:simplePos x="0" y="0"/>
                  <wp:positionH relativeFrom="column">
                    <wp:align>right</wp:align>
                  </wp:positionH>
                  <wp:positionV relativeFrom="line">
                    <wp:posOffset>0</wp:posOffset>
                  </wp:positionV>
                  <wp:extent cx="1019175" cy="962025"/>
                  <wp:effectExtent l="0" t="0" r="9525" b="9525"/>
                  <wp:wrapSquare wrapText="bothSides"/>
                  <wp:docPr id="29" name="Afbeelding 4" descr="https://boomkwekerij.agriholland.nl/inkoopafzet/images/_sf_hortensia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boomkwekerij.agriholland.nl/inkoopafzet/images/_sf_hortensia_klein.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19175" cy="9620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6D8DEEE"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1373D553" w14:textId="77777777" w:rsidTr="007C2850">
        <w:trPr>
          <w:tblCellSpacing w:w="15" w:type="dxa"/>
        </w:trPr>
        <w:tc>
          <w:tcPr>
            <w:tcW w:w="300" w:type="pct"/>
            <w:vAlign w:val="center"/>
            <w:hideMark/>
          </w:tcPr>
          <w:p w14:paraId="58ED3337"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2A3AD65D" wp14:editId="2E3E8A40">
                  <wp:extent cx="278130" cy="278130"/>
                  <wp:effectExtent l="0" t="0" r="7620" b="7620"/>
                  <wp:docPr id="19" name="Afbeelding 19"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1ED2AE42"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Schrijf op welke acties deze kweker doet om de verkoop van zijn hortensia's te verhogen.</w:t>
            </w:r>
          </w:p>
        </w:tc>
      </w:tr>
    </w:tbl>
    <w:p w14:paraId="4BD76FC5" w14:textId="77777777" w:rsidR="006C0844" w:rsidRDefault="006C0844"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2BD1272E" w14:textId="77777777" w:rsidR="006C0844" w:rsidRDefault="006C0844">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5DCB7F3B" w14:textId="312C5A61" w:rsidR="007C2850" w:rsidRPr="007C2850" w:rsidRDefault="007C2850"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7C2850">
        <w:rPr>
          <w:rFonts w:ascii="Times New Roman" w:eastAsia="Times New Roman" w:hAnsi="Times New Roman" w:cs="Times New Roman"/>
          <w:b/>
          <w:bCs/>
          <w:kern w:val="36"/>
          <w:sz w:val="48"/>
          <w:szCs w:val="48"/>
          <w:lang w:eastAsia="nl-NL"/>
        </w:rPr>
        <w:lastRenderedPageBreak/>
        <w:t xml:space="preserve">7. Opdracht: Promotie van je producten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65"/>
        <w:gridCol w:w="5602"/>
        <w:gridCol w:w="2805"/>
      </w:tblGrid>
      <w:tr w:rsidR="007C2850" w:rsidRPr="007C2850" w14:paraId="353BCA93" w14:textId="77777777" w:rsidTr="007C2850">
        <w:trPr>
          <w:tblCellSpacing w:w="15" w:type="dxa"/>
        </w:trPr>
        <w:tc>
          <w:tcPr>
            <w:tcW w:w="0" w:type="auto"/>
            <w:gridSpan w:val="2"/>
            <w:vAlign w:val="center"/>
            <w:hideMark/>
          </w:tcPr>
          <w:p w14:paraId="62DCEF78" w14:textId="46F12346"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Een goede promotie kan de vraag naar je boomkwekerijgewassen en vaste planten vergroten. Zo kun je als boomteler zelf actief de markt op om je producten te promoten. </w:t>
            </w:r>
          </w:p>
          <w:p w14:paraId="50DBC428" w14:textId="52A64BE3"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w:t>
            </w:r>
          </w:p>
        </w:tc>
        <w:tc>
          <w:tcPr>
            <w:tcW w:w="2715" w:type="dxa"/>
            <w:vMerge w:val="restart"/>
            <w:vAlign w:val="center"/>
            <w:hideMark/>
          </w:tcPr>
          <w:p w14:paraId="1A010C26" w14:textId="75E9CF46"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anchor distT="0" distB="0" distL="0" distR="0" simplePos="0" relativeHeight="251667456" behindDoc="0" locked="0" layoutInCell="1" allowOverlap="0" wp14:anchorId="304A7246" wp14:editId="330EA3AC">
                  <wp:simplePos x="0" y="0"/>
                  <wp:positionH relativeFrom="column">
                    <wp:align>right</wp:align>
                  </wp:positionH>
                  <wp:positionV relativeFrom="line">
                    <wp:posOffset>0</wp:posOffset>
                  </wp:positionV>
                  <wp:extent cx="1724025" cy="1543050"/>
                  <wp:effectExtent l="0" t="0" r="9525" b="0"/>
                  <wp:wrapSquare wrapText="bothSides"/>
                  <wp:docPr id="28" name="Afbeelding 5" descr="https://boomkwekerij.agriholland.nl/inkoopafzet/images/_ak_klaarvoortransport2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oomkwekerij.agriholland.nl/inkoopafzet/images/_ak_klaarvoortransport2_klein.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24025" cy="15430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7C2850" w:rsidRPr="007C2850" w14:paraId="63C9643C" w14:textId="77777777" w:rsidTr="007C2850">
        <w:trPr>
          <w:tblCellSpacing w:w="15" w:type="dxa"/>
        </w:trPr>
        <w:tc>
          <w:tcPr>
            <w:tcW w:w="750" w:type="dxa"/>
            <w:vAlign w:val="center"/>
            <w:hideMark/>
          </w:tcPr>
          <w:p w14:paraId="51D728CA"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53A9D8D2" wp14:editId="35EFDA3D">
                  <wp:extent cx="278130" cy="278130"/>
                  <wp:effectExtent l="0" t="0" r="7620" b="7620"/>
                  <wp:docPr id="20" name="Afbeelding 20"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10035" w:type="dxa"/>
            <w:vAlign w:val="center"/>
            <w:hideMark/>
          </w:tcPr>
          <w:p w14:paraId="6DA9AD05" w14:textId="4CFB64BE" w:rsid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Lees het rapport </w:t>
            </w:r>
            <w:hyperlink r:id="rId34" w:history="1">
              <w:r w:rsidRPr="007C2850">
                <w:rPr>
                  <w:rFonts w:ascii="Times New Roman" w:eastAsia="Times New Roman" w:hAnsi="Times New Roman" w:cs="Times New Roman"/>
                  <w:color w:val="0000FF"/>
                  <w:sz w:val="24"/>
                  <w:szCs w:val="24"/>
                  <w:u w:val="single"/>
                  <w:lang w:eastAsia="nl-NL"/>
                </w:rPr>
                <w:t>'Van planten tot klanten'</w:t>
              </w:r>
            </w:hyperlink>
            <w:r w:rsidRPr="007C2850">
              <w:rPr>
                <w:rFonts w:ascii="Times New Roman" w:eastAsia="Times New Roman" w:hAnsi="Times New Roman" w:cs="Times New Roman"/>
                <w:sz w:val="24"/>
                <w:szCs w:val="24"/>
                <w:lang w:eastAsia="nl-NL"/>
              </w:rPr>
              <w:t>. Daarin staat: 'De laatste jaren moeten kwekers echter in staat zijn om toegevoegde waarde aan hun product te geven en het product goed in de markt te zetten. De kwekers die dat kunnen hun bedrijf nog goed draaiende houden.' Bedenk nu zelf welke maatregelen je als teler zou kunnen nemen om ervoor te zorgen dat je producten beter worden verkocht.</w:t>
            </w:r>
          </w:p>
          <w:p w14:paraId="4644C0D9" w14:textId="29FD18B5" w:rsidR="007E157F" w:rsidRPr="007C2850" w:rsidRDefault="007E157F" w:rsidP="007C2850">
            <w:pPr>
              <w:spacing w:after="0" w:line="240" w:lineRule="auto"/>
              <w:rPr>
                <w:rFonts w:ascii="Times New Roman" w:eastAsia="Times New Roman" w:hAnsi="Times New Roman" w:cs="Times New Roman"/>
                <w:sz w:val="24"/>
                <w:szCs w:val="24"/>
                <w:lang w:eastAsia="nl-NL"/>
              </w:rPr>
            </w:pPr>
          </w:p>
        </w:tc>
        <w:tc>
          <w:tcPr>
            <w:tcW w:w="0" w:type="auto"/>
            <w:vMerge/>
            <w:vAlign w:val="center"/>
            <w:hideMark/>
          </w:tcPr>
          <w:p w14:paraId="56A71B26"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p>
        </w:tc>
      </w:tr>
      <w:tr w:rsidR="007C2850" w:rsidRPr="007C2850" w14:paraId="0ABB61A4" w14:textId="77777777" w:rsidTr="007C2850">
        <w:trPr>
          <w:tblCellSpacing w:w="15" w:type="dxa"/>
        </w:trPr>
        <w:tc>
          <w:tcPr>
            <w:tcW w:w="0" w:type="auto"/>
            <w:vAlign w:val="center"/>
            <w:hideMark/>
          </w:tcPr>
          <w:p w14:paraId="40172D0F"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4D9429DB" wp14:editId="48168C47">
                  <wp:extent cx="278130" cy="278130"/>
                  <wp:effectExtent l="0" t="0" r="7620" b="7620"/>
                  <wp:docPr id="21" name="Afbeelding 21"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0" w:type="auto"/>
            <w:vAlign w:val="center"/>
            <w:hideMark/>
          </w:tcPr>
          <w:p w14:paraId="650BB9A5" w14:textId="77777777" w:rsidR="007E157F" w:rsidRDefault="007E157F" w:rsidP="007E157F">
            <w:pPr>
              <w:spacing w:after="0" w:line="240" w:lineRule="auto"/>
              <w:rPr>
                <w:rFonts w:ascii="Times New Roman" w:eastAsia="Times New Roman" w:hAnsi="Times New Roman" w:cs="Times New Roman"/>
                <w:sz w:val="24"/>
                <w:szCs w:val="24"/>
                <w:lang w:eastAsia="nl-NL"/>
              </w:rPr>
            </w:pPr>
          </w:p>
          <w:p w14:paraId="07CB4345" w14:textId="7501E71A" w:rsidR="007E157F" w:rsidRDefault="007C2850" w:rsidP="007E157F">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Een kweker zou ook producten kunnen aanbieden of kijken of er vraag is naar zijn producten </w:t>
            </w:r>
            <w:r w:rsidR="007E157F">
              <w:rPr>
                <w:rFonts w:ascii="Times New Roman" w:eastAsia="Times New Roman" w:hAnsi="Times New Roman" w:cs="Times New Roman"/>
                <w:sz w:val="24"/>
                <w:szCs w:val="24"/>
                <w:lang w:eastAsia="nl-NL"/>
              </w:rPr>
              <w:t xml:space="preserve">verschillende beurzen. </w:t>
            </w:r>
          </w:p>
          <w:p w14:paraId="50D31064" w14:textId="77777777" w:rsidR="007E157F" w:rsidRDefault="007E157F" w:rsidP="007E157F">
            <w:pPr>
              <w:spacing w:after="0" w:line="240" w:lineRule="auto"/>
              <w:rPr>
                <w:rFonts w:ascii="Times New Roman" w:eastAsia="Times New Roman" w:hAnsi="Times New Roman" w:cs="Times New Roman"/>
                <w:sz w:val="24"/>
                <w:szCs w:val="24"/>
                <w:lang w:eastAsia="nl-NL"/>
              </w:rPr>
            </w:pPr>
          </w:p>
          <w:p w14:paraId="54287B6E" w14:textId="58766379" w:rsidR="007C2850" w:rsidRPr="007C2850" w:rsidRDefault="007C2850" w:rsidP="007E157F">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Zoek een advertentie op waarin Buxus </w:t>
            </w:r>
            <w:proofErr w:type="spellStart"/>
            <w:r w:rsidRPr="007C2850">
              <w:rPr>
                <w:rFonts w:ascii="Times New Roman" w:eastAsia="Times New Roman" w:hAnsi="Times New Roman" w:cs="Times New Roman"/>
                <w:sz w:val="24"/>
                <w:szCs w:val="24"/>
                <w:lang w:eastAsia="nl-NL"/>
              </w:rPr>
              <w:t>sempervirens</w:t>
            </w:r>
            <w:proofErr w:type="spellEnd"/>
            <w:r w:rsidRPr="007C2850">
              <w:rPr>
                <w:rFonts w:ascii="Times New Roman" w:eastAsia="Times New Roman" w:hAnsi="Times New Roman" w:cs="Times New Roman"/>
                <w:sz w:val="24"/>
                <w:szCs w:val="24"/>
                <w:lang w:eastAsia="nl-NL"/>
              </w:rPr>
              <w:t xml:space="preserve"> wordt aangeboden. Welke gegevens kan een kweker allemaal vermelden in de advertentie?</w:t>
            </w:r>
          </w:p>
        </w:tc>
        <w:tc>
          <w:tcPr>
            <w:tcW w:w="0" w:type="auto"/>
            <w:vMerge/>
            <w:vAlign w:val="center"/>
            <w:hideMark/>
          </w:tcPr>
          <w:p w14:paraId="301402C7"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p>
        </w:tc>
      </w:tr>
    </w:tbl>
    <w:p w14:paraId="519D7FC8" w14:textId="48C768F7" w:rsidR="007C2850" w:rsidRPr="007C2850" w:rsidRDefault="00F81DA4" w:rsidP="007C2850">
      <w:pPr>
        <w:spacing w:before="100" w:beforeAutospacing="1" w:after="100" w:afterAutospacing="1" w:line="240" w:lineRule="auto"/>
        <w:rPr>
          <w:rFonts w:ascii="Times New Roman" w:eastAsia="Times New Roman" w:hAnsi="Times New Roman" w:cs="Times New Roman"/>
          <w:sz w:val="24"/>
          <w:szCs w:val="24"/>
          <w:lang w:eastAsia="nl-NL"/>
        </w:rPr>
      </w:pPr>
      <w:r>
        <w:rPr>
          <w:noProof/>
          <w:color w:val="0000FF"/>
          <w:lang w:eastAsia="nl-NL"/>
        </w:rPr>
        <w:drawing>
          <wp:anchor distT="0" distB="0" distL="114300" distR="114300" simplePos="0" relativeHeight="251670528" behindDoc="1" locked="0" layoutInCell="1" allowOverlap="1" wp14:anchorId="3426F416" wp14:editId="69947A3F">
            <wp:simplePos x="0" y="0"/>
            <wp:positionH relativeFrom="column">
              <wp:posOffset>1221639</wp:posOffset>
            </wp:positionH>
            <wp:positionV relativeFrom="paragraph">
              <wp:posOffset>185318</wp:posOffset>
            </wp:positionV>
            <wp:extent cx="3488400" cy="3488400"/>
            <wp:effectExtent l="0" t="0" r="0" b="0"/>
            <wp:wrapTight wrapText="bothSides">
              <wp:wrapPolygon edited="0">
                <wp:start x="0" y="0"/>
                <wp:lineTo x="0" y="21470"/>
                <wp:lineTo x="21470" y="21470"/>
                <wp:lineTo x="21470" y="0"/>
                <wp:lineTo x="0" y="0"/>
              </wp:wrapPolygon>
            </wp:wrapTight>
            <wp:docPr id="454" name="irc_mi" descr="Afbeeldingsresultaat voor buxus sempervirens aangebo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uxus sempervirens aangeboden">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488400" cy="3488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C2850" w:rsidRPr="007C2850">
        <w:rPr>
          <w:rFonts w:ascii="Times New Roman" w:eastAsia="Times New Roman" w:hAnsi="Times New Roman" w:cs="Times New Roman"/>
          <w:sz w:val="24"/>
          <w:szCs w:val="24"/>
          <w:lang w:eastAsia="nl-NL"/>
        </w:rPr>
        <w:t> </w:t>
      </w:r>
    </w:p>
    <w:p w14:paraId="116B8606" w14:textId="208FD412" w:rsidR="00F81DA4" w:rsidRDefault="00F81DA4">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223C0622" w14:textId="188A6C5A" w:rsidR="007C2850" w:rsidRPr="007C2850" w:rsidRDefault="007C2850"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7C2850">
        <w:rPr>
          <w:rFonts w:ascii="Times New Roman" w:eastAsia="Times New Roman" w:hAnsi="Times New Roman" w:cs="Times New Roman"/>
          <w:b/>
          <w:bCs/>
          <w:kern w:val="36"/>
          <w:sz w:val="48"/>
          <w:szCs w:val="48"/>
          <w:lang w:eastAsia="nl-NL"/>
        </w:rPr>
        <w:lastRenderedPageBreak/>
        <w:t>8. Opdracht: Marketing via internet</w:t>
      </w:r>
    </w:p>
    <w:p w14:paraId="73C3FE18"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Steeds meer boomkwekerijen zetten hun aanbod van planten op internet, zodat inkopers, hoveniers en zelfs consumenten zelf kunnen bestellen via internet. Ook is het handig om via internet aan consumenten instructies te geven over het planten van de bomen in de tuin, het onderhoud en andere wetenswaardigheden. Directe verkoop via internet heeft voordelen en nadelen. Een voordeel is dat er geen handelskanaal tussen zit, de opbrengst gaat geheel naar de boomkweker en niet naar de tussenhandel of het tuincentrum. Maar er zijn ook nadelen, want rechtstreekse verkoop vergt handelsgeest en aanzienlijk meer inspanning op het gebied van marketing van de boomkweker.</w:t>
      </w:r>
    </w:p>
    <w:p w14:paraId="40F7E451"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Vergelijk hoe een aantal boomkwekerijen via internet hun product </w:t>
      </w:r>
      <w:proofErr w:type="spellStart"/>
      <w:r w:rsidRPr="007C2850">
        <w:rPr>
          <w:rFonts w:ascii="Times New Roman" w:eastAsia="Times New Roman" w:hAnsi="Times New Roman" w:cs="Times New Roman"/>
          <w:sz w:val="24"/>
          <w:szCs w:val="24"/>
          <w:lang w:eastAsia="nl-NL"/>
        </w:rPr>
        <w:t>vermarkten</w:t>
      </w:r>
      <w:proofErr w:type="spellEnd"/>
      <w:r w:rsidRPr="007C2850">
        <w:rPr>
          <w:rFonts w:ascii="Times New Roman" w:eastAsia="Times New Roman" w:hAnsi="Times New Roman" w:cs="Times New Roman"/>
          <w:sz w:val="24"/>
          <w:szCs w:val="24"/>
          <w:lang w:eastAsia="nl-NL"/>
        </w:rPr>
        <w:t>. Kijk eerst op de volgende websites:</w:t>
      </w:r>
    </w:p>
    <w:p w14:paraId="00FECC2D" w14:textId="77777777" w:rsidR="007C2850" w:rsidRPr="007C2850" w:rsidRDefault="00AB3E05" w:rsidP="007C2850">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hyperlink r:id="rId37" w:tgtFrame="_blank" w:history="1">
        <w:r w:rsidR="007C2850" w:rsidRPr="007C2850">
          <w:rPr>
            <w:rFonts w:ascii="Times New Roman" w:eastAsia="Times New Roman" w:hAnsi="Times New Roman" w:cs="Times New Roman"/>
            <w:color w:val="0000FF"/>
            <w:sz w:val="24"/>
            <w:szCs w:val="24"/>
            <w:u w:val="single"/>
            <w:lang w:eastAsia="nl-NL"/>
          </w:rPr>
          <w:t>www.groen-direkt.nl</w:t>
        </w:r>
      </w:hyperlink>
      <w:r w:rsidR="007C2850" w:rsidRPr="007C2850">
        <w:rPr>
          <w:rFonts w:ascii="Times New Roman" w:eastAsia="Times New Roman" w:hAnsi="Times New Roman" w:cs="Times New Roman"/>
          <w:sz w:val="24"/>
          <w:szCs w:val="24"/>
          <w:lang w:eastAsia="nl-NL"/>
        </w:rPr>
        <w:t xml:space="preserve"> </w:t>
      </w:r>
    </w:p>
    <w:p w14:paraId="696DEEB3" w14:textId="460AD4BE" w:rsidR="007C2850" w:rsidRDefault="00AB3E05" w:rsidP="007C2850">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hyperlink r:id="rId38" w:tgtFrame="_blank" w:history="1">
        <w:r w:rsidR="007C2850" w:rsidRPr="007C2850">
          <w:rPr>
            <w:rFonts w:ascii="Times New Roman" w:eastAsia="Times New Roman" w:hAnsi="Times New Roman" w:cs="Times New Roman"/>
            <w:color w:val="0000FF"/>
            <w:sz w:val="24"/>
            <w:szCs w:val="24"/>
            <w:u w:val="single"/>
            <w:lang w:eastAsia="nl-NL"/>
          </w:rPr>
          <w:t>www.hogendoornholland.com</w:t>
        </w:r>
      </w:hyperlink>
      <w:r w:rsidR="007C2850" w:rsidRPr="007C2850">
        <w:rPr>
          <w:rFonts w:ascii="Times New Roman" w:eastAsia="Times New Roman" w:hAnsi="Times New Roman" w:cs="Times New Roman"/>
          <w:sz w:val="24"/>
          <w:szCs w:val="24"/>
          <w:lang w:eastAsia="nl-NL"/>
        </w:rPr>
        <w:t xml:space="preserve"> </w:t>
      </w:r>
    </w:p>
    <w:p w14:paraId="289056CA" w14:textId="6E7FD2F0" w:rsidR="00B76E76" w:rsidRDefault="00AB3E05" w:rsidP="00B76E76">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hyperlink r:id="rId39" w:history="1">
        <w:r w:rsidR="00B76E76" w:rsidRPr="00065B06">
          <w:rPr>
            <w:rStyle w:val="Hyperlink"/>
            <w:rFonts w:ascii="Times New Roman" w:eastAsia="Times New Roman" w:hAnsi="Times New Roman" w:cs="Times New Roman"/>
            <w:sz w:val="24"/>
            <w:szCs w:val="24"/>
            <w:lang w:eastAsia="nl-NL"/>
          </w:rPr>
          <w:t>https://www.olaf-nijenkamp.nl/</w:t>
        </w:r>
      </w:hyperlink>
      <w:r w:rsidR="00B76E76">
        <w:rPr>
          <w:rFonts w:ascii="Times New Roman" w:eastAsia="Times New Roman" w:hAnsi="Times New Roman" w:cs="Times New Roman"/>
          <w:sz w:val="24"/>
          <w:szCs w:val="24"/>
          <w:lang w:eastAsia="nl-NL"/>
        </w:rPr>
        <w:t xml:space="preserve"> </w:t>
      </w:r>
    </w:p>
    <w:p w14:paraId="38CC3BD9" w14:textId="5EC50F85" w:rsidR="00D07971" w:rsidRPr="007C2850" w:rsidRDefault="00AB3E05" w:rsidP="00D07971">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hyperlink r:id="rId40" w:history="1">
        <w:r w:rsidR="00D07971" w:rsidRPr="00065B06">
          <w:rPr>
            <w:rStyle w:val="Hyperlink"/>
            <w:rFonts w:ascii="Times New Roman" w:eastAsia="Times New Roman" w:hAnsi="Times New Roman" w:cs="Times New Roman"/>
            <w:sz w:val="24"/>
            <w:szCs w:val="24"/>
            <w:lang w:eastAsia="nl-NL"/>
          </w:rPr>
          <w:t>https://www.menkehorst.nl/</w:t>
        </w:r>
      </w:hyperlink>
      <w:r w:rsidR="00D07971">
        <w:rPr>
          <w:rFonts w:ascii="Times New Roman" w:eastAsia="Times New Roman" w:hAnsi="Times New Roman" w:cs="Times New Roman"/>
          <w:sz w:val="24"/>
          <w:szCs w:val="24"/>
          <w:lang w:eastAsia="nl-NL"/>
        </w:rPr>
        <w:t xml:space="preserve"> </w:t>
      </w:r>
    </w:p>
    <w:p w14:paraId="396B2F9B" w14:textId="1222358E"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7E299C67" w14:textId="77777777" w:rsidTr="007C2850">
        <w:trPr>
          <w:tblCellSpacing w:w="15" w:type="dxa"/>
        </w:trPr>
        <w:tc>
          <w:tcPr>
            <w:tcW w:w="300" w:type="pct"/>
            <w:vAlign w:val="center"/>
            <w:hideMark/>
          </w:tcPr>
          <w:p w14:paraId="600E1A55"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241051D7" wp14:editId="21207AFA">
                  <wp:extent cx="278130" cy="278130"/>
                  <wp:effectExtent l="0" t="0" r="7620" b="7620"/>
                  <wp:docPr id="22" name="Afbeelding 22"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18152498"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Welk soort informatie hebben zij op hun website gezet?</w:t>
            </w:r>
          </w:p>
        </w:tc>
      </w:tr>
    </w:tbl>
    <w:p w14:paraId="1D621CAC"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632BCA6F" w14:textId="77777777" w:rsidTr="007C2850">
        <w:trPr>
          <w:tblCellSpacing w:w="15" w:type="dxa"/>
        </w:trPr>
        <w:tc>
          <w:tcPr>
            <w:tcW w:w="300" w:type="pct"/>
            <w:vAlign w:val="center"/>
            <w:hideMark/>
          </w:tcPr>
          <w:p w14:paraId="57F2B2B2"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761A8270" wp14:editId="720AF6AC">
                  <wp:extent cx="278130" cy="278130"/>
                  <wp:effectExtent l="0" t="0" r="7620" b="7620"/>
                  <wp:docPr id="23" name="Afbeelding 23"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14BE4A0E"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Kun je via de websites rechtstreeks bestellen en afrekenen?</w:t>
            </w:r>
          </w:p>
        </w:tc>
      </w:tr>
    </w:tbl>
    <w:p w14:paraId="2201EBE1"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65F2B786" w14:textId="77777777" w:rsidTr="007C2850">
        <w:trPr>
          <w:tblCellSpacing w:w="15" w:type="dxa"/>
        </w:trPr>
        <w:tc>
          <w:tcPr>
            <w:tcW w:w="300" w:type="pct"/>
            <w:vAlign w:val="center"/>
            <w:hideMark/>
          </w:tcPr>
          <w:p w14:paraId="3EC2CB43"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29A62B95" wp14:editId="66E2B9C9">
                  <wp:extent cx="278130" cy="278130"/>
                  <wp:effectExtent l="0" t="0" r="7620" b="7620"/>
                  <wp:docPr id="24" name="Afbeelding 24"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51FCAFD7"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Op welke klanten richten de websites zich (bijvoorbeeld inkopers van handelsbedrijven, hoveniers, consumenten enzovoort)?</w:t>
            </w:r>
          </w:p>
        </w:tc>
      </w:tr>
    </w:tbl>
    <w:p w14:paraId="2B778984" w14:textId="77777777" w:rsidR="007C2850" w:rsidRPr="007C2850" w:rsidRDefault="007C2850" w:rsidP="007C2850">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2EDAF9C8" w14:textId="77777777" w:rsidTr="007C2850">
        <w:trPr>
          <w:tblCellSpacing w:w="15" w:type="dxa"/>
        </w:trPr>
        <w:tc>
          <w:tcPr>
            <w:tcW w:w="300" w:type="pct"/>
            <w:vAlign w:val="center"/>
            <w:hideMark/>
          </w:tcPr>
          <w:p w14:paraId="23E34DC5"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22FE38E0" wp14:editId="0DD8AF96">
                  <wp:extent cx="278130" cy="278130"/>
                  <wp:effectExtent l="0" t="0" r="7620" b="7620"/>
                  <wp:docPr id="25" name="Afbeelding 2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622B369C"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Stel dat een van die websites van jouw boomkwekerij was. Wat zou je veranderen of toevoegen aan deze website als je als doel zou hebben om zo veel mogelijk planten te verkopen via internet?</w:t>
            </w:r>
          </w:p>
        </w:tc>
      </w:tr>
    </w:tbl>
    <w:p w14:paraId="09A42B9E" w14:textId="77777777" w:rsidR="00F81DA4" w:rsidRDefault="00F81DA4"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3B1E6575" w14:textId="77777777" w:rsidR="00F81DA4" w:rsidRDefault="00F81DA4">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21AD31D8" w14:textId="7A2A12C1" w:rsidR="007C2850" w:rsidRPr="007C2850" w:rsidRDefault="007C2850" w:rsidP="007C2850">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7C2850">
        <w:rPr>
          <w:rFonts w:ascii="Times New Roman" w:eastAsia="Times New Roman" w:hAnsi="Times New Roman" w:cs="Times New Roman"/>
          <w:b/>
          <w:bCs/>
          <w:kern w:val="36"/>
          <w:sz w:val="48"/>
          <w:szCs w:val="48"/>
          <w:lang w:eastAsia="nl-NL"/>
        </w:rPr>
        <w:lastRenderedPageBreak/>
        <w:t>9. Opdracht: Test je kennis</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7C2850" w:rsidRPr="007C2850" w14:paraId="06F14E7C" w14:textId="77777777" w:rsidTr="007C2850">
        <w:trPr>
          <w:tblCellSpacing w:w="15" w:type="dxa"/>
        </w:trPr>
        <w:tc>
          <w:tcPr>
            <w:tcW w:w="300" w:type="pct"/>
            <w:vAlign w:val="center"/>
            <w:hideMark/>
          </w:tcPr>
          <w:p w14:paraId="0C5DEA30" w14:textId="77777777" w:rsidR="007C2850" w:rsidRPr="007C2850" w:rsidRDefault="007C2850" w:rsidP="007C2850">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noProof/>
                <w:sz w:val="24"/>
                <w:szCs w:val="24"/>
                <w:lang w:eastAsia="nl-NL"/>
              </w:rPr>
              <w:drawing>
                <wp:inline distT="0" distB="0" distL="0" distR="0" wp14:anchorId="4CD4C889" wp14:editId="1A1E0EB5">
                  <wp:extent cx="278130" cy="278130"/>
                  <wp:effectExtent l="0" t="0" r="7620" b="7620"/>
                  <wp:docPr id="26" name="Afbeelding 26"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boomkwekerij.agriholland.nl/images/tree.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p>
        </w:tc>
        <w:tc>
          <w:tcPr>
            <w:tcW w:w="4700" w:type="pct"/>
            <w:vAlign w:val="center"/>
            <w:hideMark/>
          </w:tcPr>
          <w:p w14:paraId="09EDE831" w14:textId="6E1FCCB4" w:rsidR="007C2850" w:rsidRPr="007C2850" w:rsidRDefault="007C2850" w:rsidP="00D07971">
            <w:pPr>
              <w:spacing w:after="0"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xml:space="preserve">Weet je genoeg van de inkoop en afzet van boomkwekerijgewassen? Klik in het </w:t>
            </w:r>
            <w:r w:rsidR="00D07971">
              <w:rPr>
                <w:rFonts w:ascii="Times New Roman" w:eastAsia="Times New Roman" w:hAnsi="Times New Roman" w:cs="Times New Roman"/>
                <w:sz w:val="24"/>
                <w:szCs w:val="24"/>
                <w:lang w:eastAsia="nl-NL"/>
              </w:rPr>
              <w:t>arrangement op zelftoets</w:t>
            </w:r>
            <w:r w:rsidRPr="007C2850">
              <w:rPr>
                <w:rFonts w:ascii="Times New Roman" w:eastAsia="Times New Roman" w:hAnsi="Times New Roman" w:cs="Times New Roman"/>
                <w:b/>
                <w:bCs/>
                <w:sz w:val="24"/>
                <w:szCs w:val="24"/>
                <w:lang w:eastAsia="nl-NL"/>
              </w:rPr>
              <w:t xml:space="preserve"> </w:t>
            </w:r>
            <w:r w:rsidRPr="007C2850">
              <w:rPr>
                <w:rFonts w:ascii="Times New Roman" w:eastAsia="Times New Roman" w:hAnsi="Times New Roman" w:cs="Times New Roman"/>
                <w:sz w:val="24"/>
                <w:szCs w:val="24"/>
                <w:lang w:eastAsia="nl-NL"/>
              </w:rPr>
              <w:t xml:space="preserve">en test jezelf. </w:t>
            </w:r>
          </w:p>
        </w:tc>
      </w:tr>
    </w:tbl>
    <w:p w14:paraId="725CA4BD" w14:textId="77777777" w:rsidR="007C2850" w:rsidRPr="007C2850" w:rsidRDefault="007C2850" w:rsidP="007C2850">
      <w:pPr>
        <w:spacing w:before="100" w:beforeAutospacing="1" w:after="100" w:afterAutospacing="1" w:line="240" w:lineRule="auto"/>
        <w:rPr>
          <w:rFonts w:ascii="Times New Roman" w:eastAsia="Times New Roman" w:hAnsi="Times New Roman" w:cs="Times New Roman"/>
          <w:sz w:val="24"/>
          <w:szCs w:val="24"/>
          <w:lang w:eastAsia="nl-NL"/>
        </w:rPr>
      </w:pPr>
      <w:r w:rsidRPr="007C2850">
        <w:rPr>
          <w:rFonts w:ascii="Times New Roman" w:eastAsia="Times New Roman" w:hAnsi="Times New Roman" w:cs="Times New Roman"/>
          <w:sz w:val="24"/>
          <w:szCs w:val="24"/>
          <w:lang w:eastAsia="nl-NL"/>
        </w:rPr>
        <w:t> </w:t>
      </w:r>
    </w:p>
    <w:p w14:paraId="101147CC" w14:textId="36CA5607" w:rsidR="00EE2520" w:rsidRDefault="00EE2520">
      <w:pPr>
        <w:sectPr w:rsidR="00EE2520" w:rsidSect="00824034">
          <w:footerReference w:type="default" r:id="rId41"/>
          <w:pgSz w:w="11906" w:h="16838"/>
          <w:pgMar w:top="1417" w:right="1417" w:bottom="1417" w:left="1417" w:header="708" w:footer="708" w:gutter="0"/>
          <w:pgNumType w:start="0"/>
          <w:cols w:space="708"/>
          <w:titlePg/>
          <w:docGrid w:linePitch="360"/>
        </w:sectPr>
      </w:pPr>
      <w:bookmarkStart w:id="0" w:name="_GoBack"/>
      <w:bookmarkEnd w:id="0"/>
    </w:p>
    <w:p w14:paraId="7964438F" w14:textId="26BA379F" w:rsidR="00EE2520" w:rsidRPr="00D07971" w:rsidRDefault="000206BB">
      <w:pPr>
        <w:rPr>
          <w:b/>
        </w:rPr>
      </w:pPr>
      <w:r w:rsidRPr="00D07971">
        <w:rPr>
          <w:b/>
          <w:noProof/>
          <w:lang w:eastAsia="nl-NL"/>
        </w:rPr>
        <w:lastRenderedPageBreak/>
        <w:drawing>
          <wp:anchor distT="0" distB="0" distL="114300" distR="114300" simplePos="0" relativeHeight="251668480" behindDoc="1" locked="0" layoutInCell="1" allowOverlap="1" wp14:anchorId="2BF3A668" wp14:editId="44C7627F">
            <wp:simplePos x="0" y="0"/>
            <wp:positionH relativeFrom="column">
              <wp:posOffset>723061</wp:posOffset>
            </wp:positionH>
            <wp:positionV relativeFrom="paragraph">
              <wp:posOffset>187629</wp:posOffset>
            </wp:positionV>
            <wp:extent cx="7876800" cy="5569200"/>
            <wp:effectExtent l="0" t="0" r="0" b="0"/>
            <wp:wrapTight wrapText="bothSides">
              <wp:wrapPolygon edited="0">
                <wp:start x="0" y="0"/>
                <wp:lineTo x="0" y="21501"/>
                <wp:lineTo x="21523" y="21501"/>
                <wp:lineTo x="21523" y="0"/>
                <wp:lineTo x="0" y="0"/>
              </wp:wrapPolygon>
            </wp:wrapTight>
            <wp:docPr id="450" name="Afbeelding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extLst>
                        <a:ext uri="{28A0092B-C50C-407E-A947-70E740481C1C}">
                          <a14:useLocalDpi xmlns:a14="http://schemas.microsoft.com/office/drawing/2010/main" val="0"/>
                        </a:ext>
                      </a:extLst>
                    </a:blip>
                    <a:stretch>
                      <a:fillRect/>
                    </a:stretch>
                  </pic:blipFill>
                  <pic:spPr>
                    <a:xfrm>
                      <a:off x="0" y="0"/>
                      <a:ext cx="7876800" cy="5569200"/>
                    </a:xfrm>
                    <a:prstGeom prst="rect">
                      <a:avLst/>
                    </a:prstGeom>
                  </pic:spPr>
                </pic:pic>
              </a:graphicData>
            </a:graphic>
            <wp14:sizeRelH relativeFrom="margin">
              <wp14:pctWidth>0</wp14:pctWidth>
            </wp14:sizeRelH>
            <wp14:sizeRelV relativeFrom="margin">
              <wp14:pctHeight>0</wp14:pctHeight>
            </wp14:sizeRelV>
          </wp:anchor>
        </w:drawing>
      </w:r>
      <w:r w:rsidR="00EE2520" w:rsidRPr="00D07971">
        <w:rPr>
          <w:b/>
        </w:rPr>
        <w:t>Bijlage 1</w:t>
      </w:r>
    </w:p>
    <w:sectPr w:rsidR="00EE2520" w:rsidRPr="00D07971" w:rsidSect="00EE2520">
      <w:pgSz w:w="16838" w:h="11906" w:orient="landscape"/>
      <w:pgMar w:top="1418" w:right="1418" w:bottom="1418" w:left="1418"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0114F2" w14:textId="77777777" w:rsidR="00FE7072" w:rsidRDefault="00FE7072" w:rsidP="00FE7072">
      <w:pPr>
        <w:spacing w:after="0" w:line="240" w:lineRule="auto"/>
      </w:pPr>
      <w:r>
        <w:separator/>
      </w:r>
    </w:p>
  </w:endnote>
  <w:endnote w:type="continuationSeparator" w:id="0">
    <w:p w14:paraId="3FB15B48" w14:textId="77777777" w:rsidR="00FE7072" w:rsidRDefault="00FE7072" w:rsidP="00FE70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Helvetica">
    <w:panose1 w:val="020B0604020202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73062723"/>
      <w:docPartObj>
        <w:docPartGallery w:val="Page Numbers (Bottom of Page)"/>
        <w:docPartUnique/>
      </w:docPartObj>
    </w:sdtPr>
    <w:sdtEndPr/>
    <w:sdtContent>
      <w:p w14:paraId="08CC63D3" w14:textId="1D8A8DC5" w:rsidR="00FE7072" w:rsidRDefault="00FE7072">
        <w:pPr>
          <w:pStyle w:val="Voettekst"/>
          <w:jc w:val="right"/>
        </w:pPr>
        <w:r>
          <w:fldChar w:fldCharType="begin"/>
        </w:r>
        <w:r>
          <w:instrText>PAGE   \* MERGEFORMAT</w:instrText>
        </w:r>
        <w:r>
          <w:fldChar w:fldCharType="separate"/>
        </w:r>
        <w:r w:rsidR="00AB3E05">
          <w:rPr>
            <w:noProof/>
          </w:rPr>
          <w:t>11</w:t>
        </w:r>
        <w:r>
          <w:fldChar w:fldCharType="end"/>
        </w:r>
      </w:p>
    </w:sdtContent>
  </w:sdt>
  <w:p w14:paraId="4A7DAD53" w14:textId="77777777" w:rsidR="00FE7072" w:rsidRDefault="00FE7072">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95014A" w14:textId="77777777" w:rsidR="00FE7072" w:rsidRDefault="00FE7072" w:rsidP="00FE7072">
      <w:pPr>
        <w:spacing w:after="0" w:line="240" w:lineRule="auto"/>
      </w:pPr>
      <w:r>
        <w:separator/>
      </w:r>
    </w:p>
  </w:footnote>
  <w:footnote w:type="continuationSeparator" w:id="0">
    <w:p w14:paraId="024AD6F3" w14:textId="77777777" w:rsidR="00FE7072" w:rsidRDefault="00FE7072" w:rsidP="00FE707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455782"/>
    <w:multiLevelType w:val="multilevel"/>
    <w:tmpl w:val="A9F49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251556C"/>
    <w:multiLevelType w:val="multilevel"/>
    <w:tmpl w:val="AE4E6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0044EA4"/>
    <w:multiLevelType w:val="multilevel"/>
    <w:tmpl w:val="6C6A9D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A144435"/>
    <w:multiLevelType w:val="multilevel"/>
    <w:tmpl w:val="BE5A38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3332E3E"/>
    <w:multiLevelType w:val="multilevel"/>
    <w:tmpl w:val="9672F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DA6069B"/>
    <w:multiLevelType w:val="multilevel"/>
    <w:tmpl w:val="0EB479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73FF427C"/>
    <w:multiLevelType w:val="multilevel"/>
    <w:tmpl w:val="A0682E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4"/>
  </w:num>
  <w:num w:numId="3">
    <w:abstractNumId w:val="1"/>
  </w:num>
  <w:num w:numId="4">
    <w:abstractNumId w:val="6"/>
  </w:num>
  <w:num w:numId="5">
    <w:abstractNumId w:val="3"/>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640F"/>
    <w:rsid w:val="000206BB"/>
    <w:rsid w:val="000671DB"/>
    <w:rsid w:val="000B51DF"/>
    <w:rsid w:val="000E7AFF"/>
    <w:rsid w:val="001477CD"/>
    <w:rsid w:val="00215383"/>
    <w:rsid w:val="00240C43"/>
    <w:rsid w:val="002871BD"/>
    <w:rsid w:val="003C494B"/>
    <w:rsid w:val="0042126E"/>
    <w:rsid w:val="00455BBE"/>
    <w:rsid w:val="004754BB"/>
    <w:rsid w:val="004D5C84"/>
    <w:rsid w:val="00517D9B"/>
    <w:rsid w:val="005E71AA"/>
    <w:rsid w:val="0063214F"/>
    <w:rsid w:val="006C0844"/>
    <w:rsid w:val="007C2850"/>
    <w:rsid w:val="007E157F"/>
    <w:rsid w:val="00824034"/>
    <w:rsid w:val="00841158"/>
    <w:rsid w:val="009000E0"/>
    <w:rsid w:val="009721B5"/>
    <w:rsid w:val="00985097"/>
    <w:rsid w:val="009910D8"/>
    <w:rsid w:val="00A24E99"/>
    <w:rsid w:val="00A3400F"/>
    <w:rsid w:val="00A763E8"/>
    <w:rsid w:val="00AB3E05"/>
    <w:rsid w:val="00B147E9"/>
    <w:rsid w:val="00B76E76"/>
    <w:rsid w:val="00D07971"/>
    <w:rsid w:val="00DA10F7"/>
    <w:rsid w:val="00DF640F"/>
    <w:rsid w:val="00E36544"/>
    <w:rsid w:val="00EA0412"/>
    <w:rsid w:val="00EE2520"/>
    <w:rsid w:val="00F81DA4"/>
    <w:rsid w:val="00FE707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DE582D"/>
  <w15:chartTrackingRefBased/>
  <w15:docId w15:val="{8459CE3C-2CA1-4F45-BAE4-9330AFCB41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824034"/>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824034"/>
    <w:rPr>
      <w:rFonts w:eastAsiaTheme="minorEastAsia"/>
      <w:lang w:eastAsia="nl-NL"/>
    </w:rPr>
  </w:style>
  <w:style w:type="paragraph" w:styleId="Lijstalinea">
    <w:name w:val="List Paragraph"/>
    <w:basedOn w:val="Standaard"/>
    <w:uiPriority w:val="34"/>
    <w:qFormat/>
    <w:rsid w:val="0063214F"/>
    <w:pPr>
      <w:ind w:left="720"/>
      <w:contextualSpacing/>
    </w:pPr>
  </w:style>
  <w:style w:type="character" w:styleId="Hyperlink">
    <w:name w:val="Hyperlink"/>
    <w:basedOn w:val="Standaardalinea-lettertype"/>
    <w:uiPriority w:val="99"/>
    <w:unhideWhenUsed/>
    <w:rsid w:val="0063214F"/>
    <w:rPr>
      <w:color w:val="0563C1" w:themeColor="hyperlink"/>
      <w:u w:val="single"/>
    </w:rPr>
  </w:style>
  <w:style w:type="paragraph" w:styleId="Koptekst">
    <w:name w:val="header"/>
    <w:basedOn w:val="Standaard"/>
    <w:link w:val="KoptekstChar"/>
    <w:uiPriority w:val="99"/>
    <w:unhideWhenUsed/>
    <w:rsid w:val="00FE707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E7072"/>
  </w:style>
  <w:style w:type="paragraph" w:styleId="Voettekst">
    <w:name w:val="footer"/>
    <w:basedOn w:val="Standaard"/>
    <w:link w:val="VoettekstChar"/>
    <w:uiPriority w:val="99"/>
    <w:unhideWhenUsed/>
    <w:rsid w:val="00FE707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E7072"/>
  </w:style>
  <w:style w:type="paragraph" w:styleId="Normaalweb">
    <w:name w:val="Normal (Web)"/>
    <w:basedOn w:val="Standaard"/>
    <w:uiPriority w:val="99"/>
    <w:semiHidden/>
    <w:unhideWhenUsed/>
    <w:rsid w:val="00D07971"/>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231286">
      <w:bodyDiv w:val="1"/>
      <w:marLeft w:val="0"/>
      <w:marRight w:val="0"/>
      <w:marTop w:val="0"/>
      <w:marBottom w:val="0"/>
      <w:divBdr>
        <w:top w:val="none" w:sz="0" w:space="0" w:color="auto"/>
        <w:left w:val="none" w:sz="0" w:space="0" w:color="auto"/>
        <w:bottom w:val="none" w:sz="0" w:space="0" w:color="auto"/>
        <w:right w:val="none" w:sz="0" w:space="0" w:color="auto"/>
      </w:divBdr>
    </w:div>
    <w:div w:id="218590919">
      <w:bodyDiv w:val="1"/>
      <w:marLeft w:val="0"/>
      <w:marRight w:val="0"/>
      <w:marTop w:val="0"/>
      <w:marBottom w:val="0"/>
      <w:divBdr>
        <w:top w:val="none" w:sz="0" w:space="0" w:color="auto"/>
        <w:left w:val="none" w:sz="0" w:space="0" w:color="auto"/>
        <w:bottom w:val="none" w:sz="0" w:space="0" w:color="auto"/>
        <w:right w:val="none" w:sz="0" w:space="0" w:color="auto"/>
      </w:divBdr>
    </w:div>
    <w:div w:id="1435519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image" Target="media/image5.jpeg"/><Relationship Id="rId18" Type="http://schemas.openxmlformats.org/officeDocument/2006/relationships/hyperlink" Target="https://tuintuin.nl/blogs/209/tuintrends-2015" TargetMode="External"/><Relationship Id="rId26" Type="http://schemas.openxmlformats.org/officeDocument/2006/relationships/image" Target="media/image7.jpeg"/><Relationship Id="rId39" Type="http://schemas.openxmlformats.org/officeDocument/2006/relationships/hyperlink" Target="https://www.olaf-nijenkamp.nl/" TargetMode="External"/><Relationship Id="rId3" Type="http://schemas.openxmlformats.org/officeDocument/2006/relationships/settings" Target="settings.xml"/><Relationship Id="rId21" Type="http://schemas.openxmlformats.org/officeDocument/2006/relationships/hyperlink" Target="http://www.tuinweb.nl/Tuintrends/Tuintrends-2012" TargetMode="External"/><Relationship Id="rId34" Type="http://schemas.openxmlformats.org/officeDocument/2006/relationships/hyperlink" Target="https://boomkwekerij.agriholland.nl/inkoopafzet/docs/rapport.pdf" TargetMode="External"/><Relationship Id="rId42" Type="http://schemas.openxmlformats.org/officeDocument/2006/relationships/image" Target="media/image13.png"/><Relationship Id="rId7" Type="http://schemas.openxmlformats.org/officeDocument/2006/relationships/image" Target="media/image1.jpeg"/><Relationship Id="rId12" Type="http://schemas.openxmlformats.org/officeDocument/2006/relationships/image" Target="media/image4.gif"/><Relationship Id="rId17" Type="http://schemas.openxmlformats.org/officeDocument/2006/relationships/hyperlink" Target="http://www.frankmeester.nl/nieuws/394/tuintrends-2016" TargetMode="External"/><Relationship Id="rId25" Type="http://schemas.openxmlformats.org/officeDocument/2006/relationships/hyperlink" Target="http://www.google.nl/url?sa=i&amp;rct=j&amp;q=&amp;esrc=s&amp;source=images&amp;cd=&amp;cad=rja&amp;uact=8&amp;ved=&amp;url=http://lefleurenthings.nl/rozen/15-rode-rozen.html&amp;psig=AOvVaw2QxOw2H4Pvap6glMtBCgfR&amp;ust=1541067854081721" TargetMode="External"/><Relationship Id="rId33" Type="http://schemas.openxmlformats.org/officeDocument/2006/relationships/image" Target="media/image11.jpeg"/><Relationship Id="rId38" Type="http://schemas.openxmlformats.org/officeDocument/2006/relationships/hyperlink" Target="http://www.hogendoornholland.com/" TargetMode="External"/><Relationship Id="rId2" Type="http://schemas.openxmlformats.org/officeDocument/2006/relationships/styles" Target="styles.xml"/><Relationship Id="rId16" Type="http://schemas.openxmlformats.org/officeDocument/2006/relationships/hyperlink" Target="https://www.vtwonen.nl/tuinieren/tuininspiratie/de-tuintrends-van-2017/" TargetMode="External"/><Relationship Id="rId20" Type="http://schemas.openxmlformats.org/officeDocument/2006/relationships/hyperlink" Target="http://www.tuinweb.nl/Tuintrends/Tuintrends-2013" TargetMode="External"/><Relationship Id="rId29" Type="http://schemas.openxmlformats.org/officeDocument/2006/relationships/image" Target="media/image9.jpeg"/><Relationship Id="rId41"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oomkwekerij.agriholland.nl/inkoopafzet/webquiz.html" TargetMode="External"/><Relationship Id="rId24" Type="http://schemas.openxmlformats.org/officeDocument/2006/relationships/hyperlink" Target="https://boomkwekerij.agriholland.nl/inkoopafzet/docs/de_boomkwekerij_3.pdf" TargetMode="External"/><Relationship Id="rId32" Type="http://schemas.openxmlformats.org/officeDocument/2006/relationships/image" Target="media/image10.jpeg"/><Relationship Id="rId37" Type="http://schemas.openxmlformats.org/officeDocument/2006/relationships/hyperlink" Target="http://www.groen-direkt.nl/" TargetMode="External"/><Relationship Id="rId40" Type="http://schemas.openxmlformats.org/officeDocument/2006/relationships/hyperlink" Target="https://www.menkehorst.nl/" TargetMode="External"/><Relationship Id="rId5" Type="http://schemas.openxmlformats.org/officeDocument/2006/relationships/footnotes" Target="footnotes.xml"/><Relationship Id="rId15" Type="http://schemas.openxmlformats.org/officeDocument/2006/relationships/hyperlink" Target="https://www.studioredd.nl/blog/tuintrends-2018" TargetMode="External"/><Relationship Id="rId23" Type="http://schemas.openxmlformats.org/officeDocument/2006/relationships/hyperlink" Target="http://www.tuinweb.nl/Tuintrends/Tuintrend-2010" TargetMode="External"/><Relationship Id="rId28" Type="http://schemas.openxmlformats.org/officeDocument/2006/relationships/hyperlink" Target="https://opendata.cbs.nl/statline/" TargetMode="External"/><Relationship Id="rId36" Type="http://schemas.openxmlformats.org/officeDocument/2006/relationships/image" Target="media/image12.jpeg"/><Relationship Id="rId10" Type="http://schemas.openxmlformats.org/officeDocument/2006/relationships/hyperlink" Target="https://boomkwekerij.agriholland.nl/inkoopafzet/opdrachten.html" TargetMode="External"/><Relationship Id="rId19" Type="http://schemas.openxmlformats.org/officeDocument/2006/relationships/hyperlink" Target="http://tuintuin.nl/blogs/169/tuintrends-2014" TargetMode="External"/><Relationship Id="rId31" Type="http://schemas.openxmlformats.org/officeDocument/2006/relationships/hyperlink" Target="http://andrevanzoest.nl/index/4349" TargetMode="Externa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hyperlink" Target="http://www.tuinweb.nl/Tuintrends/Tuintrend-2011" TargetMode="External"/><Relationship Id="rId27" Type="http://schemas.openxmlformats.org/officeDocument/2006/relationships/image" Target="media/image8.emf"/><Relationship Id="rId30" Type="http://schemas.openxmlformats.org/officeDocument/2006/relationships/hyperlink" Target="http://www.vdstarre.nl/" TargetMode="External"/><Relationship Id="rId35" Type="http://schemas.openxmlformats.org/officeDocument/2006/relationships/hyperlink" Target="https://www.google.nl/url?sa=i&amp;rct=j&amp;q=&amp;esrc=s&amp;source=images&amp;cd=&amp;cad=rja&amp;uact=8&amp;ved=2ahUKEwiUxJXEwbDeAhWDGewKHTdLAsMQjRx6BAgBEAU&amp;url=https://www.budgetplant.nl/buxus-buxus-sempervirens-2&amp;psig=AOvVaw3RG7wkUuVtxZ2VGyHILKTD&amp;ust=1541069533188657" TargetMode="External"/><Relationship Id="rId43"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73</TotalTime>
  <Pages>13</Pages>
  <Words>1932</Words>
  <Characters>10631</Characters>
  <Application>Microsoft Office Word</Application>
  <DocSecurity>0</DocSecurity>
  <Lines>88</Lines>
  <Paragraphs>25</Paragraphs>
  <ScaleCrop>false</ScaleCrop>
  <HeadingPairs>
    <vt:vector size="2" baseType="variant">
      <vt:variant>
        <vt:lpstr>Titel</vt:lpstr>
      </vt:variant>
      <vt:variant>
        <vt:i4>1</vt:i4>
      </vt:variant>
    </vt:vector>
  </HeadingPairs>
  <TitlesOfParts>
    <vt:vector size="1" baseType="lpstr">
      <vt:lpstr>Inkoop en afzet</vt:lpstr>
    </vt:vector>
  </TitlesOfParts>
  <Company>Zone.college</Company>
  <LinksUpToDate>false</LinksUpToDate>
  <CharactersWithSpaces>12538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Inkoop en afzet</dc:title>
  <dc:subject/>
  <dc:creator>Robert Soesman</dc:creator>
  <cp:keywords/>
  <dc:description/>
  <cp:lastModifiedBy>Robert Soesman</cp:lastModifiedBy>
  <cp:revision>26</cp:revision>
  <dcterms:created xsi:type="dcterms:W3CDTF">2018-10-31T09:53:00Z</dcterms:created>
  <dcterms:modified xsi:type="dcterms:W3CDTF">2018-10-31T11:35:00Z</dcterms:modified>
</cp:coreProperties>
</file>