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2D9B9164">
        <w:trPr>
          <w:cantSplit/>
        </w:trPr>
        <w:tc>
          <w:tcPr>
            <w:tcW w:w="9493" w:type="dxa"/>
            <w:gridSpan w:val="4"/>
            <w:shd w:val="clear" w:color="auto" w:fill="D8B511"/>
          </w:tcPr>
          <w:p w14:paraId="35CDB97C" w14:textId="79E82C16" w:rsidR="006240C2" w:rsidRPr="00EC3FF6" w:rsidRDefault="006240C2" w:rsidP="00DA79C5">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58240"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Pr>
                <w:rFonts w:ascii="Arial" w:eastAsia="Arial" w:hAnsi="Arial" w:cs="Arial"/>
                <w:b w:val="0"/>
                <w:sz w:val="32"/>
                <w:szCs w:val="32"/>
              </w:rPr>
              <w:t>2</w:t>
            </w:r>
            <w:r w:rsidRPr="00EC3FF6">
              <w:rPr>
                <w:rFonts w:ascii="Arial" w:eastAsia="Arial" w:hAnsi="Arial" w:cs="Arial"/>
                <w:b w:val="0"/>
                <w:sz w:val="32"/>
                <w:szCs w:val="32"/>
              </w:rPr>
              <w:t xml:space="preserve"> </w:t>
            </w:r>
          </w:p>
          <w:p w14:paraId="30518B50" w14:textId="77777777" w:rsidR="006240C2" w:rsidRPr="00EC3FF6" w:rsidRDefault="006240C2" w:rsidP="00DA79C5">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20</w:t>
            </w:r>
            <w:r w:rsidRPr="00EC3FF6">
              <w:rPr>
                <w:rFonts w:ascii="Arial" w:eastAsia="Arial" w:hAnsi="Arial" w:cs="Arial"/>
                <w:b w:val="0"/>
                <w:sz w:val="36"/>
                <w:szCs w:val="36"/>
              </w:rPr>
              <w:t>-202</w:t>
            </w:r>
            <w:r>
              <w:rPr>
                <w:rFonts w:ascii="Arial" w:eastAsia="Arial" w:hAnsi="Arial" w:cs="Arial"/>
                <w:b w:val="0"/>
                <w:sz w:val="36"/>
                <w:szCs w:val="36"/>
              </w:rPr>
              <w:t>1</w:t>
            </w:r>
          </w:p>
          <w:p w14:paraId="435A378E" w14:textId="77777777" w:rsidR="006240C2" w:rsidRPr="00EC3FF6" w:rsidRDefault="006240C2" w:rsidP="00DA79C5">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2D9B9164">
        <w:trPr>
          <w:cantSplit/>
          <w:trHeight w:hRule="exact" w:val="1371"/>
        </w:trPr>
        <w:tc>
          <w:tcPr>
            <w:tcW w:w="2972" w:type="dxa"/>
            <w:vAlign w:val="center"/>
          </w:tcPr>
          <w:p w14:paraId="0E210488" w14:textId="77777777" w:rsidR="006240C2" w:rsidRPr="00EC3FF6" w:rsidRDefault="006240C2" w:rsidP="00DA79C5">
            <w:pPr>
              <w:rPr>
                <w:rFonts w:cs="Arial"/>
                <w:b/>
                <w:bCs/>
                <w:lang w:val="nl"/>
              </w:rPr>
            </w:pPr>
            <w:bookmarkStart w:id="2" w:name="_Hlk504473548"/>
            <w:r w:rsidRPr="00EC3FF6">
              <w:rPr>
                <w:rFonts w:cs="Arial"/>
                <w:b/>
                <w:bCs/>
                <w:lang w:val="nl"/>
              </w:rPr>
              <w:t xml:space="preserve">CREBO-nummer </w:t>
            </w:r>
          </w:p>
          <w:p w14:paraId="23B77EFE" w14:textId="77777777" w:rsidR="006240C2" w:rsidRPr="00EC3FF6" w:rsidRDefault="006240C2" w:rsidP="00DA79C5">
            <w:pPr>
              <w:rPr>
                <w:rFonts w:cs="Arial"/>
                <w:b/>
                <w:bCs/>
                <w:lang w:val="nl"/>
              </w:rPr>
            </w:pPr>
            <w:r w:rsidRPr="00EC3FF6">
              <w:rPr>
                <w:rFonts w:cs="Arial"/>
                <w:b/>
                <w:bCs/>
                <w:lang w:val="nl"/>
              </w:rPr>
              <w:t>Kwalificatiedossier:</w:t>
            </w:r>
          </w:p>
        </w:tc>
        <w:tc>
          <w:tcPr>
            <w:tcW w:w="4111" w:type="dxa"/>
            <w:vAlign w:val="center"/>
          </w:tcPr>
          <w:p w14:paraId="518FA8D8" w14:textId="50100FB5" w:rsidR="006240C2" w:rsidRPr="00EC3FF6" w:rsidRDefault="00B3241D" w:rsidP="00DA79C5">
            <w:pPr>
              <w:rPr>
                <w:rFonts w:cs="Arial"/>
                <w:bCs/>
              </w:rPr>
            </w:pPr>
            <w:r>
              <w:rPr>
                <w:rFonts w:cs="Arial"/>
                <w:bCs/>
              </w:rPr>
              <w:t>26007</w:t>
            </w:r>
          </w:p>
        </w:tc>
        <w:tc>
          <w:tcPr>
            <w:tcW w:w="2410" w:type="dxa"/>
            <w:gridSpan w:val="2"/>
          </w:tcPr>
          <w:p w14:paraId="0F4D46C1" w14:textId="77777777" w:rsidR="006240C2" w:rsidRPr="00EC3FF6" w:rsidRDefault="006240C2" w:rsidP="00DA79C5">
            <w:pPr>
              <w:rPr>
                <w:rFonts w:cs="Arial"/>
                <w:b/>
                <w:bCs/>
              </w:rPr>
            </w:pPr>
            <w:r w:rsidRPr="00EC3FF6">
              <w:rPr>
                <w:rFonts w:cs="Arial"/>
                <w:b/>
                <w:bCs/>
              </w:rPr>
              <w:t>Kwalificatiedossier HKS geldig vanaf:</w:t>
            </w:r>
          </w:p>
          <w:p w14:paraId="22A01D40" w14:textId="77777777" w:rsidR="006240C2" w:rsidRPr="00EC3FF6" w:rsidRDefault="006240C2" w:rsidP="00DA79C5">
            <w:pPr>
              <w:rPr>
                <w:rFonts w:cs="Arial"/>
                <w:bCs/>
                <w:sz w:val="16"/>
                <w:szCs w:val="16"/>
              </w:rPr>
            </w:pPr>
          </w:p>
          <w:p w14:paraId="738EF07F" w14:textId="76186383" w:rsidR="006240C2" w:rsidRPr="00EC3FF6" w:rsidRDefault="006240C2" w:rsidP="00DA79C5">
            <w:pPr>
              <w:rPr>
                <w:rFonts w:cs="Arial"/>
                <w:b/>
                <w:bCs/>
                <w:lang w:val="nl"/>
              </w:rPr>
            </w:pPr>
            <w:r w:rsidRPr="00EC3FF6">
              <w:rPr>
                <w:rFonts w:cs="Arial"/>
                <w:b/>
                <w:bCs/>
                <w:lang w:val="nl"/>
              </w:rPr>
              <w:t xml:space="preserve"> </w:t>
            </w:r>
            <w:r w:rsidR="00B3241D">
              <w:rPr>
                <w:rFonts w:cs="Arial"/>
                <w:b/>
                <w:bCs/>
                <w:lang w:val="nl"/>
              </w:rPr>
              <w:t>01-08-</w:t>
            </w:r>
            <w:r w:rsidR="002138A4">
              <w:rPr>
                <w:rFonts w:cs="Arial"/>
                <w:b/>
                <w:bCs/>
                <w:lang w:val="nl"/>
              </w:rPr>
              <w:t>2017</w:t>
            </w:r>
          </w:p>
          <w:p w14:paraId="4DAD2695" w14:textId="77777777" w:rsidR="006240C2" w:rsidRPr="00EC3FF6" w:rsidRDefault="006240C2" w:rsidP="00DA79C5">
            <w:pPr>
              <w:rPr>
                <w:rFonts w:cs="Arial"/>
                <w:sz w:val="16"/>
                <w:szCs w:val="16"/>
              </w:rPr>
            </w:pPr>
          </w:p>
          <w:p w14:paraId="06ADF215" w14:textId="77777777" w:rsidR="006240C2" w:rsidRPr="00EC3FF6" w:rsidRDefault="006240C2" w:rsidP="00DA79C5">
            <w:pPr>
              <w:rPr>
                <w:rFonts w:cs="Arial"/>
                <w:b/>
                <w:bCs/>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2"/>
      <w:tr w:rsidR="006240C2" w:rsidRPr="00EC3FF6" w14:paraId="64D0BF75" w14:textId="77777777" w:rsidTr="2D9B9164">
        <w:trPr>
          <w:cantSplit/>
          <w:trHeight w:hRule="exact" w:val="510"/>
        </w:trPr>
        <w:tc>
          <w:tcPr>
            <w:tcW w:w="2972" w:type="dxa"/>
            <w:vAlign w:val="center"/>
          </w:tcPr>
          <w:p w14:paraId="012EE107" w14:textId="77777777" w:rsidR="006240C2" w:rsidRPr="00EC3FF6" w:rsidRDefault="006240C2" w:rsidP="00DA79C5">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76C8F029" w:rsidR="006240C2" w:rsidRPr="00EC3FF6" w:rsidRDefault="002138A4" w:rsidP="00DA79C5">
            <w:pPr>
              <w:rPr>
                <w:rFonts w:cs="Arial"/>
                <w:bCs/>
              </w:rPr>
            </w:pPr>
            <w:r>
              <w:rPr>
                <w:rFonts w:cs="Arial"/>
                <w:bCs/>
              </w:rPr>
              <w:t>Servicemedewerker</w:t>
            </w:r>
          </w:p>
        </w:tc>
      </w:tr>
      <w:tr w:rsidR="006240C2" w:rsidRPr="00EC3FF6" w14:paraId="5B8453F4" w14:textId="77777777" w:rsidTr="2D9B9164">
        <w:trPr>
          <w:cantSplit/>
          <w:trHeight w:hRule="exact" w:val="510"/>
        </w:trPr>
        <w:tc>
          <w:tcPr>
            <w:tcW w:w="2972" w:type="dxa"/>
            <w:vAlign w:val="center"/>
          </w:tcPr>
          <w:p w14:paraId="374DE590" w14:textId="77777777" w:rsidR="006240C2" w:rsidRPr="00EC3FF6" w:rsidRDefault="006240C2" w:rsidP="00DA79C5">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359A80C9" w:rsidR="006240C2" w:rsidRPr="00EC3FF6" w:rsidRDefault="002138A4" w:rsidP="00DA79C5">
            <w:pPr>
              <w:rPr>
                <w:rFonts w:cs="Arial"/>
                <w:bCs/>
              </w:rPr>
            </w:pPr>
            <w:r>
              <w:rPr>
                <w:rFonts w:cs="Arial"/>
                <w:bCs/>
              </w:rPr>
              <w:t>26007</w:t>
            </w:r>
          </w:p>
        </w:tc>
      </w:tr>
      <w:tr w:rsidR="006240C2" w:rsidRPr="00EC3FF6" w14:paraId="42DCA951" w14:textId="77777777" w:rsidTr="2D9B9164">
        <w:trPr>
          <w:cantSplit/>
          <w:trHeight w:hRule="exact" w:val="510"/>
        </w:trPr>
        <w:tc>
          <w:tcPr>
            <w:tcW w:w="2972" w:type="dxa"/>
            <w:vAlign w:val="center"/>
          </w:tcPr>
          <w:p w14:paraId="7E958D81" w14:textId="77777777" w:rsidR="006240C2" w:rsidRPr="00EC3FF6" w:rsidRDefault="006240C2" w:rsidP="00DA79C5">
            <w:pPr>
              <w:rPr>
                <w:rFonts w:cs="Arial"/>
                <w:b/>
                <w:bCs/>
              </w:rPr>
            </w:pPr>
            <w:r w:rsidRPr="00EC3FF6">
              <w:rPr>
                <w:rFonts w:cs="Arial"/>
                <w:b/>
                <w:bCs/>
                <w:lang w:val="nl"/>
              </w:rPr>
              <w:t>Naam kwalificatie:</w:t>
            </w:r>
          </w:p>
        </w:tc>
        <w:tc>
          <w:tcPr>
            <w:tcW w:w="6521" w:type="dxa"/>
            <w:gridSpan w:val="3"/>
            <w:vAlign w:val="center"/>
          </w:tcPr>
          <w:p w14:paraId="4A629436" w14:textId="3A8935CA" w:rsidR="006240C2" w:rsidRPr="00EC3FF6" w:rsidRDefault="002138A4" w:rsidP="00DA79C5">
            <w:pPr>
              <w:rPr>
                <w:rFonts w:cs="Arial"/>
                <w:bCs/>
              </w:rPr>
            </w:pPr>
            <w:r>
              <w:rPr>
                <w:rFonts w:cs="Arial"/>
                <w:bCs/>
              </w:rPr>
              <w:t>Servicemedewerker</w:t>
            </w:r>
          </w:p>
        </w:tc>
      </w:tr>
      <w:tr w:rsidR="006240C2" w:rsidRPr="00EC3FF6" w14:paraId="32DE3C71" w14:textId="77777777" w:rsidTr="2D9B9164">
        <w:trPr>
          <w:cantSplit/>
          <w:trHeight w:hRule="exact" w:val="694"/>
        </w:trPr>
        <w:tc>
          <w:tcPr>
            <w:tcW w:w="2972" w:type="dxa"/>
            <w:vAlign w:val="center"/>
          </w:tcPr>
          <w:p w14:paraId="26587021"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 xml:space="preserve">Nummer studieprogramma: </w:t>
            </w:r>
          </w:p>
          <w:p w14:paraId="29D26474" w14:textId="77777777" w:rsidR="006240C2" w:rsidRPr="00EC3FF6" w:rsidRDefault="006A6ACD" w:rsidP="00DA79C5">
            <w:pPr>
              <w:pStyle w:val="Tekstopmerking"/>
              <w:rPr>
                <w:rFonts w:ascii="Arial" w:hAnsi="Arial" w:cs="Arial"/>
                <w:sz w:val="16"/>
                <w:szCs w:val="16"/>
              </w:rPr>
            </w:pPr>
            <w:hyperlink r:id="rId13" w:history="1">
              <w:r w:rsidR="006240C2" w:rsidRPr="00EC3FF6">
                <w:rPr>
                  <w:rStyle w:val="Hyperlink"/>
                  <w:rFonts w:ascii="Arial" w:hAnsi="Arial" w:cs="Arial"/>
                  <w:sz w:val="16"/>
                  <w:szCs w:val="16"/>
                </w:rPr>
                <w:t>https://qlikview.noorderpoort.nl/</w:t>
              </w:r>
            </w:hyperlink>
            <w:r w:rsidR="006240C2" w:rsidRPr="00EC3FF6">
              <w:rPr>
                <w:rFonts w:ascii="Arial" w:hAnsi="Arial" w:cs="Arial"/>
                <w:sz w:val="16"/>
                <w:szCs w:val="16"/>
              </w:rPr>
              <w:t xml:space="preserve"> </w:t>
            </w:r>
          </w:p>
        </w:tc>
        <w:tc>
          <w:tcPr>
            <w:tcW w:w="6521" w:type="dxa"/>
            <w:gridSpan w:val="3"/>
            <w:vAlign w:val="center"/>
          </w:tcPr>
          <w:p w14:paraId="07646E0A" w14:textId="60292FCB" w:rsidR="006240C2" w:rsidRPr="00EC3FF6" w:rsidRDefault="008F0B19" w:rsidP="00DA79C5">
            <w:pPr>
              <w:pStyle w:val="CommentSubject1"/>
              <w:rPr>
                <w:rFonts w:ascii="Arial" w:hAnsi="Arial" w:cs="Arial"/>
                <w:b w:val="0"/>
                <w:bCs w:val="0"/>
              </w:rPr>
            </w:pPr>
            <w:r>
              <w:rPr>
                <w:rFonts w:ascii="Arial" w:hAnsi="Arial" w:cs="Arial"/>
                <w:b w:val="0"/>
                <w:bCs w:val="0"/>
              </w:rPr>
              <w:t>0217</w:t>
            </w:r>
            <w:r w:rsidR="00B50D77">
              <w:rPr>
                <w:rFonts w:ascii="Arial" w:hAnsi="Arial" w:cs="Arial"/>
                <w:b w:val="0"/>
                <w:bCs w:val="0"/>
              </w:rPr>
              <w:t>2</w:t>
            </w:r>
          </w:p>
        </w:tc>
      </w:tr>
      <w:tr w:rsidR="006240C2" w:rsidRPr="00EC3FF6" w14:paraId="1ACDD6E0" w14:textId="77777777" w:rsidTr="2D9B9164">
        <w:trPr>
          <w:cantSplit/>
          <w:trHeight w:hRule="exact" w:val="634"/>
        </w:trPr>
        <w:tc>
          <w:tcPr>
            <w:tcW w:w="2972" w:type="dxa"/>
            <w:vAlign w:val="center"/>
          </w:tcPr>
          <w:p w14:paraId="12C1877B"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Leerweg:</w:t>
            </w:r>
          </w:p>
        </w:tc>
        <w:tc>
          <w:tcPr>
            <w:tcW w:w="4111" w:type="dxa"/>
            <w:vAlign w:val="center"/>
          </w:tcPr>
          <w:p w14:paraId="060275DF" w14:textId="77777777" w:rsidR="005E77AC" w:rsidRDefault="005E77AC" w:rsidP="00DA79C5">
            <w:pPr>
              <w:pStyle w:val="CommentSubject1"/>
              <w:rPr>
                <w:rFonts w:ascii="Arial" w:eastAsia="Arial" w:hAnsi="Arial" w:cs="Arial"/>
              </w:rPr>
            </w:pPr>
          </w:p>
          <w:p w14:paraId="257737A7" w14:textId="10F79B03" w:rsidR="006240C2" w:rsidRPr="006240C2" w:rsidRDefault="006240C2" w:rsidP="00DA79C5">
            <w:pPr>
              <w:pStyle w:val="CommentSubject1"/>
              <w:rPr>
                <w:rFonts w:ascii="Arial" w:eastAsia="Arial" w:hAnsi="Arial" w:cs="Arial"/>
              </w:rPr>
            </w:pPr>
            <w:r w:rsidRPr="006240C2">
              <w:rPr>
                <w:rFonts w:ascii="Arial" w:eastAsia="Arial" w:hAnsi="Arial" w:cs="Arial"/>
              </w:rPr>
              <w:t>Totaal aantal uren BOT</w:t>
            </w:r>
            <w:r w:rsidR="005E77AC">
              <w:rPr>
                <w:rFonts w:ascii="Arial" w:eastAsia="Arial" w:hAnsi="Arial" w:cs="Arial"/>
              </w:rPr>
              <w:t xml:space="preserve"> inclusief BPV</w:t>
            </w:r>
            <w:r w:rsidRPr="006240C2">
              <w:rPr>
                <w:rFonts w:ascii="Arial" w:eastAsia="Arial" w:hAnsi="Arial" w:cs="Arial"/>
              </w:rPr>
              <w:t>:</w:t>
            </w:r>
          </w:p>
          <w:p w14:paraId="699EBD75" w14:textId="68FBF755" w:rsidR="006240C2" w:rsidRDefault="006240C2" w:rsidP="00DA79C5">
            <w:pPr>
              <w:pStyle w:val="CommentSubject1"/>
              <w:rPr>
                <w:rFonts w:ascii="Arial" w:eastAsia="Arial" w:hAnsi="Arial" w:cs="Arial"/>
              </w:rPr>
            </w:pPr>
          </w:p>
          <w:p w14:paraId="09D72FC3" w14:textId="77777777" w:rsidR="006240C2" w:rsidRPr="006D78C8" w:rsidRDefault="006240C2" w:rsidP="00DA79C5">
            <w:pPr>
              <w:pStyle w:val="Tekstopmerking"/>
              <w:rPr>
                <w:rFonts w:eastAsia="Arial"/>
              </w:rPr>
            </w:pPr>
          </w:p>
          <w:p w14:paraId="1F5001CA" w14:textId="77777777" w:rsidR="006240C2" w:rsidRPr="006D78C8" w:rsidRDefault="006240C2" w:rsidP="00DA79C5">
            <w:pPr>
              <w:pStyle w:val="Tekstopmerking"/>
              <w:rPr>
                <w:rFonts w:eastAsia="Arial"/>
              </w:rPr>
            </w:pPr>
          </w:p>
        </w:tc>
        <w:tc>
          <w:tcPr>
            <w:tcW w:w="1134" w:type="dxa"/>
            <w:vAlign w:val="center"/>
          </w:tcPr>
          <w:p w14:paraId="5B6173D4"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SBU:</w:t>
            </w:r>
          </w:p>
        </w:tc>
        <w:tc>
          <w:tcPr>
            <w:tcW w:w="1276" w:type="dxa"/>
            <w:vAlign w:val="center"/>
          </w:tcPr>
          <w:p w14:paraId="44A576DD"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Leerjaren:</w:t>
            </w:r>
          </w:p>
        </w:tc>
      </w:tr>
      <w:tr w:rsidR="006240C2" w:rsidRPr="00EC3FF6" w14:paraId="54E94DB1" w14:textId="77777777" w:rsidTr="2D9B9164">
        <w:trPr>
          <w:cantSplit/>
          <w:trHeight w:val="20"/>
        </w:trPr>
        <w:tc>
          <w:tcPr>
            <w:tcW w:w="2972" w:type="dxa"/>
            <w:vAlign w:val="center"/>
          </w:tcPr>
          <w:p w14:paraId="65B91A00" w14:textId="1371A760" w:rsidR="006240C2" w:rsidRPr="00EC3FF6" w:rsidRDefault="006A6ACD" w:rsidP="00DA79C5">
            <w:pPr>
              <w:rPr>
                <w:rFonts w:cs="Arial"/>
                <w:lang w:val="nl"/>
              </w:rPr>
            </w:pPr>
            <w:sdt>
              <w:sdtPr>
                <w:rPr>
                  <w:rFonts w:cs="Arial"/>
                  <w:lang w:val="nl"/>
                </w:rPr>
                <w:id w:val="-1878463159"/>
                <w14:checkbox>
                  <w14:checked w14:val="1"/>
                  <w14:checkedState w14:val="2612" w14:font="MS Gothic"/>
                  <w14:uncheckedState w14:val="2610" w14:font="MS Gothic"/>
                </w14:checkbox>
              </w:sdtPr>
              <w:sdtEndPr/>
              <w:sdtContent>
                <w:r w:rsidR="008F0B19">
                  <w:rPr>
                    <w:rFonts w:ascii="MS Gothic" w:eastAsia="MS Gothic" w:hAnsi="MS Gothic" w:cs="Arial" w:hint="eastAsia"/>
                    <w:lang w:val="nl"/>
                  </w:rPr>
                  <w:t>☒</w:t>
                </w:r>
              </w:sdtContent>
            </w:sdt>
            <w:r w:rsidR="0014187E" w:rsidRPr="00EC3FF6">
              <w:rPr>
                <w:rFonts w:cs="Arial"/>
                <w:lang w:val="nl"/>
              </w:rPr>
              <w:t xml:space="preserve"> </w:t>
            </w:r>
            <w:r w:rsidR="0014187E">
              <w:rPr>
                <w:rFonts w:cs="Arial"/>
                <w:lang w:val="nl"/>
              </w:rPr>
              <w:t xml:space="preserve"> </w:t>
            </w:r>
            <w:r w:rsidR="0014187E" w:rsidRPr="00EC3FF6">
              <w:rPr>
                <w:rFonts w:cs="Arial"/>
                <w:lang w:val="nl"/>
              </w:rPr>
              <w:t>B</w:t>
            </w:r>
            <w:r w:rsidR="0014187E">
              <w:rPr>
                <w:rFonts w:cs="Arial"/>
                <w:lang w:val="nl"/>
              </w:rPr>
              <w:t>O</w:t>
            </w:r>
            <w:r w:rsidR="0014187E" w:rsidRPr="00EC3FF6">
              <w:rPr>
                <w:rFonts w:cs="Arial"/>
                <w:lang w:val="nl"/>
              </w:rPr>
              <w:t>L</w:t>
            </w:r>
          </w:p>
        </w:tc>
        <w:tc>
          <w:tcPr>
            <w:tcW w:w="4111" w:type="dxa"/>
            <w:vAlign w:val="center"/>
          </w:tcPr>
          <w:p w14:paraId="09276EE9" w14:textId="49F8EAC2" w:rsidR="00205B6A" w:rsidRPr="00EC3FF6" w:rsidRDefault="00A70578" w:rsidP="00DA79C5">
            <w:pPr>
              <w:rPr>
                <w:rFonts w:cs="Arial"/>
                <w:iCs/>
                <w:sz w:val="18"/>
                <w:szCs w:val="18"/>
                <w:lang w:val="nl"/>
              </w:rPr>
            </w:pPr>
            <w:r>
              <w:rPr>
                <w:rFonts w:cs="Arial"/>
                <w:iCs/>
                <w:sz w:val="18"/>
                <w:szCs w:val="18"/>
                <w:lang w:val="nl"/>
              </w:rPr>
              <w:t>2</w:t>
            </w:r>
            <w:r w:rsidR="008F0B19">
              <w:rPr>
                <w:rFonts w:cs="Arial"/>
                <w:iCs/>
                <w:sz w:val="18"/>
                <w:szCs w:val="18"/>
                <w:lang w:val="nl"/>
              </w:rPr>
              <w:t>000</w:t>
            </w:r>
          </w:p>
        </w:tc>
        <w:tc>
          <w:tcPr>
            <w:tcW w:w="1134" w:type="dxa"/>
            <w:vAlign w:val="center"/>
          </w:tcPr>
          <w:p w14:paraId="48D68C41" w14:textId="00D56723" w:rsidR="006240C2" w:rsidRPr="00EC3FF6" w:rsidRDefault="00A70578" w:rsidP="00DA79C5">
            <w:pPr>
              <w:rPr>
                <w:rFonts w:cs="Arial"/>
                <w:bCs/>
                <w:lang w:val="nl"/>
              </w:rPr>
            </w:pPr>
            <w:r>
              <w:rPr>
                <w:rFonts w:cs="Arial"/>
                <w:bCs/>
                <w:lang w:val="nl"/>
              </w:rPr>
              <w:t>32</w:t>
            </w:r>
            <w:r w:rsidR="00205B6A">
              <w:rPr>
                <w:rFonts w:cs="Arial"/>
                <w:bCs/>
                <w:lang w:val="nl"/>
              </w:rPr>
              <w:t>00</w:t>
            </w:r>
          </w:p>
        </w:tc>
        <w:tc>
          <w:tcPr>
            <w:tcW w:w="1276" w:type="dxa"/>
            <w:vAlign w:val="center"/>
          </w:tcPr>
          <w:p w14:paraId="69CF6883" w14:textId="1CD1D93B" w:rsidR="006240C2" w:rsidRPr="00EC3FF6" w:rsidRDefault="00A70578" w:rsidP="00DA79C5">
            <w:pPr>
              <w:rPr>
                <w:rFonts w:cs="Arial"/>
                <w:bCs/>
                <w:lang w:val="nl"/>
              </w:rPr>
            </w:pPr>
            <w:r>
              <w:rPr>
                <w:rFonts w:cs="Arial"/>
                <w:bCs/>
                <w:lang w:val="nl"/>
              </w:rPr>
              <w:t>2</w:t>
            </w:r>
          </w:p>
        </w:tc>
      </w:tr>
      <w:tr w:rsidR="006240C2" w:rsidRPr="00EC3FF6" w14:paraId="4851F806" w14:textId="77777777" w:rsidTr="2D9B9164">
        <w:trPr>
          <w:cantSplit/>
          <w:trHeight w:val="20"/>
        </w:trPr>
        <w:tc>
          <w:tcPr>
            <w:tcW w:w="2972" w:type="dxa"/>
            <w:vAlign w:val="center"/>
          </w:tcPr>
          <w:p w14:paraId="155672EB" w14:textId="4203C59B" w:rsidR="006240C2" w:rsidRPr="00EC3FF6" w:rsidRDefault="006A6ACD" w:rsidP="00DA79C5">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8F0B19">
                  <w:rPr>
                    <w:rFonts w:ascii="MS Gothic" w:eastAsia="MS Gothic" w:hAnsi="MS Gothic" w:cs="Arial" w:hint="eastAsia"/>
                    <w:lang w:val="nl"/>
                  </w:rPr>
                  <w:t>☒</w:t>
                </w:r>
              </w:sdtContent>
            </w:sdt>
            <w:r w:rsidR="006240C2" w:rsidRPr="00EC3FF6">
              <w:rPr>
                <w:rFonts w:cs="Arial"/>
                <w:lang w:val="nl"/>
              </w:rPr>
              <w:t xml:space="preserve"> </w:t>
            </w:r>
            <w:r w:rsidR="0014187E">
              <w:rPr>
                <w:rFonts w:cs="Arial"/>
                <w:lang w:val="nl"/>
              </w:rPr>
              <w:t xml:space="preserve"> </w:t>
            </w:r>
            <w:r w:rsidR="006240C2" w:rsidRPr="00EC3FF6">
              <w:rPr>
                <w:rFonts w:cs="Arial"/>
                <w:lang w:val="nl"/>
              </w:rPr>
              <w:t>BBL</w:t>
            </w:r>
          </w:p>
        </w:tc>
        <w:tc>
          <w:tcPr>
            <w:tcW w:w="4111" w:type="dxa"/>
            <w:vAlign w:val="center"/>
          </w:tcPr>
          <w:p w14:paraId="30835F43" w14:textId="18CCC51A" w:rsidR="006240C2" w:rsidRPr="00EC3FF6" w:rsidRDefault="00A70578" w:rsidP="00DA79C5">
            <w:pPr>
              <w:rPr>
                <w:rFonts w:cs="Arial"/>
                <w:iCs/>
                <w:sz w:val="18"/>
                <w:szCs w:val="18"/>
                <w:lang w:val="nl"/>
              </w:rPr>
            </w:pPr>
            <w:r>
              <w:rPr>
                <w:rFonts w:cs="Arial"/>
                <w:iCs/>
                <w:sz w:val="18"/>
                <w:szCs w:val="18"/>
                <w:lang w:val="nl"/>
              </w:rPr>
              <w:t>170</w:t>
            </w:r>
            <w:r w:rsidR="00205B6A">
              <w:rPr>
                <w:rFonts w:cs="Arial"/>
                <w:iCs/>
                <w:sz w:val="18"/>
                <w:szCs w:val="18"/>
                <w:lang w:val="nl"/>
              </w:rPr>
              <w:t>0</w:t>
            </w:r>
          </w:p>
        </w:tc>
        <w:tc>
          <w:tcPr>
            <w:tcW w:w="1134" w:type="dxa"/>
            <w:vAlign w:val="center"/>
          </w:tcPr>
          <w:p w14:paraId="3AEA6887" w14:textId="0B4CCA8E" w:rsidR="006240C2" w:rsidRPr="00EC3FF6" w:rsidRDefault="00A70578" w:rsidP="00DA79C5">
            <w:pPr>
              <w:rPr>
                <w:rFonts w:cs="Arial"/>
                <w:bCs/>
                <w:lang w:val="nl"/>
              </w:rPr>
            </w:pPr>
            <w:r>
              <w:rPr>
                <w:rFonts w:cs="Arial"/>
                <w:bCs/>
                <w:lang w:val="nl"/>
              </w:rPr>
              <w:t>320</w:t>
            </w:r>
            <w:r w:rsidR="00205B6A">
              <w:rPr>
                <w:rFonts w:cs="Arial"/>
                <w:bCs/>
                <w:lang w:val="nl"/>
              </w:rPr>
              <w:t>0</w:t>
            </w:r>
          </w:p>
        </w:tc>
        <w:tc>
          <w:tcPr>
            <w:tcW w:w="1276" w:type="dxa"/>
            <w:vAlign w:val="center"/>
          </w:tcPr>
          <w:p w14:paraId="4DB8DF0E" w14:textId="19887E8B" w:rsidR="006240C2" w:rsidRPr="00EC3FF6" w:rsidRDefault="00A70578" w:rsidP="00DA79C5">
            <w:pPr>
              <w:rPr>
                <w:rFonts w:cs="Arial"/>
                <w:bCs/>
                <w:lang w:val="nl"/>
              </w:rPr>
            </w:pPr>
            <w:r>
              <w:rPr>
                <w:rFonts w:cs="Arial"/>
                <w:bCs/>
                <w:lang w:val="nl"/>
              </w:rPr>
              <w:t>2</w:t>
            </w:r>
          </w:p>
        </w:tc>
      </w:tr>
      <w:tr w:rsidR="006240C2" w:rsidRPr="00EC3FF6" w14:paraId="7297F6E7" w14:textId="77777777" w:rsidTr="2D9B9164">
        <w:trPr>
          <w:cantSplit/>
          <w:trHeight w:val="20"/>
        </w:trPr>
        <w:tc>
          <w:tcPr>
            <w:tcW w:w="2972" w:type="dxa"/>
            <w:vAlign w:val="center"/>
          </w:tcPr>
          <w:p w14:paraId="0BA4D327" w14:textId="48F6CD38" w:rsidR="006240C2" w:rsidRDefault="006240C2" w:rsidP="00DA79C5">
            <w:pPr>
              <w:rPr>
                <w:rFonts w:cs="Arial"/>
                <w:lang w:val="nl"/>
              </w:rPr>
            </w:pPr>
            <w:r w:rsidRPr="00FE6976">
              <w:rPr>
                <w:rFonts w:ascii="Segoe UI Symbol" w:hAnsi="Segoe UI Symbol" w:cs="Segoe UI Symbol"/>
                <w:lang w:val="nl"/>
              </w:rPr>
              <w:t>☐</w:t>
            </w:r>
            <w:r w:rsidRPr="00FE6976">
              <w:rPr>
                <w:rFonts w:cs="Arial"/>
                <w:lang w:val="nl"/>
              </w:rPr>
              <w:t xml:space="preserve"> </w:t>
            </w:r>
            <w:r w:rsidR="0014187E">
              <w:rPr>
                <w:rFonts w:cs="Arial"/>
                <w:lang w:val="nl"/>
              </w:rPr>
              <w:t xml:space="preserve"> </w:t>
            </w:r>
            <w:r>
              <w:rPr>
                <w:rFonts w:cs="Arial"/>
                <w:lang w:val="nl"/>
              </w:rPr>
              <w:t>OVO (derde leerweg)</w:t>
            </w:r>
          </w:p>
        </w:tc>
        <w:tc>
          <w:tcPr>
            <w:tcW w:w="6521" w:type="dxa"/>
            <w:gridSpan w:val="3"/>
            <w:vAlign w:val="center"/>
          </w:tcPr>
          <w:p w14:paraId="4D4531E5" w14:textId="77777777" w:rsidR="006240C2" w:rsidRPr="00EC3FF6" w:rsidRDefault="006240C2" w:rsidP="00DA79C5">
            <w:pPr>
              <w:jc w:val="center"/>
              <w:rPr>
                <w:rFonts w:cs="Arial"/>
                <w:bCs/>
                <w:lang w:val="nl"/>
              </w:rPr>
            </w:pPr>
            <w:r w:rsidRPr="006240C2">
              <w:rPr>
                <w:rFonts w:cs="Arial"/>
                <w:iCs/>
                <w:sz w:val="18"/>
                <w:szCs w:val="18"/>
                <w:lang w:val="nl"/>
              </w:rPr>
              <w:t>De OVO valt niet onder de urennorm</w:t>
            </w:r>
          </w:p>
        </w:tc>
      </w:tr>
      <w:tr w:rsidR="006240C2" w:rsidRPr="00EC3FF6" w14:paraId="411BFEDF" w14:textId="77777777" w:rsidTr="2D9B9164">
        <w:trPr>
          <w:cantSplit/>
          <w:trHeight w:val="113"/>
        </w:trPr>
        <w:tc>
          <w:tcPr>
            <w:tcW w:w="9493" w:type="dxa"/>
            <w:gridSpan w:val="4"/>
            <w:shd w:val="clear" w:color="auto" w:fill="D8B511"/>
          </w:tcPr>
          <w:p w14:paraId="4AE7FE85" w14:textId="77777777" w:rsidR="006240C2" w:rsidRPr="00EC3FF6" w:rsidRDefault="006240C2" w:rsidP="00DA79C5">
            <w:pPr>
              <w:rPr>
                <w:rFonts w:cs="Arial"/>
                <w:b/>
                <w:sz w:val="16"/>
                <w:szCs w:val="16"/>
                <w:lang w:val="nl"/>
              </w:rPr>
            </w:pPr>
          </w:p>
        </w:tc>
      </w:tr>
      <w:tr w:rsidR="006240C2" w:rsidRPr="00EC3FF6" w14:paraId="62C25614" w14:textId="77777777" w:rsidTr="2D9B9164">
        <w:trPr>
          <w:cantSplit/>
          <w:trHeight w:hRule="exact" w:val="784"/>
        </w:trPr>
        <w:tc>
          <w:tcPr>
            <w:tcW w:w="8217" w:type="dxa"/>
            <w:gridSpan w:val="3"/>
            <w:vAlign w:val="center"/>
          </w:tcPr>
          <w:p w14:paraId="6A0D8095" w14:textId="77777777" w:rsidR="006240C2" w:rsidRPr="00EC3FF6" w:rsidRDefault="006240C2" w:rsidP="00DA79C5">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0456CB8D" w:rsidR="006240C2" w:rsidRPr="00EC3FF6" w:rsidRDefault="006A6ACD" w:rsidP="00DA79C5">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205B6A">
                  <w:rPr>
                    <w:rFonts w:ascii="MS Gothic" w:eastAsia="MS Gothic" w:hAnsi="MS Gothic" w:cs="Arial" w:hint="eastAsia"/>
                    <w:b/>
                    <w:lang w:val="nl"/>
                  </w:rPr>
                  <w:t>☒</w:t>
                </w:r>
              </w:sdtContent>
            </w:sdt>
            <w:r w:rsidR="006240C2" w:rsidRPr="00EC3FF6">
              <w:rPr>
                <w:rFonts w:cs="Arial"/>
                <w:b/>
                <w:bCs/>
                <w:lang w:val="nl"/>
              </w:rPr>
              <w:t xml:space="preserve"> </w:t>
            </w:r>
            <w:r w:rsidR="0014187E">
              <w:rPr>
                <w:rFonts w:cs="Arial"/>
                <w:b/>
                <w:bCs/>
                <w:lang w:val="nl"/>
              </w:rPr>
              <w:t xml:space="preserve"> </w:t>
            </w:r>
            <w:r w:rsidR="00103976">
              <w:rPr>
                <w:rFonts w:cs="Arial"/>
                <w:b/>
                <w:bCs/>
                <w:lang w:val="nl"/>
              </w:rPr>
              <w:t>480</w:t>
            </w:r>
          </w:p>
        </w:tc>
      </w:tr>
      <w:tr w:rsidR="006240C2" w:rsidRPr="00EC3FF6" w14:paraId="73644C43" w14:textId="77777777" w:rsidTr="2D9B9164">
        <w:trPr>
          <w:cantSplit/>
          <w:trHeight w:hRule="exact" w:val="510"/>
        </w:trPr>
        <w:tc>
          <w:tcPr>
            <w:tcW w:w="2972" w:type="dxa"/>
            <w:vAlign w:val="center"/>
          </w:tcPr>
          <w:p w14:paraId="546D1F32" w14:textId="77777777" w:rsidR="006240C2" w:rsidRPr="00EC3FF6" w:rsidRDefault="006240C2" w:rsidP="00DA79C5">
            <w:pPr>
              <w:pStyle w:val="CommentSubject1"/>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23E2C54F" w:rsidR="006240C2" w:rsidRPr="00EC3FF6" w:rsidRDefault="00205B6A" w:rsidP="00DA79C5">
            <w:pPr>
              <w:rPr>
                <w:rFonts w:cs="Arial"/>
                <w:lang w:val="nl"/>
              </w:rPr>
            </w:pPr>
            <w:r>
              <w:rPr>
                <w:rFonts w:cs="Arial"/>
                <w:lang w:val="nl"/>
              </w:rPr>
              <w:t xml:space="preserve">BOA, </w:t>
            </w:r>
            <w:r w:rsidR="00EF6F46">
              <w:rPr>
                <w:rFonts w:cs="Arial"/>
                <w:lang w:val="nl"/>
              </w:rPr>
              <w:t xml:space="preserve">BOS, </w:t>
            </w:r>
            <w:r>
              <w:rPr>
                <w:rFonts w:cs="Arial"/>
                <w:lang w:val="nl"/>
              </w:rPr>
              <w:t xml:space="preserve">BOV, BUA, </w:t>
            </w:r>
            <w:r w:rsidR="00361E7F">
              <w:rPr>
                <w:rFonts w:cs="Arial"/>
                <w:lang w:val="nl"/>
              </w:rPr>
              <w:t>GEW, WIN</w:t>
            </w:r>
          </w:p>
        </w:tc>
      </w:tr>
      <w:tr w:rsidR="006240C2" w:rsidRPr="00EC3FF6" w14:paraId="66BEAB01" w14:textId="77777777" w:rsidTr="2D9B9164">
        <w:trPr>
          <w:cantSplit/>
          <w:trHeight w:hRule="exact" w:val="830"/>
        </w:trPr>
        <w:tc>
          <w:tcPr>
            <w:tcW w:w="2972" w:type="dxa"/>
            <w:vAlign w:val="center"/>
          </w:tcPr>
          <w:p w14:paraId="69CE9D19" w14:textId="77777777" w:rsidR="006240C2" w:rsidRPr="00EC3FF6" w:rsidRDefault="006240C2" w:rsidP="00DA79C5">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4286E358" w:rsidR="006240C2" w:rsidRPr="00EC3FF6" w:rsidRDefault="006240C2" w:rsidP="00DA79C5">
            <w:pPr>
              <w:rPr>
                <w:rFonts w:cs="Arial"/>
              </w:rPr>
            </w:pPr>
            <w:r w:rsidRPr="00EC3FF6">
              <w:rPr>
                <w:rFonts w:cs="Arial"/>
              </w:rPr>
              <w:t xml:space="preserve">Vastgesteld door de </w:t>
            </w:r>
            <w:r w:rsidR="002C23A2">
              <w:rPr>
                <w:rFonts w:cs="Arial"/>
              </w:rPr>
              <w:t>voorzitter van de examencommissie</w:t>
            </w:r>
            <w:r w:rsidRPr="00EC3FF6">
              <w:rPr>
                <w:rFonts w:cs="Arial"/>
              </w:rPr>
              <w:t>:</w:t>
            </w:r>
          </w:p>
          <w:p w14:paraId="2C19B0A9" w14:textId="77777777" w:rsidR="006240C2" w:rsidRPr="00EC3FF6" w:rsidRDefault="006240C2" w:rsidP="00DA79C5">
            <w:pPr>
              <w:rPr>
                <w:rFonts w:cs="Arial"/>
              </w:rPr>
            </w:pPr>
          </w:p>
          <w:p w14:paraId="709B04A8" w14:textId="31A11A77" w:rsidR="006240C2" w:rsidRPr="00EC3FF6" w:rsidRDefault="006240C2" w:rsidP="00E536AC">
            <w:pPr>
              <w:tabs>
                <w:tab w:val="left" w:pos="799"/>
              </w:tabs>
              <w:rPr>
                <w:rFonts w:cs="Arial"/>
                <w:iCs/>
              </w:rPr>
            </w:pPr>
            <w:r w:rsidRPr="00EC3FF6">
              <w:rPr>
                <w:rFonts w:cs="Arial"/>
              </w:rPr>
              <w:t xml:space="preserve">Naam: </w:t>
            </w:r>
            <w:r w:rsidR="00E536AC">
              <w:rPr>
                <w:rFonts w:cs="Arial"/>
              </w:rPr>
              <w:t>Harm Stel</w:t>
            </w:r>
          </w:p>
          <w:p w14:paraId="060E82E4" w14:textId="77777777" w:rsidR="006240C2" w:rsidRPr="00EC3FF6" w:rsidRDefault="006240C2" w:rsidP="00DA79C5">
            <w:pPr>
              <w:rPr>
                <w:rFonts w:cs="Arial"/>
              </w:rPr>
            </w:pPr>
          </w:p>
          <w:p w14:paraId="75C020FE" w14:textId="77777777" w:rsidR="006240C2" w:rsidRPr="00EC3FF6" w:rsidRDefault="006240C2" w:rsidP="00DA79C5">
            <w:pPr>
              <w:rPr>
                <w:rFonts w:cs="Arial"/>
              </w:rPr>
            </w:pPr>
            <w:r w:rsidRPr="00EC3FF6">
              <w:rPr>
                <w:rFonts w:cs="Arial"/>
              </w:rPr>
              <w:t>Juni 20</w:t>
            </w:r>
            <w:r>
              <w:rPr>
                <w:rFonts w:cs="Arial"/>
              </w:rPr>
              <w:t>20</w:t>
            </w:r>
          </w:p>
        </w:tc>
      </w:tr>
      <w:tr w:rsidR="006240C2" w:rsidRPr="00EC3FF6" w14:paraId="19FEAEC5" w14:textId="77777777" w:rsidTr="2D9B9164">
        <w:trPr>
          <w:cantSplit/>
          <w:trHeight w:hRule="exact" w:val="1090"/>
        </w:trPr>
        <w:tc>
          <w:tcPr>
            <w:tcW w:w="2972" w:type="dxa"/>
            <w:vAlign w:val="center"/>
          </w:tcPr>
          <w:p w14:paraId="3BB33395" w14:textId="512EFD97" w:rsidR="006240C2" w:rsidRPr="00EC3FF6" w:rsidRDefault="006A6ACD" w:rsidP="00DA79C5">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E536AC">
                  <w:rPr>
                    <w:rFonts w:ascii="MS Gothic" w:eastAsia="MS Gothic" w:hAnsi="MS Gothic" w:cs="Arial" w:hint="eastAsia"/>
                    <w:b/>
                    <w:bCs/>
                    <w:szCs w:val="18"/>
                  </w:rPr>
                  <w:t>☒</w:t>
                </w:r>
              </w:sdtContent>
            </w:sdt>
            <w:r w:rsidR="006240C2" w:rsidRPr="00EC3FF6">
              <w:rPr>
                <w:rFonts w:cs="Arial"/>
                <w:b/>
                <w:bCs/>
              </w:rPr>
              <w:t xml:space="preserve"> </w:t>
            </w:r>
            <w:r w:rsidR="0014187E">
              <w:rPr>
                <w:rFonts w:cs="Arial"/>
                <w:b/>
                <w:bCs/>
              </w:rPr>
              <w:t xml:space="preserve"> </w:t>
            </w:r>
            <w:r w:rsidR="006240C2" w:rsidRPr="00EC3FF6">
              <w:rPr>
                <w:rFonts w:cs="Arial"/>
                <w:b/>
                <w:bCs/>
              </w:rPr>
              <w:t xml:space="preserve">Cluster </w:t>
            </w:r>
          </w:p>
          <w:p w14:paraId="64CEBC62" w14:textId="77777777" w:rsidR="006240C2" w:rsidRPr="00EC3FF6" w:rsidRDefault="006240C2" w:rsidP="00DA79C5">
            <w:pPr>
              <w:rPr>
                <w:rFonts w:cs="Arial"/>
                <w:lang w:val="nl"/>
              </w:rPr>
            </w:pPr>
            <w:r w:rsidRPr="00EC3FF6">
              <w:rPr>
                <w:rFonts w:cs="Arial"/>
                <w:sz w:val="16"/>
                <w:szCs w:val="16"/>
              </w:rPr>
              <w:t>(OER geldt voor alle Noorderpoort uitvoeringslocaties waar de crebo wordt aangeboden. Indien van toepassing alle scholen vermelden)</w:t>
            </w:r>
          </w:p>
        </w:tc>
        <w:tc>
          <w:tcPr>
            <w:tcW w:w="6521" w:type="dxa"/>
            <w:gridSpan w:val="3"/>
            <w:vMerge/>
          </w:tcPr>
          <w:p w14:paraId="6A1DF2F6" w14:textId="77777777" w:rsidR="006240C2" w:rsidRPr="00EC3FF6" w:rsidRDefault="006240C2" w:rsidP="00DA79C5">
            <w:pPr>
              <w:rPr>
                <w:rFonts w:cs="Arial"/>
              </w:rPr>
            </w:pPr>
          </w:p>
        </w:tc>
      </w:tr>
      <w:tr w:rsidR="006240C2" w:rsidRPr="00EC3FF6" w14:paraId="75BB7E55" w14:textId="77777777" w:rsidTr="2D9B9164">
        <w:trPr>
          <w:cantSplit/>
          <w:trHeight w:hRule="exact" w:val="510"/>
        </w:trPr>
        <w:tc>
          <w:tcPr>
            <w:tcW w:w="2972" w:type="dxa"/>
            <w:vAlign w:val="center"/>
          </w:tcPr>
          <w:p w14:paraId="5A838884" w14:textId="640F4B77" w:rsidR="006240C2" w:rsidRPr="00EC3FF6" w:rsidRDefault="006A6ACD" w:rsidP="00DA79C5">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6240C2" w:rsidRPr="00EC3FF6">
                  <w:rPr>
                    <w:rFonts w:ascii="Segoe UI Symbol" w:eastAsia="MS Gothic" w:hAnsi="Segoe UI Symbol" w:cs="Segoe UI Symbol"/>
                    <w:b/>
                    <w:szCs w:val="18"/>
                  </w:rPr>
                  <w:t>☐</w:t>
                </w:r>
              </w:sdtContent>
            </w:sdt>
            <w:r w:rsidR="006240C2" w:rsidRPr="00EC3FF6">
              <w:rPr>
                <w:rFonts w:cs="Arial"/>
                <w:b/>
                <w:bCs/>
              </w:rPr>
              <w:t xml:space="preserve"> </w:t>
            </w:r>
            <w:r w:rsidR="0014187E">
              <w:rPr>
                <w:rFonts w:cs="Arial"/>
                <w:b/>
                <w:bCs/>
              </w:rPr>
              <w:t xml:space="preserve"> </w:t>
            </w:r>
            <w:r w:rsidR="006240C2" w:rsidRPr="00EC3FF6">
              <w:rPr>
                <w:rFonts w:cs="Arial"/>
                <w:b/>
                <w:bCs/>
              </w:rPr>
              <w:t>Team</w:t>
            </w:r>
            <w:r w:rsidR="006240C2" w:rsidRPr="00EC3FF6">
              <w:rPr>
                <w:rFonts w:cs="Arial"/>
              </w:rPr>
              <w:t xml:space="preserve"> </w:t>
            </w:r>
            <w:r w:rsidR="006240C2" w:rsidRPr="00EC3FF6">
              <w:rPr>
                <w:rFonts w:cs="Arial"/>
                <w:sz w:val="16"/>
                <w:szCs w:val="16"/>
              </w:rPr>
              <w:t>(bij unieke opleiding)</w:t>
            </w:r>
          </w:p>
        </w:tc>
        <w:tc>
          <w:tcPr>
            <w:tcW w:w="6521" w:type="dxa"/>
            <w:gridSpan w:val="3"/>
            <w:vMerge/>
          </w:tcPr>
          <w:p w14:paraId="03191EB4" w14:textId="77777777" w:rsidR="006240C2" w:rsidRPr="00EC3FF6" w:rsidRDefault="006240C2" w:rsidP="00DA79C5">
            <w:pPr>
              <w:rPr>
                <w:rFonts w:cs="Arial"/>
              </w:rPr>
            </w:pPr>
          </w:p>
        </w:tc>
      </w:tr>
      <w:tr w:rsidR="006240C2" w:rsidRPr="00EC3FF6" w14:paraId="23CD8437" w14:textId="77777777" w:rsidTr="2D9B9164">
        <w:trPr>
          <w:cantSplit/>
          <w:trHeight w:val="340"/>
        </w:trPr>
        <w:tc>
          <w:tcPr>
            <w:tcW w:w="9493" w:type="dxa"/>
            <w:gridSpan w:val="4"/>
            <w:tcBorders>
              <w:bottom w:val="single" w:sz="4" w:space="0" w:color="D8B511"/>
            </w:tcBorders>
            <w:shd w:val="clear" w:color="auto" w:fill="D8B511"/>
          </w:tcPr>
          <w:p w14:paraId="34EA83C2" w14:textId="64FF827E" w:rsidR="006240C2" w:rsidRPr="00EC3FF6" w:rsidRDefault="006240C2" w:rsidP="00DA79C5">
            <w:pPr>
              <w:rPr>
                <w:rFonts w:cs="Arial"/>
                <w:sz w:val="16"/>
                <w:szCs w:val="16"/>
              </w:rPr>
            </w:pPr>
            <w:r w:rsidRPr="00EC3FF6">
              <w:rPr>
                <w:rFonts w:cs="Arial"/>
                <w:b/>
                <w:bCs/>
                <w:sz w:val="16"/>
                <w:szCs w:val="16"/>
              </w:rPr>
              <w:t xml:space="preserve">Noorderpoort volgt de landelijke </w:t>
            </w:r>
            <w:r w:rsidR="008E7400">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6240C2" w:rsidRPr="00EC3FF6" w14:paraId="471ED69E" w14:textId="77777777" w:rsidTr="2D9B9164">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6240C2" w:rsidRPr="006240C2" w:rsidRDefault="006240C2" w:rsidP="00DA79C5">
            <w:pPr>
              <w:rPr>
                <w:rFonts w:cs="Arial"/>
                <w:szCs w:val="18"/>
              </w:rPr>
            </w:pPr>
            <w:r w:rsidRPr="006240C2">
              <w:rPr>
                <w:rFonts w:cs="Arial"/>
              </w:rPr>
              <w:t>Formeel vastgesteld door het College van Bestuur ROC Noorderpoort.</w:t>
            </w:r>
          </w:p>
          <w:p w14:paraId="65DF6B28" w14:textId="740CEA21" w:rsidR="006240C2" w:rsidRPr="006240C2" w:rsidRDefault="006240C2" w:rsidP="00DA79C5">
            <w:pPr>
              <w:rPr>
                <w:rFonts w:cs="Arial"/>
              </w:rPr>
            </w:pPr>
            <w:r w:rsidRPr="006240C2">
              <w:rPr>
                <w:rFonts w:cs="Arial"/>
              </w:rPr>
              <w:t xml:space="preserve">Groningen, </w:t>
            </w:r>
            <w:r w:rsidR="0014187E">
              <w:rPr>
                <w:rFonts w:cs="Arial"/>
              </w:rPr>
              <w:t xml:space="preserve">Dhr. </w:t>
            </w:r>
            <w:r w:rsidRPr="006240C2">
              <w:rPr>
                <w:rFonts w:cs="Arial"/>
              </w:rPr>
              <w:t>Wim van de Pol.</w:t>
            </w:r>
          </w:p>
        </w:tc>
      </w:tr>
      <w:tr w:rsidR="006240C2" w:rsidRPr="00EC3FF6" w14:paraId="2FA4AD03" w14:textId="77777777" w:rsidTr="2D9B9164">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6240C2" w:rsidRPr="006240C2" w:rsidRDefault="006240C2" w:rsidP="00DA79C5">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6240C2" w:rsidRPr="006240C2" w:rsidRDefault="006240C2" w:rsidP="00DA79C5">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7F571929" w:rsidR="007B7D49" w:rsidRPr="00EA6D05" w:rsidRDefault="00C102FF" w:rsidP="00625DA4">
      <w:pPr>
        <w:rPr>
          <w:rFonts w:cs="Arial"/>
        </w:rPr>
      </w:pPr>
      <w:r w:rsidRPr="00EA6D05">
        <w:rPr>
          <w:rFonts w:cs="Arial"/>
        </w:rPr>
        <w:t>1.4</w:t>
      </w:r>
      <w:r w:rsidRPr="00EA6D05">
        <w:rPr>
          <w:rFonts w:cs="Arial"/>
        </w:rPr>
        <w:tab/>
      </w:r>
      <w:proofErr w:type="spellStart"/>
      <w:r w:rsidR="00A6286B" w:rsidRPr="00EA6D05">
        <w:rPr>
          <w:rFonts w:cs="Arial"/>
        </w:rPr>
        <w:t>B</w:t>
      </w:r>
      <w:r w:rsidR="007B7D49" w:rsidRPr="00EA6D05">
        <w:rPr>
          <w:rFonts w:cs="Arial"/>
        </w:rPr>
        <w:t>eroepsspecifieke</w:t>
      </w:r>
      <w:proofErr w:type="spellEnd"/>
      <w:r w:rsidR="007B7D49" w:rsidRPr="00EA6D05">
        <w:rPr>
          <w:rFonts w:cs="Arial"/>
        </w:rPr>
        <w:t xml:space="preserv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proofErr w:type="spellStart"/>
      <w:r w:rsidR="00A6286B" w:rsidRPr="00EA6D05">
        <w:rPr>
          <w:rFonts w:cs="Arial"/>
        </w:rPr>
        <w:t>Beroepsspecifieke</w:t>
      </w:r>
      <w:proofErr w:type="spellEnd"/>
      <w:r w:rsidR="00A6286B" w:rsidRPr="00EA6D05">
        <w:rPr>
          <w:rFonts w:cs="Arial"/>
        </w:rPr>
        <w:t xml:space="preserv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w:t>
      </w:r>
      <w:proofErr w:type="spellStart"/>
      <w:r w:rsidR="00542AA8" w:rsidRPr="00EA6D05">
        <w:rPr>
          <w:rFonts w:cs="Arial"/>
        </w:rPr>
        <w:t>beroepsspecifieke</w:t>
      </w:r>
      <w:proofErr w:type="spellEnd"/>
      <w:r w:rsidR="00542AA8" w:rsidRPr="00EA6D05">
        <w:rPr>
          <w:rFonts w:cs="Arial"/>
        </w:rPr>
        <w:t xml:space="preserv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proofErr w:type="spellStart"/>
      <w:r w:rsidR="00542AA8" w:rsidRPr="00EA6D05">
        <w:rPr>
          <w:rFonts w:cs="Arial"/>
        </w:rPr>
        <w:t>Beroepsspecifiek</w:t>
      </w:r>
      <w:proofErr w:type="spellEnd"/>
      <w:r w:rsidR="00542AA8" w:rsidRPr="00EA6D05">
        <w:rPr>
          <w:rFonts w:cs="Arial"/>
        </w:rPr>
        <w:t xml:space="preserve">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3" w:name="_Hlk29284971"/>
      <w:r w:rsidRPr="00EC3FF6">
        <w:rPr>
          <w:rFonts w:cs="Arial"/>
        </w:rPr>
        <w:lastRenderedPageBreak/>
        <w:t xml:space="preserve">Inleiding </w:t>
      </w:r>
    </w:p>
    <w:p w14:paraId="3589B4E7" w14:textId="77777777" w:rsidR="00A57627" w:rsidRPr="00EC3FF6" w:rsidRDefault="00A57627" w:rsidP="00A57627">
      <w:pPr>
        <w:rPr>
          <w:rFonts w:cs="Arial"/>
        </w:rPr>
      </w:pPr>
      <w:r w:rsidRPr="00EC3FF6">
        <w:rPr>
          <w:rFonts w:cs="Arial"/>
        </w:rPr>
        <w:t>(inclusief algemene informatie over de herziene kwalificatiestructuur en de OER)</w:t>
      </w:r>
    </w:p>
    <w:p w14:paraId="7EEDD0AA" w14:textId="77777777" w:rsidR="00A57627" w:rsidRPr="00EC3FF6" w:rsidRDefault="00A57627" w:rsidP="00A57627">
      <w:pPr>
        <w:rPr>
          <w:rFonts w:cs="Arial"/>
          <w:b/>
        </w:rPr>
      </w:pPr>
    </w:p>
    <w:p w14:paraId="046B14AE" w14:textId="294B7A44" w:rsidR="00A57627" w:rsidRPr="00EC3FF6" w:rsidRDefault="00A57627" w:rsidP="00A57627">
      <w:pPr>
        <w:rPr>
          <w:rFonts w:cs="Arial"/>
        </w:rPr>
      </w:pPr>
      <w:r w:rsidRPr="00EC3FF6">
        <w:rPr>
          <w:rFonts w:cs="Arial"/>
        </w:rPr>
        <w:t xml:space="preserve">Deze Onderwijs- en </w:t>
      </w:r>
      <w:r w:rsidR="00CC179B">
        <w:rPr>
          <w:rFonts w:cs="Arial"/>
        </w:rPr>
        <w:t>e</w:t>
      </w:r>
      <w:r w:rsidRPr="00EC3FF6">
        <w:rPr>
          <w:rFonts w:cs="Arial"/>
        </w:rPr>
        <w:t>xamenregeling (OER) is bedoeld om studenten inzicht te geven in het onderwijs en de examinering van de opleiding, inclusief de minimale wettelijke vereisten. Uitgebreide informatie is te vinden in de Studiewijzer.</w:t>
      </w:r>
    </w:p>
    <w:p w14:paraId="1B0501B3" w14:textId="77777777" w:rsidR="00A57627" w:rsidRPr="00EC3FF6" w:rsidRDefault="00A57627" w:rsidP="00A57627">
      <w:pPr>
        <w:pStyle w:val="Kop2"/>
        <w:rPr>
          <w:rFonts w:cs="Arial"/>
        </w:rPr>
      </w:pPr>
      <w:r w:rsidRPr="00EC3FF6">
        <w:rPr>
          <w:rFonts w:cs="Arial"/>
        </w:rPr>
        <w:t>Algemene informatie over de herziene kwalificatiestructuur en de OER</w:t>
      </w: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4"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4"/>
    <w:p w14:paraId="03B600E7" w14:textId="77777777" w:rsidR="00A57627" w:rsidRPr="00EC3FF6" w:rsidRDefault="00A57627" w:rsidP="00A57627">
      <w:pPr>
        <w:rPr>
          <w:rFonts w:cs="Arial"/>
        </w:rPr>
      </w:pPr>
    </w:p>
    <w:p w14:paraId="784D4F11" w14:textId="77777777"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crebo-opleiding is te vinden via </w:t>
      </w:r>
      <w:hyperlink r:id="rId14">
        <w:r w:rsidRPr="00EC3FF6">
          <w:rPr>
            <w:rStyle w:val="Hyperlink"/>
            <w:rFonts w:cs="Arial"/>
          </w:rPr>
          <w:t>http://kwalificaties.s-bb.nl</w:t>
        </w:r>
      </w:hyperlink>
      <w:r w:rsidRPr="00EC3FF6">
        <w:rPr>
          <w:rFonts w:cs="Arial"/>
        </w:rPr>
        <w:t xml:space="preserve"> </w:t>
      </w:r>
    </w:p>
    <w:p w14:paraId="48DF455F" w14:textId="77777777" w:rsidR="00A57627" w:rsidRPr="00EC3FF6" w:rsidRDefault="00A57627" w:rsidP="00A57627">
      <w:pPr>
        <w:rPr>
          <w:rFonts w:cs="Arial"/>
          <w:b/>
        </w:rPr>
      </w:pPr>
    </w:p>
    <w:p w14:paraId="387533A4" w14:textId="77777777" w:rsidR="00A57627" w:rsidRPr="00EC3FF6" w:rsidRDefault="00A57627" w:rsidP="00A57627">
      <w:pPr>
        <w:rPr>
          <w:rFonts w:cs="Arial"/>
          <w:b/>
          <w:bCs/>
        </w:rPr>
      </w:pPr>
      <w:r w:rsidRPr="00EC3FF6">
        <w:rPr>
          <w:rFonts w:cs="Arial"/>
        </w:rPr>
        <w:t>In sommige kwalificatiedossiers zijn specifieke (wettelijke) beroepsvereisten en branchevereisten opgenomen. Deze beroepsvereisten zijn voor (een 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3"/>
    </w:p>
    <w:p w14:paraId="0369BB0D" w14:textId="77777777" w:rsidR="00A57627" w:rsidRPr="00EC3FF6" w:rsidRDefault="00A57627" w:rsidP="00A57627">
      <w:pPr>
        <w:pStyle w:val="Kop2"/>
        <w:rPr>
          <w:rFonts w:cs="Arial"/>
        </w:rPr>
      </w:pPr>
      <w:bookmarkStart w:id="5" w:name="_Hlk29285082"/>
      <w:r w:rsidRPr="00EC3FF6">
        <w:rPr>
          <w:rFonts w:cs="Arial"/>
        </w:rPr>
        <w:lastRenderedPageBreak/>
        <w:t>Tussentijdse wijzigingen OER</w:t>
      </w:r>
    </w:p>
    <w:bookmarkEnd w:id="5"/>
    <w:p w14:paraId="393E1B3A" w14:textId="77777777" w:rsidR="008E7400" w:rsidRPr="00DA79C5" w:rsidRDefault="008E7400" w:rsidP="008E7400">
      <w:pPr>
        <w:rPr>
          <w:rFonts w:cs="Arial"/>
          <w:bCs/>
        </w:rPr>
      </w:pPr>
      <w:r w:rsidRPr="00DA79C5">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1EA758CA" w14:textId="77777777" w:rsidR="008E7400" w:rsidRPr="00DA79C5" w:rsidRDefault="008E7400" w:rsidP="008E7400">
      <w:pPr>
        <w:rPr>
          <w:rFonts w:cs="Arial"/>
          <w:bCs/>
        </w:rPr>
      </w:pPr>
    </w:p>
    <w:p w14:paraId="1505F342" w14:textId="77777777" w:rsidR="008E7400" w:rsidRPr="00DA79C5" w:rsidRDefault="008E7400" w:rsidP="008E7400">
      <w:pPr>
        <w:rPr>
          <w:rFonts w:cs="Arial"/>
          <w:bCs/>
        </w:rPr>
      </w:pPr>
      <w:r w:rsidRPr="00DA79C5">
        <w:rPr>
          <w:rFonts w:cs="Arial"/>
        </w:rPr>
        <w:t xml:space="preserve">Indien een student van cohort wisselt is de OER van het nieuwe cohort waarin de student instroomt van toepassing en moet de student aan de kwalificatievereisten van die OER voldoen. </w:t>
      </w:r>
    </w:p>
    <w:p w14:paraId="2051F575" w14:textId="77777777" w:rsidR="008E7400" w:rsidRPr="00DA79C5" w:rsidRDefault="008E7400" w:rsidP="008E7400">
      <w:pPr>
        <w:pStyle w:val="Kop2"/>
        <w:rPr>
          <w:rFonts w:cs="Arial"/>
          <w:color w:val="231F20"/>
        </w:rPr>
      </w:pPr>
      <w:r w:rsidRPr="00DA79C5">
        <w:rPr>
          <w:rFonts w:cs="Arial"/>
        </w:rPr>
        <w:t>Onderwijstijd</w:t>
      </w:r>
    </w:p>
    <w:p w14:paraId="0342521D" w14:textId="77777777" w:rsidR="008E7400" w:rsidRPr="00DA79C5" w:rsidRDefault="008E7400" w:rsidP="008E7400">
      <w:pPr>
        <w:rPr>
          <w:rFonts w:cs="Arial"/>
        </w:rPr>
      </w:pPr>
      <w:r w:rsidRPr="00DA79C5">
        <w:rPr>
          <w:rFonts w:cs="Arial"/>
        </w:rPr>
        <w:t xml:space="preserve">Een mbo-opleiding heeft per leerjaar een normatieve studieduur van 1600 SBU (studiebelastingsuren). </w:t>
      </w:r>
    </w:p>
    <w:p w14:paraId="2254D663" w14:textId="77777777" w:rsidR="008E7400" w:rsidRPr="00DA79C5" w:rsidRDefault="008E7400" w:rsidP="008E7400">
      <w:pPr>
        <w:rPr>
          <w:rFonts w:cs="Arial"/>
          <w:b/>
          <w:bCs/>
        </w:rPr>
      </w:pPr>
      <w:r w:rsidRPr="00DA79C5">
        <w:rPr>
          <w:rFonts w:cs="Arial"/>
        </w:rPr>
        <w:t xml:space="preserve">Een deel hiervan bestaat uit begeleide onderwijstijd (ingeroosterde lesuren) zoals vermeld in de planning in </w:t>
      </w:r>
      <w:proofErr w:type="spellStart"/>
      <w:r w:rsidRPr="00DA79C5">
        <w:rPr>
          <w:rFonts w:cs="Arial"/>
        </w:rPr>
        <w:t>Xedule</w:t>
      </w:r>
      <w:proofErr w:type="spellEnd"/>
      <w:r w:rsidRPr="00DA79C5">
        <w:rPr>
          <w:rFonts w:cs="Arial"/>
        </w:rPr>
        <w:t xml:space="preserve"> op basis van de </w:t>
      </w:r>
      <w:r w:rsidRPr="00DA79C5">
        <w:rPr>
          <w:rFonts w:cs="Arial"/>
          <w:b/>
          <w:bCs/>
          <w:lang w:val="nl"/>
        </w:rPr>
        <w:t>wettelijke urennorm.</w:t>
      </w:r>
      <w:r w:rsidRPr="00DA79C5">
        <w:rPr>
          <w:rFonts w:cs="Arial"/>
        </w:rPr>
        <w:t xml:space="preserve"> Het andere deel is studietijd bijvoorbeeld in de vorm van leertijd ter voorbereiding van een examen of huiswerk.</w:t>
      </w:r>
      <w:r w:rsidRPr="00DA79C5">
        <w:rPr>
          <w:rFonts w:cs="Arial"/>
          <w:b/>
          <w:bCs/>
        </w:rPr>
        <w:t xml:space="preserve"> </w:t>
      </w:r>
    </w:p>
    <w:p w14:paraId="2BB1621E" w14:textId="77777777" w:rsidR="008E7400" w:rsidRPr="00DA79C5" w:rsidRDefault="008E7400" w:rsidP="008E7400">
      <w:pPr>
        <w:rPr>
          <w:rFonts w:cs="Arial"/>
        </w:rPr>
      </w:pPr>
    </w:p>
    <w:p w14:paraId="4F0DF4AF" w14:textId="77777777" w:rsidR="008E7400" w:rsidRPr="00EC3FF6" w:rsidRDefault="008E7400" w:rsidP="008E7400">
      <w:pPr>
        <w:rPr>
          <w:rFonts w:cs="Arial"/>
        </w:rPr>
      </w:pPr>
      <w:r w:rsidRPr="00DA79C5">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4F48C67C" w14:textId="77777777" w:rsidR="00DA79C5" w:rsidRPr="00EC3FF6" w:rsidRDefault="00DA79C5" w:rsidP="00DA79C5">
      <w:pPr>
        <w:rPr>
          <w:rFonts w:cs="Arial"/>
          <w:iCs/>
        </w:rPr>
      </w:pPr>
      <w:r w:rsidRPr="00DA79C5">
        <w:rPr>
          <w:rFonts w:cs="Arial"/>
        </w:rPr>
        <w:t xml:space="preserve">Het kwalificatieprofiel van een mbo-opleiding </w:t>
      </w:r>
      <w:bookmarkStart w:id="6" w:name="_Hlk879698"/>
      <w:r w:rsidRPr="00DA79C5">
        <w:rPr>
          <w:rFonts w:cs="Arial"/>
        </w:rPr>
        <w:t xml:space="preserve">bestaat uit een </w:t>
      </w:r>
      <w:proofErr w:type="spellStart"/>
      <w:r w:rsidRPr="00DA79C5">
        <w:rPr>
          <w:rFonts w:cs="Arial"/>
        </w:rPr>
        <w:t>beroepsspecifiek</w:t>
      </w:r>
      <w:proofErr w:type="spellEnd"/>
      <w:r w:rsidRPr="00DA79C5">
        <w:rPr>
          <w:rFonts w:cs="Arial"/>
        </w:rPr>
        <w:t xml:space="preserve"> deel, een generiek deel</w:t>
      </w:r>
      <w:bookmarkEnd w:id="6"/>
      <w:r w:rsidRPr="00DA79C5">
        <w:rPr>
          <w:rFonts w:cs="Arial"/>
        </w:rPr>
        <w:t xml:space="preserve"> en keuzedelen. Deze worden hieronder toegelicht.</w:t>
      </w:r>
    </w:p>
    <w:p w14:paraId="76297769" w14:textId="77777777" w:rsidR="00A57627" w:rsidRPr="00EC3FF6" w:rsidRDefault="00A57627" w:rsidP="00A57627">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2FD6E4FE" w14:textId="77777777" w:rsidR="00A57627" w:rsidRPr="00EC3FF6" w:rsidRDefault="00A57627" w:rsidP="00A5762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14BACA9" w:rsidR="00A57627" w:rsidRPr="00EC3FF6" w:rsidRDefault="00A57627" w:rsidP="00A57627">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DA79C5">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7"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8"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7"/>
    <w:bookmarkEnd w:id="8"/>
    <w:p w14:paraId="5BF3CC1A" w14:textId="77777777" w:rsidR="00A57627" w:rsidRPr="00EC3FF6" w:rsidRDefault="00A57627" w:rsidP="00A57627">
      <w:pPr>
        <w:rPr>
          <w:rFonts w:cs="Arial"/>
        </w:rPr>
      </w:pPr>
    </w:p>
    <w:p w14:paraId="32E9F4C3" w14:textId="77777777" w:rsidR="00A57627" w:rsidRPr="00EC3FF6" w:rsidRDefault="00A57627" w:rsidP="00A5762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77777777" w:rsidR="00A57627" w:rsidRPr="00EC3FF6" w:rsidRDefault="00A57627" w:rsidP="00A57627">
      <w:pPr>
        <w:autoSpaceDE w:val="0"/>
        <w:autoSpaceDN w:val="0"/>
        <w:adjustRightInd w:val="0"/>
        <w:rPr>
          <w:rFonts w:eastAsiaTheme="minorEastAsia" w:cs="Arial"/>
          <w:lang w:eastAsia="ko-KR"/>
        </w:rPr>
      </w:pPr>
      <w:r w:rsidRPr="00EC3FF6">
        <w:rPr>
          <w:rFonts w:cs="Arial"/>
        </w:rPr>
        <w:t xml:space="preserve">De keuzedeelverplichting, oftewel het totale aantal SBU voor keuzedelen van deze opleiding, staan op het voorblad. </w:t>
      </w:r>
      <w:r w:rsidRPr="00EC3FF6">
        <w:rPr>
          <w:rFonts w:eastAsiaTheme="minorEastAsia" w:cs="Arial"/>
          <w:lang w:eastAsia="ko-KR"/>
        </w:rPr>
        <w:t xml:space="preserve">De wijze van examinering staat in het </w:t>
      </w:r>
      <w:proofErr w:type="spellStart"/>
      <w:r w:rsidRPr="00EC3FF6">
        <w:rPr>
          <w:rFonts w:eastAsiaTheme="minorEastAsia" w:cs="Arial"/>
          <w:lang w:eastAsia="ko-KR"/>
        </w:rPr>
        <w:t>keuzedeelexamenplan</w:t>
      </w:r>
      <w:proofErr w:type="spellEnd"/>
      <w:r w:rsidRPr="00EC3FF6">
        <w:rPr>
          <w:rFonts w:eastAsiaTheme="minorEastAsia" w:cs="Arial"/>
          <w:lang w:eastAsia="ko-KR"/>
        </w:rPr>
        <w:t>.</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018A11B4" w:rsidR="009F1DFA" w:rsidRPr="00EA6D05" w:rsidRDefault="006A6ACD" w:rsidP="00A57627">
      <w:hyperlink r:id="rId15" w:history="1">
        <w:r w:rsidR="00A57627" w:rsidRPr="00EC3FF6">
          <w:rPr>
            <w:rStyle w:val="Hyperlink"/>
          </w:rPr>
          <w:t>https://www.s-bb.nl/onderwijs/kwalificeren-en-examineren</w:t>
        </w:r>
      </w:hyperlink>
    </w:p>
    <w:p w14:paraId="561EF1B8" w14:textId="2BCCC0BD" w:rsidR="007B7D49" w:rsidRPr="00535F84" w:rsidRDefault="580EC0CD" w:rsidP="00E45143">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w:t>
      </w:r>
      <w:r w:rsidR="00535F84">
        <w:rPr>
          <w:rFonts w:cs="Arial"/>
        </w:rPr>
        <w:t>n</w:t>
      </w:r>
    </w:p>
    <w:p w14:paraId="04CB263C" w14:textId="0FE0E619" w:rsidR="005E5CF6" w:rsidRPr="00EA6D05" w:rsidRDefault="005E5CF6" w:rsidP="005E5CF6">
      <w:pPr>
        <w:rPr>
          <w:rFonts w:cs="Arial"/>
          <w:b/>
          <w:bCs/>
        </w:rPr>
      </w:pPr>
    </w:p>
    <w:p w14:paraId="0BD00AC4" w14:textId="6CCE4449"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4B3A1C62"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535F84">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134A8C9C" w:rsidR="002053E8" w:rsidRPr="00EA6D05" w:rsidRDefault="09C9D8CC" w:rsidP="00D4136B">
      <w:pPr>
        <w:pStyle w:val="Kop4"/>
        <w:rPr>
          <w:rFonts w:cs="Arial"/>
        </w:rPr>
      </w:pPr>
      <w:r w:rsidRPr="00EA6D05">
        <w:rPr>
          <w:rFonts w:cs="Arial"/>
        </w:rPr>
        <w:t xml:space="preserve">Basisdeel </w:t>
      </w:r>
    </w:p>
    <w:p w14:paraId="1463DD03" w14:textId="654D1672" w:rsidR="005E5CF6" w:rsidRDefault="00E2597A" w:rsidP="005E5CF6">
      <w:pPr>
        <w:rPr>
          <w:rFonts w:eastAsia="Arial" w:cs="Arial"/>
        </w:rPr>
      </w:pPr>
      <w:r w:rsidRPr="00EA6D05">
        <w:rPr>
          <w:rFonts w:eastAsia="Arial" w:cs="Arial"/>
        </w:rPr>
        <w:t>Het basisdeel van deze kwalificatie bestaat uit de volgende kerntaken en werkprocessen:</w:t>
      </w:r>
    </w:p>
    <w:p w14:paraId="29A4FE84" w14:textId="596300F5" w:rsidR="006E4B0A" w:rsidRDefault="00591B7A" w:rsidP="005E5CF6">
      <w:pPr>
        <w:rPr>
          <w:rFonts w:eastAsia="Arial" w:cs="Arial"/>
        </w:rPr>
      </w:pPr>
      <w:r>
        <w:rPr>
          <w:noProof/>
        </w:rPr>
        <w:drawing>
          <wp:inline distT="0" distB="0" distL="0" distR="0" wp14:anchorId="3B5B0859" wp14:editId="1B605E9A">
            <wp:extent cx="5795645" cy="1967230"/>
            <wp:effectExtent l="76200" t="76200" r="71755" b="711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795645" cy="1967230"/>
                    </a:xfrm>
                    <a:prstGeom prst="rect">
                      <a:avLst/>
                    </a:prstGeom>
                    <a:solidFill>
                      <a:schemeClr val="accent2"/>
                    </a:solidFill>
                    <a:effectLst>
                      <a:glow rad="76200">
                        <a:srgbClr val="D8B511">
                          <a:alpha val="30000"/>
                        </a:srgbClr>
                      </a:glow>
                      <a:softEdge rad="0"/>
                    </a:effectLst>
                  </pic:spPr>
                </pic:pic>
              </a:graphicData>
            </a:graphic>
          </wp:inline>
        </w:drawing>
      </w:r>
    </w:p>
    <w:p w14:paraId="51846DD9" w14:textId="5FADDC2B" w:rsidR="006E4B0A" w:rsidRPr="00EA6D05" w:rsidRDefault="006E4B0A" w:rsidP="005E5CF6">
      <w:pPr>
        <w:rPr>
          <w:rFonts w:cs="Arial"/>
        </w:rPr>
      </w:pPr>
    </w:p>
    <w:p w14:paraId="262F9399" w14:textId="0FF55F30" w:rsidR="002053E8" w:rsidRPr="00EA6D05" w:rsidRDefault="09C9D8CC" w:rsidP="00D4136B">
      <w:pPr>
        <w:pStyle w:val="Kop4"/>
        <w:rPr>
          <w:rFonts w:cs="Arial"/>
        </w:rPr>
      </w:pPr>
      <w:r w:rsidRPr="00EA6D05">
        <w:rPr>
          <w:rFonts w:cs="Arial"/>
        </w:rPr>
        <w:t xml:space="preserve">Profieldeel </w:t>
      </w:r>
    </w:p>
    <w:p w14:paraId="3AF1E842" w14:textId="6594DC28" w:rsidR="005B4D5D" w:rsidRPr="00EA6D05" w:rsidRDefault="003B71E9" w:rsidP="002053E8">
      <w:pPr>
        <w:pStyle w:val="Voetnoottekst"/>
        <w:rPr>
          <w:rFonts w:ascii="Arial" w:hAnsi="Arial" w:cs="Arial"/>
        </w:rPr>
      </w:pPr>
      <w:r w:rsidRPr="003B71E9">
        <w:rPr>
          <w:rFonts w:ascii="Arial" w:eastAsia="Arial" w:hAnsi="Arial" w:cs="Arial"/>
        </w:rPr>
        <w:t>Het profiel in deze cross-over kwalificatie kent geen extra kerntaken en werkprocessen.</w:t>
      </w:r>
    </w:p>
    <w:p w14:paraId="3FA2F889" w14:textId="61938EDB" w:rsidR="008B2099" w:rsidRDefault="008B2099" w:rsidP="00922DD8">
      <w:pPr>
        <w:rPr>
          <w:rFonts w:cs="Arial"/>
          <w:bCs/>
        </w:rPr>
      </w:pPr>
    </w:p>
    <w:p w14:paraId="74DC41B2" w14:textId="77777777" w:rsidR="003B71E9" w:rsidRPr="00EA6D05" w:rsidRDefault="003B71E9" w:rsidP="00922DD8">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00A8338F">
        <w:tc>
          <w:tcPr>
            <w:tcW w:w="9117" w:type="dxa"/>
            <w:gridSpan w:val="2"/>
          </w:tcPr>
          <w:p w14:paraId="3CC509EC" w14:textId="4C9973AC" w:rsidR="00A8338F" w:rsidRPr="00EA6D05" w:rsidRDefault="00A8338F" w:rsidP="00A8338F">
            <w:pPr>
              <w:rPr>
                <w:rFonts w:cs="Arial"/>
              </w:rPr>
            </w:pPr>
            <w:r w:rsidRPr="00EA6D05">
              <w:rPr>
                <w:rFonts w:cs="Arial"/>
              </w:rPr>
              <w:t>Indien van toepassing</w:t>
            </w:r>
            <w:r w:rsidR="00504F3B">
              <w:rPr>
                <w:rFonts w:cs="Arial"/>
              </w:rPr>
              <w:t xml:space="preserve"> i</w:t>
            </w:r>
            <w:r w:rsidRPr="00EA6D05">
              <w:rPr>
                <w:rFonts w:cs="Arial"/>
              </w:rPr>
              <w:t>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00A8338F">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39DB11A0" w14:textId="161FA1F8" w:rsidR="00A8338F" w:rsidRPr="00EA6D05" w:rsidRDefault="006C4C1E" w:rsidP="00E907A6">
            <w:pPr>
              <w:jc w:val="center"/>
              <w:rPr>
                <w:rFonts w:cs="Arial"/>
                <w:bCs/>
              </w:rPr>
            </w:pPr>
            <w:r>
              <w:rPr>
                <w:rFonts w:cs="Arial"/>
                <w:bCs/>
              </w:rPr>
              <w:t>geen</w:t>
            </w:r>
          </w:p>
        </w:tc>
      </w:tr>
      <w:tr w:rsidR="00A8338F" w:rsidRPr="00EA6D05" w14:paraId="3C819E6F" w14:textId="77777777" w:rsidTr="00A8338F">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3D1E57D3" w:rsidR="00A8338F" w:rsidRPr="00EA6D05" w:rsidRDefault="006C4C1E" w:rsidP="00E907A6">
            <w:pPr>
              <w:jc w:val="center"/>
              <w:rPr>
                <w:rFonts w:cs="Arial"/>
                <w:bCs/>
              </w:rPr>
            </w:pPr>
            <w:r>
              <w:rPr>
                <w:rFonts w:cs="Arial"/>
                <w:bCs/>
              </w:rPr>
              <w:t>geen</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7"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 xml:space="preserve">1.4.2 </w:t>
      </w:r>
      <w:proofErr w:type="spellStart"/>
      <w:r w:rsidRPr="00EA6D05">
        <w:rPr>
          <w:rFonts w:cs="Arial"/>
        </w:rPr>
        <w:t>Beroepsspecifieke</w:t>
      </w:r>
      <w:proofErr w:type="spellEnd"/>
      <w:r w:rsidRPr="00EA6D05">
        <w:rPr>
          <w:rFonts w:cs="Arial"/>
        </w:rPr>
        <w:t xml:space="preserve"> eisen voor moderne vreemde talen (MVT)</w:t>
      </w:r>
    </w:p>
    <w:p w14:paraId="09349965" w14:textId="77777777" w:rsidR="005C2EAC" w:rsidRPr="00EC3FF6" w:rsidRDefault="005C2EAC" w:rsidP="005C2EAC">
      <w:pPr>
        <w:rPr>
          <w:rFonts w:cs="Arial"/>
        </w:rPr>
      </w:pPr>
      <w:r w:rsidRPr="00EC3FF6">
        <w:rPr>
          <w:rFonts w:cs="Arial"/>
        </w:rPr>
        <w:t xml:space="preserve">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41ED7AE7" w14:textId="77777777" w:rsidR="005C2EAC" w:rsidRPr="00EC3FF6" w:rsidRDefault="005C2EAC" w:rsidP="005C2EAC">
      <w:pPr>
        <w:rPr>
          <w:rFonts w:cs="Arial"/>
        </w:rPr>
      </w:pPr>
      <w:r w:rsidRPr="00EC3FF6">
        <w:rPr>
          <w:rFonts w:cs="Arial"/>
        </w:rPr>
        <w:t xml:space="preserve">Hierbij wordt géén referentieniveau genoemd. </w:t>
      </w:r>
      <w:bookmarkStart w:id="10" w:name="_Hlk939978"/>
      <w:r w:rsidRPr="00EC3FF6">
        <w:rPr>
          <w:rFonts w:cs="Arial"/>
        </w:rPr>
        <w:t>Het (indicatieve) ERK-niveau staat in h</w:t>
      </w:r>
      <w:r w:rsidRPr="005C2EAC">
        <w:rPr>
          <w:rFonts w:cs="Arial"/>
        </w:rPr>
        <w:t>et</w:t>
      </w:r>
      <w:r w:rsidRPr="00EC3FF6">
        <w:rPr>
          <w:rFonts w:cs="Arial"/>
        </w:rPr>
        <w:t xml:space="preserve">   verantwoordingsdocument dat bij de kwalificatie hoort.</w:t>
      </w:r>
    </w:p>
    <w:p w14:paraId="4E90C722" w14:textId="77777777" w:rsidR="005C2EAC" w:rsidRPr="00EC3FF6" w:rsidRDefault="005C2EAC" w:rsidP="005C2EAC">
      <w:pPr>
        <w:rPr>
          <w:rFonts w:cs="Arial"/>
          <w:i/>
          <w:sz w:val="16"/>
          <w:szCs w:val="16"/>
        </w:rPr>
      </w:pPr>
      <w:r w:rsidRPr="00EC3FF6">
        <w:rPr>
          <w:rFonts w:eastAsia="Arial" w:cs="Arial"/>
          <w:i/>
          <w:sz w:val="16"/>
          <w:szCs w:val="16"/>
        </w:rPr>
        <w:t xml:space="preserve">NB. Het team van de opleiding bepaalt de wijze waarop de </w:t>
      </w:r>
      <w:proofErr w:type="spellStart"/>
      <w:r w:rsidRPr="00EC3FF6">
        <w:rPr>
          <w:rFonts w:eastAsia="Arial" w:cs="Arial"/>
          <w:i/>
          <w:sz w:val="16"/>
          <w:szCs w:val="16"/>
        </w:rPr>
        <w:t>beroepsspecifieke</w:t>
      </w:r>
      <w:proofErr w:type="spellEnd"/>
      <w:r w:rsidRPr="00EC3FF6">
        <w:rPr>
          <w:rFonts w:eastAsia="Arial" w:cs="Arial"/>
          <w:i/>
          <w:sz w:val="16"/>
          <w:szCs w:val="16"/>
        </w:rPr>
        <w:t xml:space="preserve"> eisen MVT geëxamineerd worden en legt dit vast in het </w:t>
      </w:r>
      <w:proofErr w:type="spellStart"/>
      <w:r w:rsidRPr="00EC3FF6">
        <w:rPr>
          <w:rFonts w:eastAsia="Arial" w:cs="Arial"/>
          <w:i/>
          <w:sz w:val="16"/>
          <w:szCs w:val="16"/>
        </w:rPr>
        <w:t>beroepsspecifieke</w:t>
      </w:r>
      <w:proofErr w:type="spellEnd"/>
      <w:r w:rsidRPr="00EC3FF6">
        <w:rPr>
          <w:rFonts w:eastAsia="Arial" w:cs="Arial"/>
          <w:i/>
          <w:sz w:val="16"/>
          <w:szCs w:val="16"/>
        </w:rPr>
        <w:t xml:space="preserve"> examenplan in de OER. De OER wordt vervolgens vastgesteld door de schoolexamencommissie.</w:t>
      </w:r>
      <w:bookmarkEnd w:id="10"/>
    </w:p>
    <w:p w14:paraId="0CD8A505" w14:textId="117CA5F1" w:rsidR="580EC0CD" w:rsidRPr="00EA6D05" w:rsidRDefault="580EC0CD" w:rsidP="00CD65A3">
      <w:pPr>
        <w:rPr>
          <w:rFonts w:cs="Arial"/>
          <w:i/>
          <w:sz w:val="16"/>
          <w:szCs w:val="16"/>
        </w:rPr>
      </w:pPr>
      <w:r w:rsidRPr="00EA6D05">
        <w:rPr>
          <w:rFonts w:eastAsia="Arial" w:cs="Arial"/>
          <w:i/>
          <w:sz w:val="16"/>
          <w:szCs w:val="16"/>
        </w:rPr>
        <w:t>.</w:t>
      </w:r>
    </w:p>
    <w:p w14:paraId="27C2DDB7" w14:textId="77777777" w:rsidR="006C4C1E" w:rsidRDefault="006C4C1E">
      <w:pPr>
        <w:rPr>
          <w:rFonts w:cs="Arial"/>
          <w:b/>
          <w:sz w:val="24"/>
        </w:rPr>
      </w:pPr>
      <w:r>
        <w:rPr>
          <w:rFonts w:cs="Arial"/>
        </w:rPr>
        <w:br w:type="page"/>
      </w:r>
    </w:p>
    <w:p w14:paraId="2A4CE58C" w14:textId="0792DA06" w:rsidR="007B7D49" w:rsidRPr="00EA6D05" w:rsidRDefault="09C9D8CC" w:rsidP="00D4136B">
      <w:pPr>
        <w:pStyle w:val="Kop2"/>
        <w:rPr>
          <w:rFonts w:cs="Arial"/>
        </w:rPr>
      </w:pPr>
      <w:r w:rsidRPr="00EA6D05">
        <w:rPr>
          <w:rFonts w:cs="Arial"/>
        </w:rPr>
        <w:lastRenderedPageBreak/>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E0252F">
        <w:trPr>
          <w:cantSplit/>
          <w:trHeight w:val="340"/>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2BC76062" w14:textId="77777777" w:rsidR="00010C25" w:rsidRPr="00EC3FF6" w:rsidRDefault="00010C25" w:rsidP="00010C25">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8"/>
          <w:footerReference w:type="default" r:id="rId19"/>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1" w:name="_Hlk535932617"/>
      <w:bookmarkStart w:id="12" w:name="_Hlk29289360"/>
      <w:r w:rsidRPr="00A57627">
        <w:rPr>
          <w:rFonts w:cs="Arial"/>
        </w:rPr>
        <w:lastRenderedPageBreak/>
        <w:t>2. De examenregeling</w:t>
      </w:r>
    </w:p>
    <w:bookmarkEnd w:id="11"/>
    <w:bookmarkEnd w:id="12"/>
    <w:p w14:paraId="3D21CCE7" w14:textId="77777777" w:rsidR="00893C28" w:rsidRPr="009E12E3" w:rsidRDefault="00893C28" w:rsidP="00893C28">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14:paraId="54BE8C30" w14:textId="77777777" w:rsidR="00893C28" w:rsidRPr="009E12E3" w:rsidRDefault="00893C28" w:rsidP="00893C28">
      <w:pPr>
        <w:rPr>
          <w:rFonts w:cs="Arial"/>
        </w:rPr>
      </w:pPr>
    </w:p>
    <w:p w14:paraId="2D14F836" w14:textId="77777777" w:rsidR="00893C28" w:rsidRPr="009E12E3" w:rsidRDefault="00893C28" w:rsidP="00893C28">
      <w:pPr>
        <w:rPr>
          <w:rFonts w:cs="Arial"/>
        </w:rPr>
      </w:pPr>
      <w:r w:rsidRPr="009E12E3">
        <w:rPr>
          <w:rFonts w:cs="Arial"/>
        </w:rPr>
        <w:t xml:space="preserve">Op </w:t>
      </w:r>
      <w:r>
        <w:rPr>
          <w:rFonts w:cs="Arial"/>
        </w:rPr>
        <w:t>elk</w:t>
      </w:r>
      <w:r w:rsidRPr="009E12E3">
        <w:rPr>
          <w:rFonts w:cs="Arial"/>
        </w:rPr>
        <w:t xml:space="preserve"> examenplan is het </w:t>
      </w:r>
      <w:hyperlink r:id="rId20"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1883033D" w14:textId="77777777" w:rsidR="00893C28" w:rsidRPr="009E12E3" w:rsidRDefault="00893C28" w:rsidP="00893C28">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752009E8" w14:textId="77777777" w:rsidR="00893C28" w:rsidRPr="00B81CC2" w:rsidRDefault="00893C28" w:rsidP="00893C28">
      <w:pPr>
        <w:pStyle w:val="Geenafstand"/>
        <w:rPr>
          <w:sz w:val="20"/>
          <w:szCs w:val="20"/>
          <w:highlight w:val="yellow"/>
        </w:rPr>
      </w:pPr>
    </w:p>
    <w:p w14:paraId="692905CF" w14:textId="77777777" w:rsidR="00893C28" w:rsidRPr="00893C28" w:rsidRDefault="00893C28" w:rsidP="00893C28">
      <w:pPr>
        <w:pStyle w:val="Geenafstand"/>
        <w:rPr>
          <w:sz w:val="20"/>
          <w:szCs w:val="20"/>
        </w:rPr>
      </w:pPr>
      <w:r w:rsidRPr="00893C28">
        <w:rPr>
          <w:sz w:val="20"/>
          <w:szCs w:val="20"/>
        </w:rPr>
        <w:t xml:space="preserve">De examens staan beschreven in verschillende examenplannen: </w:t>
      </w:r>
    </w:p>
    <w:p w14:paraId="65D0D234" w14:textId="77777777" w:rsidR="00893C28" w:rsidRPr="00893C28" w:rsidRDefault="00893C28" w:rsidP="00893C28">
      <w:pPr>
        <w:pStyle w:val="Geenafstand"/>
        <w:numPr>
          <w:ilvl w:val="0"/>
          <w:numId w:val="22"/>
        </w:numPr>
        <w:rPr>
          <w:sz w:val="20"/>
          <w:szCs w:val="20"/>
        </w:rPr>
      </w:pPr>
      <w:r w:rsidRPr="00893C28">
        <w:rPr>
          <w:sz w:val="20"/>
          <w:szCs w:val="20"/>
        </w:rPr>
        <w:t xml:space="preserve">De </w:t>
      </w:r>
      <w:proofErr w:type="spellStart"/>
      <w:r w:rsidRPr="00893C28">
        <w:rPr>
          <w:sz w:val="20"/>
          <w:szCs w:val="20"/>
        </w:rPr>
        <w:t>beroepsspecifieke</w:t>
      </w:r>
      <w:proofErr w:type="spellEnd"/>
      <w:r w:rsidRPr="00893C28">
        <w:rPr>
          <w:sz w:val="20"/>
          <w:szCs w:val="20"/>
        </w:rPr>
        <w:t xml:space="preserve">- en generieke examenplannen staan in 2.2 en 2.3. </w:t>
      </w:r>
    </w:p>
    <w:p w14:paraId="171D0656" w14:textId="77777777" w:rsidR="00893C28" w:rsidRPr="00893C28" w:rsidRDefault="00893C28" w:rsidP="00893C28">
      <w:pPr>
        <w:pStyle w:val="Geenafstand"/>
        <w:numPr>
          <w:ilvl w:val="0"/>
          <w:numId w:val="22"/>
        </w:numPr>
        <w:rPr>
          <w:sz w:val="20"/>
          <w:szCs w:val="20"/>
        </w:rPr>
      </w:pPr>
      <w:r w:rsidRPr="00893C28">
        <w:rPr>
          <w:sz w:val="20"/>
          <w:szCs w:val="20"/>
        </w:rPr>
        <w:t xml:space="preserve">Informatie over de examinering van de keuzedelen staat in 2.4.3.   </w:t>
      </w:r>
    </w:p>
    <w:p w14:paraId="4F88C4DE" w14:textId="77777777" w:rsidR="00893C28" w:rsidRPr="00893C28" w:rsidRDefault="00893C28" w:rsidP="00893C28">
      <w:pPr>
        <w:pStyle w:val="Geenafstand"/>
        <w:rPr>
          <w:sz w:val="20"/>
          <w:szCs w:val="20"/>
        </w:rPr>
      </w:pPr>
    </w:p>
    <w:p w14:paraId="4CF55842" w14:textId="77777777" w:rsidR="00893C28" w:rsidRPr="00893C28" w:rsidRDefault="00893C28" w:rsidP="00893C28">
      <w:pPr>
        <w:pStyle w:val="Geenafstand"/>
        <w:rPr>
          <w:sz w:val="20"/>
          <w:szCs w:val="20"/>
        </w:rPr>
      </w:pPr>
      <w:r w:rsidRPr="00893C28">
        <w:rPr>
          <w:sz w:val="20"/>
          <w:szCs w:val="20"/>
        </w:rPr>
        <w:t xml:space="preserve">Naast de examenplicht geldt een inspanningsverplichting voor Loopbaan en Burgerschap en de verplichting voor beroepspraktijkvorming (zie 2.4.1 en 2.4.2).  </w:t>
      </w:r>
    </w:p>
    <w:p w14:paraId="7B47AD1F" w14:textId="77777777" w:rsidR="00893C28" w:rsidRPr="00893C28" w:rsidRDefault="00893C28" w:rsidP="00893C28">
      <w:pPr>
        <w:pStyle w:val="Kop2"/>
        <w:rPr>
          <w:rFonts w:cs="Arial"/>
        </w:rPr>
      </w:pPr>
      <w:r w:rsidRPr="00893C28">
        <w:rPr>
          <w:rFonts w:cs="Arial"/>
        </w:rPr>
        <w:t xml:space="preserve">2.1 Toelichting bij het </w:t>
      </w:r>
      <w:proofErr w:type="spellStart"/>
      <w:r w:rsidRPr="00893C28">
        <w:rPr>
          <w:rFonts w:cs="Arial"/>
        </w:rPr>
        <w:t>beroepsspecifieke</w:t>
      </w:r>
      <w:proofErr w:type="spellEnd"/>
      <w:r w:rsidRPr="00893C28">
        <w:rPr>
          <w:rFonts w:cs="Arial"/>
        </w:rPr>
        <w:t xml:space="preserve"> examenplan  </w:t>
      </w:r>
    </w:p>
    <w:p w14:paraId="07C9739A" w14:textId="77777777" w:rsidR="00893C28" w:rsidRPr="00893C28" w:rsidRDefault="00893C28" w:rsidP="00893C28">
      <w:pPr>
        <w:rPr>
          <w:rFonts w:cs="Arial"/>
        </w:rPr>
      </w:pPr>
      <w:r w:rsidRPr="00893C28">
        <w:rPr>
          <w:rFonts w:cs="Arial"/>
        </w:rPr>
        <w:t xml:space="preserve">Het </w:t>
      </w:r>
      <w:proofErr w:type="spellStart"/>
      <w:r w:rsidRPr="00893C28">
        <w:rPr>
          <w:rFonts w:cs="Arial"/>
        </w:rPr>
        <w:t>beroepsspecifieke</w:t>
      </w:r>
      <w:proofErr w:type="spellEnd"/>
      <w:r w:rsidRPr="00893C28">
        <w:rPr>
          <w:rFonts w:cs="Arial"/>
        </w:rPr>
        <w:t xml:space="preserve"> examenplan van deze kwalificatie geeft een overzicht van alle verplichte examenonderdelen en de exameninstrumenten die bij elk van die onderdelen worden ingezet (methodemix). </w:t>
      </w:r>
    </w:p>
    <w:p w14:paraId="56649FCE" w14:textId="77777777" w:rsidR="00893C28" w:rsidRPr="00893C28" w:rsidRDefault="00893C28" w:rsidP="00893C28">
      <w:pPr>
        <w:rPr>
          <w:rFonts w:cs="Arial"/>
        </w:rPr>
      </w:pPr>
      <w:r w:rsidRPr="00893C28">
        <w:rPr>
          <w:rFonts w:cs="Arial"/>
        </w:rPr>
        <w:t xml:space="preserve">Het examenplan is </w:t>
      </w:r>
      <w:proofErr w:type="spellStart"/>
      <w:r w:rsidRPr="00893C28">
        <w:rPr>
          <w:rFonts w:cs="Arial"/>
        </w:rPr>
        <w:t>kaderstellend</w:t>
      </w:r>
      <w:proofErr w:type="spellEnd"/>
      <w:r w:rsidRPr="00893C28">
        <w:rPr>
          <w:rFonts w:cs="Arial"/>
        </w:rPr>
        <w:t xml:space="preserve"> voor het onderwijsteam en voor de administratieve verwerking.</w:t>
      </w:r>
    </w:p>
    <w:p w14:paraId="6D5378E6" w14:textId="77777777" w:rsidR="00893C28" w:rsidRPr="00893C28" w:rsidRDefault="00893C28" w:rsidP="00893C28">
      <w:pPr>
        <w:rPr>
          <w:rFonts w:cs="Arial"/>
        </w:rPr>
      </w:pPr>
      <w:r w:rsidRPr="00893C28">
        <w:rPr>
          <w:rFonts w:cs="Arial"/>
        </w:rPr>
        <w:t>In 2.2. is hiervoor een tabel opgenomen. Hieronder een leeswijzer:</w:t>
      </w:r>
    </w:p>
    <w:p w14:paraId="3652124E" w14:textId="77777777" w:rsidR="00893C28" w:rsidRPr="00893C28" w:rsidRDefault="00893C28" w:rsidP="00893C28">
      <w:pPr>
        <w:pStyle w:val="Kop4"/>
        <w:rPr>
          <w:rFonts w:cs="Arial"/>
        </w:rPr>
      </w:pPr>
      <w:r w:rsidRPr="00893C28">
        <w:rPr>
          <w:rFonts w:cs="Arial"/>
        </w:rPr>
        <w:t>Op de tweede regel van de tabel staat vermeld om welke opleiding het gaat. Hier staat:</w:t>
      </w:r>
    </w:p>
    <w:p w14:paraId="059512D5" w14:textId="77777777" w:rsidR="00893C28" w:rsidRPr="00893C28" w:rsidRDefault="00893C28" w:rsidP="00893C28">
      <w:pPr>
        <w:pStyle w:val="Lijstalinea"/>
        <w:numPr>
          <w:ilvl w:val="0"/>
          <w:numId w:val="5"/>
        </w:numPr>
        <w:rPr>
          <w:rFonts w:cs="Arial"/>
        </w:rPr>
      </w:pPr>
      <w:r w:rsidRPr="00893C28">
        <w:rPr>
          <w:rFonts w:cs="Arial"/>
        </w:rPr>
        <w:t>Naam Kwalificatie</w:t>
      </w:r>
      <w:r w:rsidRPr="00893C28">
        <w:rPr>
          <w:rFonts w:cs="Arial"/>
          <w:i/>
        </w:rPr>
        <w:t>: de officiële crebo-naam van de kwalificatie;</w:t>
      </w:r>
    </w:p>
    <w:p w14:paraId="43001659" w14:textId="77777777" w:rsidR="00893C28" w:rsidRPr="00893C28" w:rsidRDefault="00893C28" w:rsidP="00893C28">
      <w:pPr>
        <w:pStyle w:val="Lijstalinea"/>
        <w:numPr>
          <w:ilvl w:val="0"/>
          <w:numId w:val="5"/>
        </w:numPr>
        <w:rPr>
          <w:rFonts w:cs="Arial"/>
        </w:rPr>
      </w:pPr>
      <w:r w:rsidRPr="00893C28">
        <w:rPr>
          <w:rFonts w:cs="Arial"/>
        </w:rPr>
        <w:t>Crebo van de kwalificatie</w:t>
      </w:r>
      <w:r w:rsidRPr="00893C28">
        <w:rPr>
          <w:rFonts w:cs="Arial"/>
          <w:i/>
        </w:rPr>
        <w:t xml:space="preserve">: het officiële </w:t>
      </w:r>
      <w:proofErr w:type="spellStart"/>
      <w:r w:rsidRPr="00893C28">
        <w:rPr>
          <w:rFonts w:cs="Arial"/>
          <w:i/>
        </w:rPr>
        <w:t>crebonummer</w:t>
      </w:r>
      <w:proofErr w:type="spellEnd"/>
      <w:r w:rsidRPr="00893C28">
        <w:rPr>
          <w:rFonts w:cs="Arial"/>
          <w:i/>
        </w:rPr>
        <w:t xml:space="preserve"> van de kwalificatie.</w:t>
      </w:r>
    </w:p>
    <w:p w14:paraId="75662B2C" w14:textId="77777777" w:rsidR="00893C28" w:rsidRPr="00893C28" w:rsidRDefault="00893C28" w:rsidP="00893C28">
      <w:pPr>
        <w:pStyle w:val="Kop4"/>
        <w:rPr>
          <w:rFonts w:cs="Arial"/>
        </w:rPr>
      </w:pPr>
      <w:r w:rsidRPr="00893C28">
        <w:rPr>
          <w:rFonts w:cs="Arial"/>
        </w:rPr>
        <w:t>In de kolommen staat van links naar rechts ingevuld:</w:t>
      </w:r>
    </w:p>
    <w:p w14:paraId="6B9324D4" w14:textId="77777777" w:rsidR="00893C28" w:rsidRPr="00893C28" w:rsidRDefault="00893C28" w:rsidP="00893C28">
      <w:pPr>
        <w:pStyle w:val="Lijstalinea"/>
        <w:numPr>
          <w:ilvl w:val="0"/>
          <w:numId w:val="5"/>
        </w:numPr>
        <w:rPr>
          <w:rFonts w:cs="Arial"/>
        </w:rPr>
      </w:pPr>
      <w:r w:rsidRPr="00893C28">
        <w:rPr>
          <w:rFonts w:cs="Arial"/>
          <w:b/>
        </w:rPr>
        <w:t xml:space="preserve">naam exameneenheid: </w:t>
      </w:r>
      <w:r w:rsidRPr="00893C28">
        <w:rPr>
          <w:rFonts w:cs="Arial"/>
          <w:i/>
          <w:iCs/>
        </w:rPr>
        <w:t>de officiële naam van de exameneenheid;</w:t>
      </w:r>
    </w:p>
    <w:p w14:paraId="06F8BDF3" w14:textId="77777777" w:rsidR="00893C28" w:rsidRPr="00893C28" w:rsidRDefault="00893C28" w:rsidP="00893C28">
      <w:pPr>
        <w:pStyle w:val="Lijstalinea"/>
        <w:numPr>
          <w:ilvl w:val="0"/>
          <w:numId w:val="5"/>
        </w:numPr>
        <w:rPr>
          <w:rFonts w:cs="Arial"/>
        </w:rPr>
      </w:pPr>
      <w:r w:rsidRPr="00893C28">
        <w:rPr>
          <w:rFonts w:cs="Arial"/>
          <w:b/>
        </w:rPr>
        <w:t>de examenvorm:</w:t>
      </w:r>
      <w:r w:rsidRPr="00893C28">
        <w:rPr>
          <w:rFonts w:cs="Arial"/>
          <w:i/>
          <w:iCs/>
        </w:rPr>
        <w:t xml:space="preserve"> is het een proeve van bekwaamheid, een examenproject of anders</w:t>
      </w:r>
      <w:r w:rsidRPr="00893C28">
        <w:rPr>
          <w:rFonts w:cs="Arial"/>
        </w:rPr>
        <w:t>;</w:t>
      </w:r>
    </w:p>
    <w:p w14:paraId="0F9BBA2B" w14:textId="77777777" w:rsidR="00893C28" w:rsidRPr="00893C28" w:rsidRDefault="00893C28" w:rsidP="00893C28">
      <w:pPr>
        <w:pStyle w:val="Lijstalinea"/>
        <w:numPr>
          <w:ilvl w:val="0"/>
          <w:numId w:val="5"/>
        </w:numPr>
        <w:rPr>
          <w:rFonts w:cs="Arial"/>
        </w:rPr>
      </w:pPr>
      <w:r w:rsidRPr="00893C28">
        <w:rPr>
          <w:rFonts w:cs="Arial"/>
          <w:b/>
        </w:rPr>
        <w:t>kerntaak:</w:t>
      </w:r>
      <w:r w:rsidRPr="00893C28">
        <w:rPr>
          <w:rFonts w:cs="Arial"/>
          <w:i/>
          <w:iCs/>
        </w:rPr>
        <w:t xml:space="preserve"> alle kerntaken die minimaal met een voldoende resultaat moeten worden afgerond</w:t>
      </w:r>
      <w:r w:rsidRPr="00893C28">
        <w:rPr>
          <w:rFonts w:cs="Arial"/>
        </w:rPr>
        <w:t>;</w:t>
      </w:r>
    </w:p>
    <w:p w14:paraId="6441C183" w14:textId="77777777" w:rsidR="00893C28" w:rsidRPr="00893C28" w:rsidRDefault="00893C28" w:rsidP="00893C28">
      <w:pPr>
        <w:pStyle w:val="Lijstalinea"/>
        <w:numPr>
          <w:ilvl w:val="0"/>
          <w:numId w:val="5"/>
        </w:numPr>
        <w:rPr>
          <w:rFonts w:cs="Arial"/>
        </w:rPr>
      </w:pPr>
      <w:r w:rsidRPr="00893C28">
        <w:rPr>
          <w:rFonts w:cs="Arial"/>
          <w:b/>
        </w:rPr>
        <w:t>werkproces:</w:t>
      </w:r>
      <w:r w:rsidRPr="00893C28">
        <w:rPr>
          <w:rFonts w:cs="Arial"/>
        </w:rPr>
        <w:t xml:space="preserve"> </w:t>
      </w:r>
      <w:r w:rsidRPr="00893C28">
        <w:rPr>
          <w:rFonts w:cs="Arial"/>
          <w:i/>
          <w:iCs/>
        </w:rPr>
        <w:t>de werkprocessen die bij de kerntaak horen</w:t>
      </w:r>
      <w:r w:rsidRPr="00893C28">
        <w:rPr>
          <w:rFonts w:cs="Arial"/>
        </w:rPr>
        <w:t>;</w:t>
      </w:r>
    </w:p>
    <w:p w14:paraId="49A999C7" w14:textId="77777777" w:rsidR="00893C28" w:rsidRPr="00893C28" w:rsidRDefault="00893C28" w:rsidP="00893C28">
      <w:pPr>
        <w:pStyle w:val="Lijstalinea"/>
        <w:numPr>
          <w:ilvl w:val="0"/>
          <w:numId w:val="5"/>
        </w:numPr>
        <w:rPr>
          <w:rFonts w:cs="Arial"/>
        </w:rPr>
      </w:pPr>
      <w:r w:rsidRPr="00893C28">
        <w:rPr>
          <w:rFonts w:cs="Arial"/>
          <w:b/>
        </w:rPr>
        <w:t>wanneer en duur examen:</w:t>
      </w:r>
      <w:r w:rsidRPr="00893C28">
        <w:rPr>
          <w:rFonts w:cs="Arial"/>
        </w:rPr>
        <w:t xml:space="preserve"> </w:t>
      </w:r>
      <w:r w:rsidRPr="00893C28">
        <w:rPr>
          <w:rFonts w:cs="Arial"/>
          <w:i/>
          <w:iCs/>
        </w:rPr>
        <w:t>in welke periode vindt het examen plaats en hoe lang duurt het;</w:t>
      </w:r>
    </w:p>
    <w:p w14:paraId="0A7D434F" w14:textId="77777777" w:rsidR="00893C28" w:rsidRPr="00893C28" w:rsidRDefault="00893C28" w:rsidP="00893C28">
      <w:pPr>
        <w:pStyle w:val="Lijstalinea"/>
        <w:numPr>
          <w:ilvl w:val="0"/>
          <w:numId w:val="5"/>
        </w:numPr>
        <w:rPr>
          <w:rFonts w:cs="Arial"/>
          <w:i/>
          <w:iCs/>
        </w:rPr>
      </w:pPr>
      <w:r w:rsidRPr="00893C28">
        <w:rPr>
          <w:rFonts w:cs="Arial"/>
          <w:b/>
        </w:rPr>
        <w:t>plaats afname:</w:t>
      </w:r>
      <w:r w:rsidRPr="00893C28">
        <w:rPr>
          <w:rFonts w:cs="Arial"/>
        </w:rPr>
        <w:t xml:space="preserve"> </w:t>
      </w:r>
      <w:r w:rsidRPr="00893C28">
        <w:rPr>
          <w:rFonts w:cs="Arial"/>
          <w:i/>
          <w:iCs/>
        </w:rPr>
        <w:t>de locatie waar het examen plaatsvindt, d.w.z. in de beroepspraktijk of op school</w:t>
      </w:r>
      <w:r w:rsidRPr="00893C28">
        <w:rPr>
          <w:rFonts w:cs="Arial"/>
        </w:rPr>
        <w:t>;</w:t>
      </w:r>
    </w:p>
    <w:p w14:paraId="028BE347" w14:textId="77777777" w:rsidR="00893C28" w:rsidRPr="00893C28" w:rsidRDefault="00893C28" w:rsidP="00893C28">
      <w:pPr>
        <w:pStyle w:val="Lijstalinea"/>
        <w:numPr>
          <w:ilvl w:val="0"/>
          <w:numId w:val="5"/>
        </w:numPr>
        <w:rPr>
          <w:rFonts w:cs="Arial"/>
        </w:rPr>
      </w:pPr>
      <w:r w:rsidRPr="00893C28">
        <w:rPr>
          <w:rFonts w:cs="Arial"/>
          <w:b/>
        </w:rPr>
        <w:t>weging resultaat van het werkproces t.b.v. resultaat per kerntaak:</w:t>
      </w:r>
      <w:r w:rsidRPr="00893C28">
        <w:rPr>
          <w:rFonts w:cs="Arial"/>
        </w:rPr>
        <w:t xml:space="preserve"> o</w:t>
      </w:r>
      <w:r w:rsidRPr="00893C28">
        <w:rPr>
          <w:rFonts w:cs="Arial"/>
          <w:i/>
          <w:iCs/>
        </w:rPr>
        <w:t>f en in hoeverre een examenresultaat meetelt bij de bepaling van het eindexamenresultaat per kerntaak</w:t>
      </w:r>
      <w:r w:rsidRPr="00893C28">
        <w:rPr>
          <w:rFonts w:cs="Arial"/>
          <w:lang w:val="nl"/>
        </w:rPr>
        <w:t>;</w:t>
      </w:r>
    </w:p>
    <w:p w14:paraId="4B9AC966" w14:textId="77777777" w:rsidR="00893C28" w:rsidRPr="00893C28" w:rsidRDefault="00893C28" w:rsidP="00893C28">
      <w:pPr>
        <w:pStyle w:val="Lijstalinea"/>
        <w:numPr>
          <w:ilvl w:val="0"/>
          <w:numId w:val="5"/>
        </w:numPr>
        <w:rPr>
          <w:rFonts w:cs="Arial"/>
          <w:i/>
        </w:rPr>
      </w:pPr>
      <w:r w:rsidRPr="00893C28">
        <w:rPr>
          <w:rFonts w:cs="Arial"/>
          <w:b/>
          <w:lang w:val="nl"/>
        </w:rPr>
        <w:t xml:space="preserve">minimaal te behalen resultaat </w:t>
      </w:r>
      <w:r w:rsidRPr="00893C28">
        <w:rPr>
          <w:rFonts w:cs="Arial"/>
          <w:b/>
          <w:u w:val="single"/>
          <w:lang w:val="nl"/>
        </w:rPr>
        <w:t>per examen</w:t>
      </w:r>
      <w:r w:rsidRPr="00893C28">
        <w:rPr>
          <w:rFonts w:cs="Arial"/>
          <w:b/>
          <w:lang w:val="nl"/>
        </w:rPr>
        <w:t>:</w:t>
      </w:r>
      <w:r w:rsidRPr="00893C28">
        <w:rPr>
          <w:rFonts w:cs="Arial"/>
          <w:lang w:val="nl"/>
        </w:rPr>
        <w:t xml:space="preserve"> </w:t>
      </w:r>
      <w:r w:rsidRPr="00893C28">
        <w:rPr>
          <w:rFonts w:cs="Arial"/>
          <w:i/>
          <w:lang w:val="nl"/>
        </w:rPr>
        <w:t>indien van toepassing;</w:t>
      </w:r>
    </w:p>
    <w:p w14:paraId="0C2D2726" w14:textId="77777777" w:rsidR="00893C28" w:rsidRPr="00893C28" w:rsidRDefault="00893C28" w:rsidP="00893C28">
      <w:pPr>
        <w:pStyle w:val="Lijstalinea"/>
        <w:numPr>
          <w:ilvl w:val="0"/>
          <w:numId w:val="5"/>
        </w:numPr>
        <w:rPr>
          <w:rFonts w:cs="Arial"/>
        </w:rPr>
      </w:pPr>
      <w:r w:rsidRPr="00893C28">
        <w:rPr>
          <w:rFonts w:cs="Arial"/>
          <w:b/>
        </w:rPr>
        <w:t>onder het kopje</w:t>
      </w:r>
      <w:r w:rsidRPr="00893C28">
        <w:rPr>
          <w:rFonts w:cs="Arial"/>
        </w:rPr>
        <w:t xml:space="preserve">: ‘BEROEPSSPECIFIEKE EISEN VOOR TAAL EN REKENEN BEHORENDE BIJ KERNTAKEN’ kunnen examens worden vermeld voor </w:t>
      </w:r>
      <w:proofErr w:type="spellStart"/>
      <w:r w:rsidRPr="00893C28">
        <w:rPr>
          <w:rFonts w:cs="Arial"/>
          <w:b/>
        </w:rPr>
        <w:t>beroepsspecifieke</w:t>
      </w:r>
      <w:proofErr w:type="spellEnd"/>
      <w:r w:rsidRPr="00893C28">
        <w:rPr>
          <w:rFonts w:cs="Arial"/>
          <w:b/>
        </w:rPr>
        <w:t xml:space="preserve"> moderne vreemde taalexamens die de opleiding apart wil examineren. </w:t>
      </w:r>
      <w:r w:rsidRPr="00893C28">
        <w:rPr>
          <w:rFonts w:cs="Arial"/>
        </w:rPr>
        <w:t xml:space="preserve">De resultaten </w:t>
      </w:r>
      <w:r w:rsidRPr="00893C28">
        <w:rPr>
          <w:rFonts w:cs="Arial"/>
          <w:u w:val="single"/>
        </w:rPr>
        <w:t>kunnen</w:t>
      </w:r>
      <w:r w:rsidRPr="00893C28">
        <w:rPr>
          <w:rFonts w:cs="Arial"/>
        </w:rPr>
        <w:t xml:space="preserve"> per te examineren vaardigheid vermeld worden </w:t>
      </w:r>
    </w:p>
    <w:p w14:paraId="3B43A629" w14:textId="77777777" w:rsidR="00893C28" w:rsidRPr="00893C28" w:rsidRDefault="00893C28" w:rsidP="00893C28">
      <w:pPr>
        <w:pStyle w:val="Lijstalinea"/>
        <w:rPr>
          <w:rFonts w:cs="Arial"/>
        </w:rPr>
      </w:pPr>
    </w:p>
    <w:p w14:paraId="2988A2A9" w14:textId="2D4A4611" w:rsidR="00B3781A" w:rsidRPr="00EA6D05" w:rsidRDefault="00893C28" w:rsidP="00893C28">
      <w:pPr>
        <w:ind w:left="360"/>
        <w:rPr>
          <w:rFonts w:cs="Arial"/>
        </w:rPr>
      </w:pPr>
      <w:r w:rsidRPr="00893C28">
        <w:rPr>
          <w:rFonts w:cs="Arial"/>
        </w:rPr>
        <w:t xml:space="preserve">Belangrijk: het eindresultaat per kerntaak wordt altijd uitgedrukt in: </w:t>
      </w:r>
      <w:r w:rsidRPr="00893C28">
        <w:rPr>
          <w:rFonts w:cs="Arial"/>
          <w:i/>
          <w:iCs/>
        </w:rPr>
        <w:t xml:space="preserve">minimaal V (bij gebruik van puntenschaal O/V/G </w:t>
      </w:r>
      <w:r w:rsidRPr="00893C28">
        <w:rPr>
          <w:rFonts w:cs="Arial"/>
          <w:b/>
          <w:i/>
          <w:iCs/>
        </w:rPr>
        <w:t xml:space="preserve">of </w:t>
      </w:r>
      <w:r w:rsidRPr="00893C28">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0BD59EA2" w:rsidR="00DD4187" w:rsidRPr="00EA6D05" w:rsidRDefault="580EC0CD" w:rsidP="00921EC9">
      <w:pPr>
        <w:pStyle w:val="Kop2"/>
        <w:spacing w:before="0" w:after="0"/>
        <w:rPr>
          <w:rFonts w:cs="Arial"/>
        </w:rPr>
      </w:pPr>
      <w:r w:rsidRPr="00EA6D05">
        <w:rPr>
          <w:rFonts w:cs="Arial"/>
        </w:rPr>
        <w:lastRenderedPageBreak/>
        <w:t xml:space="preserve">2.2. </w:t>
      </w:r>
      <w:proofErr w:type="spellStart"/>
      <w:r w:rsidRPr="00EA6D05">
        <w:rPr>
          <w:rFonts w:cs="Arial"/>
        </w:rPr>
        <w:t>Beroepsspecifiek</w:t>
      </w:r>
      <w:proofErr w:type="spellEnd"/>
      <w:r w:rsidRPr="00EA6D05">
        <w:rPr>
          <w:rFonts w:cs="Arial"/>
        </w:rPr>
        <w:t xml:space="preserve"> examenplan ten behoeve van basisdeel en profieldeel</w:t>
      </w: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277"/>
        <w:gridCol w:w="1134"/>
        <w:gridCol w:w="2835"/>
        <w:gridCol w:w="3969"/>
        <w:gridCol w:w="2409"/>
        <w:gridCol w:w="426"/>
        <w:gridCol w:w="425"/>
        <w:gridCol w:w="709"/>
        <w:gridCol w:w="708"/>
        <w:gridCol w:w="993"/>
      </w:tblGrid>
      <w:tr w:rsidR="00A57627" w:rsidRPr="00EC3FF6" w14:paraId="48E57F35" w14:textId="77777777" w:rsidTr="009111DD">
        <w:trPr>
          <w:cantSplit/>
          <w:trHeight w:val="283"/>
        </w:trPr>
        <w:tc>
          <w:tcPr>
            <w:tcW w:w="14885" w:type="dxa"/>
            <w:gridSpan w:val="10"/>
            <w:tcBorders>
              <w:top w:val="nil"/>
              <w:left w:val="single" w:sz="4" w:space="0" w:color="D8B511"/>
              <w:bottom w:val="single" w:sz="4" w:space="0" w:color="D8B511"/>
              <w:right w:val="single" w:sz="4" w:space="0" w:color="D8B511"/>
            </w:tcBorders>
            <w:shd w:val="clear" w:color="auto" w:fill="D8B511"/>
            <w:vAlign w:val="center"/>
          </w:tcPr>
          <w:p w14:paraId="23492A39" w14:textId="05E3CE1E" w:rsidR="00A57627" w:rsidRPr="00EC3FF6" w:rsidRDefault="00A57627" w:rsidP="00A57627">
            <w:pPr>
              <w:jc w:val="center"/>
              <w:rPr>
                <w:rFonts w:eastAsia="Arial,Calibri" w:cs="Arial"/>
                <w:b/>
                <w:bCs/>
                <w:sz w:val="36"/>
                <w:szCs w:val="36"/>
                <w:lang w:eastAsia="en-US"/>
              </w:rPr>
            </w:pPr>
            <w:bookmarkStart w:id="13" w:name="_Hlk29298328"/>
            <w:r w:rsidRPr="00EC3FF6">
              <w:rPr>
                <w:rFonts w:eastAsia="Arial,Calibri" w:cs="Arial"/>
                <w:b/>
                <w:bCs/>
                <w:sz w:val="36"/>
                <w:szCs w:val="36"/>
                <w:lang w:eastAsia="en-US"/>
              </w:rPr>
              <w:t xml:space="preserve">Examenplan </w:t>
            </w:r>
            <w:proofErr w:type="spellStart"/>
            <w:r w:rsidRPr="00EC3FF6">
              <w:rPr>
                <w:rFonts w:eastAsia="Arial,Calibri" w:cs="Arial"/>
                <w:b/>
                <w:bCs/>
                <w:sz w:val="36"/>
                <w:szCs w:val="36"/>
                <w:lang w:eastAsia="en-US"/>
              </w:rPr>
              <w:t>beroepsspecifiek</w:t>
            </w:r>
            <w:proofErr w:type="spellEnd"/>
            <w:r w:rsidRPr="00EC3FF6">
              <w:rPr>
                <w:rFonts w:eastAsia="Arial,Calibri" w:cs="Arial"/>
                <w:b/>
                <w:bCs/>
                <w:sz w:val="36"/>
                <w:szCs w:val="36"/>
                <w:lang w:eastAsia="en-US"/>
              </w:rPr>
              <w:t xml:space="preserve"> mbo-niveau </w:t>
            </w:r>
            <w:r>
              <w:rPr>
                <w:rFonts w:eastAsia="Arial,Calibri" w:cs="Arial"/>
                <w:b/>
                <w:bCs/>
                <w:sz w:val="36"/>
                <w:szCs w:val="36"/>
                <w:lang w:eastAsia="en-US"/>
              </w:rPr>
              <w:t>2</w:t>
            </w:r>
          </w:p>
        </w:tc>
      </w:tr>
      <w:tr w:rsidR="00A57627" w:rsidRPr="00EC3FF6" w14:paraId="3EAA61E2" w14:textId="77777777" w:rsidTr="009111DD">
        <w:trPr>
          <w:cantSplit/>
          <w:trHeight w:hRule="exact" w:val="340"/>
        </w:trPr>
        <w:tc>
          <w:tcPr>
            <w:tcW w:w="5246"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274DFE6E" w14:textId="37B14C2E" w:rsidR="00A57627" w:rsidRPr="00EC3FF6" w:rsidRDefault="00A57627" w:rsidP="00A57627">
            <w:pPr>
              <w:rPr>
                <w:rFonts w:eastAsia="Arial,Calibri" w:cs="Arial"/>
                <w:b/>
                <w:bCs/>
                <w:lang w:eastAsia="en-US"/>
              </w:rPr>
            </w:pPr>
            <w:r w:rsidRPr="00EC3FF6">
              <w:rPr>
                <w:rFonts w:eastAsia="Arial,Calibri" w:cs="Arial"/>
                <w:b/>
                <w:bCs/>
                <w:lang w:eastAsia="en-US"/>
              </w:rPr>
              <w:t>Naam kwalificatie:</w:t>
            </w:r>
            <w:r w:rsidR="00361403">
              <w:rPr>
                <w:rFonts w:eastAsia="Arial,Calibri" w:cs="Arial"/>
                <w:b/>
                <w:bCs/>
                <w:lang w:eastAsia="en-US"/>
              </w:rPr>
              <w:t xml:space="preserve"> Servicemedewerker</w:t>
            </w:r>
          </w:p>
        </w:tc>
        <w:tc>
          <w:tcPr>
            <w:tcW w:w="9639" w:type="dxa"/>
            <w:gridSpan w:val="7"/>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76268432" w14:textId="7864406A" w:rsidR="00A57627" w:rsidRPr="00EC3FF6" w:rsidRDefault="00A57627" w:rsidP="00A57627">
            <w:pPr>
              <w:rPr>
                <w:rFonts w:eastAsiaTheme="minorEastAsia" w:cs="Arial"/>
                <w:b/>
                <w:bCs/>
                <w:lang w:eastAsia="en-US"/>
              </w:rPr>
            </w:pPr>
            <w:r w:rsidRPr="00EC3FF6">
              <w:rPr>
                <w:rFonts w:eastAsiaTheme="minorEastAsia" w:cs="Arial"/>
                <w:b/>
                <w:bCs/>
                <w:lang w:eastAsia="en-US"/>
              </w:rPr>
              <w:t xml:space="preserve">CREBO van de kwalificatie: </w:t>
            </w:r>
            <w:r w:rsidR="00361403">
              <w:rPr>
                <w:rFonts w:eastAsiaTheme="minorEastAsia" w:cs="Arial"/>
                <w:b/>
                <w:bCs/>
                <w:lang w:eastAsia="en-US"/>
              </w:rPr>
              <w:t>26007</w:t>
            </w:r>
          </w:p>
        </w:tc>
      </w:tr>
      <w:tr w:rsidR="00A57627" w:rsidRPr="00EC3FF6" w14:paraId="45B99E9A" w14:textId="77777777" w:rsidTr="009111DD">
        <w:trPr>
          <w:cantSplit/>
          <w:trHeight w:val="283"/>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79EE59" w14:textId="77777777" w:rsidR="00A57627" w:rsidRPr="00EC3FF6" w:rsidRDefault="00A57627" w:rsidP="00A57627">
            <w:pPr>
              <w:jc w:val="center"/>
              <w:rPr>
                <w:rFonts w:eastAsia="Calibri" w:cs="Arial"/>
                <w:b/>
                <w:sz w:val="24"/>
                <w:szCs w:val="24"/>
                <w:lang w:eastAsia="en-US"/>
              </w:rPr>
            </w:pPr>
            <w:r w:rsidRPr="00EC3FF6">
              <w:rPr>
                <w:rFonts w:eastAsiaTheme="minorEastAsia" w:cs="Arial"/>
                <w:b/>
                <w:sz w:val="24"/>
                <w:szCs w:val="24"/>
                <w:lang w:eastAsia="en-US"/>
              </w:rPr>
              <w:t>BEROEPSGERICHTE EXAMENONDERDELEN</w:t>
            </w:r>
          </w:p>
        </w:tc>
      </w:tr>
      <w:tr w:rsidR="00C60ACA" w:rsidRPr="00EC3FF6" w14:paraId="589544CB" w14:textId="77777777" w:rsidTr="009111DD">
        <w:trPr>
          <w:cantSplit/>
          <w:trHeight w:val="340"/>
        </w:trPr>
        <w:tc>
          <w:tcPr>
            <w:tcW w:w="1277"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D0664B7"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Naam exameneenheid</w:t>
            </w:r>
          </w:p>
        </w:tc>
        <w:tc>
          <w:tcPr>
            <w:tcW w:w="113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C835FA" w14:textId="7715AE91" w:rsidR="00A57627" w:rsidRPr="00EC3FF6" w:rsidRDefault="00A57627" w:rsidP="00BA309C">
            <w:pPr>
              <w:rPr>
                <w:rFonts w:eastAsia="Calibri" w:cs="Arial"/>
                <w:sz w:val="18"/>
                <w:szCs w:val="18"/>
                <w:lang w:eastAsia="en-US"/>
              </w:rPr>
            </w:pPr>
            <w:r w:rsidRPr="00EC3FF6">
              <w:rPr>
                <w:rFonts w:eastAsia="Calibri" w:cs="Arial"/>
                <w:b/>
                <w:bCs/>
                <w:sz w:val="18"/>
                <w:szCs w:val="18"/>
                <w:lang w:eastAsia="en-US"/>
              </w:rPr>
              <w:t>Examenvorm</w:t>
            </w:r>
          </w:p>
        </w:tc>
        <w:tc>
          <w:tcPr>
            <w:tcW w:w="2835"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CCBB46E" w14:textId="7C0C7729" w:rsidR="00A57627" w:rsidRPr="00EC3FF6" w:rsidRDefault="00A57627" w:rsidP="00B53EBB">
            <w:pPr>
              <w:rPr>
                <w:rFonts w:eastAsia="Calibri" w:cs="Arial"/>
                <w:b/>
                <w:bCs/>
                <w:sz w:val="18"/>
                <w:szCs w:val="18"/>
                <w:lang w:eastAsia="en-US"/>
              </w:rPr>
            </w:pPr>
            <w:r w:rsidRPr="00EC3FF6">
              <w:rPr>
                <w:rFonts w:eastAsia="Calibri" w:cs="Arial"/>
                <w:b/>
                <w:bCs/>
                <w:sz w:val="18"/>
                <w:szCs w:val="18"/>
                <w:lang w:eastAsia="en-US"/>
              </w:rPr>
              <w:t>Kerntaak</w:t>
            </w:r>
          </w:p>
        </w:tc>
        <w:tc>
          <w:tcPr>
            <w:tcW w:w="3969"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D59622" w14:textId="77777777" w:rsidR="00A57627" w:rsidRPr="00EC3FF6" w:rsidRDefault="00A57627" w:rsidP="00A57627">
            <w:pPr>
              <w:jc w:val="both"/>
              <w:rPr>
                <w:rFonts w:eastAsia="Calibri" w:cs="Arial"/>
                <w:b/>
                <w:bCs/>
                <w:sz w:val="18"/>
                <w:szCs w:val="18"/>
                <w:lang w:eastAsia="en-US"/>
              </w:rPr>
            </w:pPr>
            <w:r w:rsidRPr="00EC3FF6">
              <w:rPr>
                <w:rFonts w:eastAsia="Calibri" w:cs="Arial"/>
                <w:b/>
                <w:bCs/>
                <w:sz w:val="18"/>
                <w:szCs w:val="18"/>
                <w:lang w:eastAsia="en-US"/>
              </w:rPr>
              <w:t>Werkproces</w:t>
            </w:r>
          </w:p>
        </w:tc>
        <w:tc>
          <w:tcPr>
            <w:tcW w:w="2409"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F1A6EDC" w14:textId="77777777" w:rsidR="00CB6F66" w:rsidRDefault="00A57627" w:rsidP="00A57627">
            <w:pPr>
              <w:rPr>
                <w:rFonts w:eastAsia="Calibri" w:cs="Arial"/>
                <w:b/>
                <w:bCs/>
                <w:sz w:val="18"/>
                <w:szCs w:val="18"/>
                <w:lang w:eastAsia="en-US"/>
              </w:rPr>
            </w:pPr>
            <w:r w:rsidRPr="00EC3FF6">
              <w:rPr>
                <w:rFonts w:eastAsia="Calibri" w:cs="Arial"/>
                <w:b/>
                <w:bCs/>
                <w:sz w:val="18"/>
                <w:szCs w:val="18"/>
                <w:lang w:eastAsia="en-US"/>
              </w:rPr>
              <w:t xml:space="preserve">Wanneer en </w:t>
            </w:r>
          </w:p>
          <w:p w14:paraId="15ED7CB5" w14:textId="5AD100D9"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duur examen</w:t>
            </w:r>
          </w:p>
        </w:tc>
        <w:tc>
          <w:tcPr>
            <w:tcW w:w="851"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32B364E" w14:textId="77777777" w:rsidR="00CB6F66" w:rsidRDefault="00A57627" w:rsidP="00A57627">
            <w:pPr>
              <w:rPr>
                <w:rFonts w:eastAsia="Calibri" w:cs="Arial"/>
                <w:b/>
                <w:bCs/>
                <w:sz w:val="18"/>
                <w:szCs w:val="18"/>
                <w:lang w:eastAsia="en-US"/>
              </w:rPr>
            </w:pPr>
            <w:r w:rsidRPr="00A57627">
              <w:rPr>
                <w:rFonts w:eastAsia="Calibri" w:cs="Arial"/>
                <w:b/>
                <w:bCs/>
                <w:sz w:val="18"/>
                <w:szCs w:val="18"/>
                <w:lang w:eastAsia="en-US"/>
              </w:rPr>
              <w:t xml:space="preserve">Plaats </w:t>
            </w:r>
          </w:p>
          <w:p w14:paraId="52D5E3E0" w14:textId="541BA239"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afname</w:t>
            </w:r>
          </w:p>
        </w:tc>
        <w:tc>
          <w:tcPr>
            <w:tcW w:w="1417" w:type="dxa"/>
            <w:gridSpan w:val="2"/>
            <w:vMerge w:val="restart"/>
            <w:tcBorders>
              <w:top w:val="single" w:sz="4" w:space="0" w:color="D8B511"/>
              <w:left w:val="single" w:sz="4" w:space="0" w:color="D8B511"/>
              <w:bottom w:val="single" w:sz="4" w:space="0" w:color="D8B511"/>
              <w:right w:val="single" w:sz="4" w:space="0" w:color="FFC000"/>
            </w:tcBorders>
            <w:shd w:val="clear" w:color="auto" w:fill="F2DBDB" w:themeFill="accent2" w:themeFillTint="33"/>
          </w:tcPr>
          <w:p w14:paraId="496F90B7" w14:textId="150BD020" w:rsidR="00A57627" w:rsidRPr="00AE517D" w:rsidRDefault="00A57627" w:rsidP="00AE517D">
            <w:pPr>
              <w:rPr>
                <w:rFonts w:eastAsia="Calibri" w:cs="Arial"/>
                <w:b/>
                <w:bCs/>
                <w:sz w:val="18"/>
                <w:szCs w:val="18"/>
                <w:lang w:eastAsia="en-US"/>
              </w:rPr>
            </w:pPr>
            <w:r w:rsidRPr="00A57627">
              <w:rPr>
                <w:rFonts w:eastAsia="Calibri" w:cs="Arial"/>
                <w:b/>
                <w:bCs/>
                <w:sz w:val="18"/>
                <w:szCs w:val="18"/>
                <w:lang w:eastAsia="en-US"/>
              </w:rPr>
              <w:t>Weging resultaat van het</w:t>
            </w:r>
            <w:r w:rsidR="005040F7">
              <w:rPr>
                <w:rFonts w:eastAsia="Calibri" w:cs="Arial"/>
                <w:b/>
                <w:bCs/>
                <w:sz w:val="18"/>
                <w:szCs w:val="18"/>
                <w:lang w:eastAsia="en-US"/>
              </w:rPr>
              <w:t xml:space="preserve"> w</w:t>
            </w:r>
            <w:r w:rsidRPr="00A57627">
              <w:rPr>
                <w:rFonts w:eastAsia="Calibri" w:cs="Arial"/>
                <w:b/>
                <w:bCs/>
                <w:sz w:val="18"/>
                <w:szCs w:val="18"/>
                <w:lang w:eastAsia="en-US"/>
              </w:rPr>
              <w:t>erkproces t.b.v. eindresultaat per</w:t>
            </w:r>
            <w:r w:rsidR="005040F7">
              <w:rPr>
                <w:rFonts w:eastAsia="Calibri" w:cs="Arial"/>
                <w:b/>
                <w:bCs/>
                <w:sz w:val="18"/>
                <w:szCs w:val="18"/>
                <w:lang w:eastAsia="en-US"/>
              </w:rPr>
              <w:t xml:space="preserve"> </w:t>
            </w:r>
            <w:r w:rsidRPr="00A57627">
              <w:rPr>
                <w:rFonts w:eastAsia="Calibri" w:cs="Arial"/>
                <w:b/>
                <w:bCs/>
                <w:sz w:val="18"/>
                <w:szCs w:val="18"/>
                <w:lang w:eastAsia="en-US"/>
              </w:rPr>
              <w:t>kerntaak</w:t>
            </w:r>
          </w:p>
        </w:tc>
        <w:tc>
          <w:tcPr>
            <w:tcW w:w="993"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6A4E4AB7" w14:textId="572D7179" w:rsidR="00A57627" w:rsidRPr="00AE517D" w:rsidRDefault="00A57627" w:rsidP="00A57627">
            <w:pPr>
              <w:rPr>
                <w:rFonts w:eastAsia="Calibri" w:cs="Arial"/>
                <w:b/>
                <w:bCs/>
                <w:color w:val="000000"/>
                <w:sz w:val="18"/>
                <w:szCs w:val="18"/>
                <w:lang w:eastAsia="en-US"/>
              </w:rPr>
            </w:pPr>
            <w:r w:rsidRPr="00A57627">
              <w:rPr>
                <w:rFonts w:eastAsia="Calibri" w:cs="Arial"/>
                <w:b/>
                <w:bCs/>
                <w:color w:val="000000"/>
                <w:sz w:val="18"/>
                <w:szCs w:val="18"/>
                <w:lang w:eastAsia="en-US"/>
              </w:rPr>
              <w:t xml:space="preserve">Minimaal te behalen resultaat per examen* </w:t>
            </w:r>
          </w:p>
        </w:tc>
      </w:tr>
      <w:tr w:rsidR="00C60ACA" w:rsidRPr="00EC3FF6" w14:paraId="510E75BA" w14:textId="77777777" w:rsidTr="009111DD">
        <w:trPr>
          <w:cantSplit/>
          <w:trHeight w:val="703"/>
        </w:trPr>
        <w:tc>
          <w:tcPr>
            <w:tcW w:w="1277"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17CF250" w14:textId="77777777" w:rsidR="00A57627" w:rsidRPr="00EC3FF6" w:rsidRDefault="00A57627" w:rsidP="00A57627">
            <w:pPr>
              <w:rPr>
                <w:rFonts w:eastAsia="Calibri" w:cs="Arial"/>
                <w:b/>
                <w:color w:val="000000"/>
                <w:sz w:val="18"/>
                <w:szCs w:val="18"/>
                <w:lang w:eastAsia="en-US"/>
              </w:rPr>
            </w:pPr>
          </w:p>
        </w:tc>
        <w:tc>
          <w:tcPr>
            <w:tcW w:w="1134"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6168EDB5" w14:textId="77777777" w:rsidR="00A57627" w:rsidRPr="00EC3FF6" w:rsidRDefault="00A57627" w:rsidP="00A57627">
            <w:pPr>
              <w:rPr>
                <w:rFonts w:eastAsia="Calibri" w:cs="Arial"/>
                <w:b/>
                <w:color w:val="000000"/>
                <w:sz w:val="18"/>
                <w:szCs w:val="18"/>
                <w:lang w:eastAsia="en-US"/>
              </w:rPr>
            </w:pPr>
          </w:p>
        </w:tc>
        <w:tc>
          <w:tcPr>
            <w:tcW w:w="2835"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1742255" w14:textId="77777777" w:rsidR="00A57627" w:rsidRPr="00EC3FF6" w:rsidRDefault="00A57627" w:rsidP="00A57627">
            <w:pPr>
              <w:rPr>
                <w:rFonts w:eastAsia="Calibri" w:cs="Arial"/>
                <w:b/>
                <w:color w:val="000000"/>
                <w:sz w:val="18"/>
                <w:szCs w:val="18"/>
                <w:lang w:eastAsia="en-US"/>
              </w:rPr>
            </w:pPr>
          </w:p>
        </w:tc>
        <w:tc>
          <w:tcPr>
            <w:tcW w:w="3969"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F55C7BC" w14:textId="77777777" w:rsidR="00A57627" w:rsidRPr="00EC3FF6" w:rsidRDefault="00A57627" w:rsidP="00A57627">
            <w:pPr>
              <w:rPr>
                <w:rFonts w:eastAsia="Calibri" w:cs="Arial"/>
                <w:b/>
                <w:color w:val="000000"/>
                <w:sz w:val="18"/>
                <w:szCs w:val="18"/>
                <w:lang w:eastAsia="en-US"/>
              </w:rPr>
            </w:pPr>
          </w:p>
        </w:tc>
        <w:tc>
          <w:tcPr>
            <w:tcW w:w="2409" w:type="dxa"/>
            <w:vMerge/>
            <w:tcBorders>
              <w:top w:val="single" w:sz="4" w:space="0" w:color="D8B511"/>
              <w:left w:val="single" w:sz="4" w:space="0" w:color="D8B511"/>
              <w:bottom w:val="single" w:sz="4" w:space="0" w:color="D8B511"/>
              <w:right w:val="single" w:sz="4" w:space="0" w:color="D8B511"/>
            </w:tcBorders>
            <w:shd w:val="clear" w:color="auto" w:fill="FFB7D4"/>
          </w:tcPr>
          <w:p w14:paraId="08DC3B43" w14:textId="77777777" w:rsidR="00A57627" w:rsidRPr="00EC3FF6" w:rsidRDefault="00A57627" w:rsidP="00A57627">
            <w:pPr>
              <w:rPr>
                <w:rFonts w:eastAsia="Calibri" w:cs="Arial"/>
                <w:color w:val="A6A6A6"/>
                <w:sz w:val="18"/>
                <w:szCs w:val="18"/>
                <w:lang w:eastAsia="en-US"/>
              </w:rPr>
            </w:pPr>
          </w:p>
        </w:tc>
        <w:tc>
          <w:tcPr>
            <w:tcW w:w="42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3DA2327" w14:textId="77777777" w:rsidR="00A57627" w:rsidRPr="00EC3FF6" w:rsidRDefault="00A57627" w:rsidP="00A57627">
            <w:pPr>
              <w:jc w:val="center"/>
              <w:rPr>
                <w:rFonts w:eastAsia="Calibri" w:cs="Arial"/>
                <w:b/>
                <w:bCs/>
                <w:sz w:val="18"/>
                <w:szCs w:val="18"/>
                <w:lang w:eastAsia="en-US"/>
              </w:rPr>
            </w:pPr>
            <w:r w:rsidRPr="00EC3FF6">
              <w:rPr>
                <w:rFonts w:eastAsia="Calibri" w:cs="Arial"/>
                <w:b/>
                <w:bCs/>
                <w:sz w:val="18"/>
                <w:szCs w:val="18"/>
                <w:lang w:eastAsia="en-US"/>
              </w:rPr>
              <w:t>Beroeps praktijk</w:t>
            </w:r>
          </w:p>
        </w:tc>
        <w:tc>
          <w:tcPr>
            <w:tcW w:w="425"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62835047" w14:textId="77777777" w:rsidR="00A57627" w:rsidRPr="00A57627" w:rsidRDefault="00A57627" w:rsidP="00A57627">
            <w:pPr>
              <w:jc w:val="center"/>
              <w:rPr>
                <w:rFonts w:eastAsia="Calibri" w:cs="Arial"/>
                <w:b/>
                <w:bCs/>
                <w:sz w:val="18"/>
                <w:szCs w:val="18"/>
                <w:lang w:eastAsia="en-US"/>
              </w:rPr>
            </w:pPr>
            <w:r w:rsidRPr="00A57627">
              <w:rPr>
                <w:rFonts w:eastAsia="Calibri" w:cs="Arial"/>
                <w:b/>
                <w:bCs/>
                <w:sz w:val="18"/>
                <w:szCs w:val="18"/>
                <w:lang w:eastAsia="en-US"/>
              </w:rPr>
              <w:t>School</w:t>
            </w:r>
          </w:p>
        </w:tc>
        <w:tc>
          <w:tcPr>
            <w:tcW w:w="1417" w:type="dxa"/>
            <w:gridSpan w:val="2"/>
            <w:vMerge/>
            <w:tcBorders>
              <w:top w:val="single" w:sz="4" w:space="0" w:color="D8B511"/>
              <w:left w:val="single" w:sz="4" w:space="0" w:color="D8B511"/>
              <w:bottom w:val="single" w:sz="4" w:space="0" w:color="D8B511"/>
              <w:right w:val="single" w:sz="4" w:space="0" w:color="FFC000"/>
            </w:tcBorders>
            <w:shd w:val="clear" w:color="auto" w:fill="FFB7D4"/>
          </w:tcPr>
          <w:p w14:paraId="62ABAE13" w14:textId="77777777" w:rsidR="00A57627" w:rsidRPr="00A57627" w:rsidRDefault="00A57627" w:rsidP="00A57627">
            <w:pPr>
              <w:rPr>
                <w:rFonts w:eastAsia="Calibri" w:cs="Arial"/>
                <w:color w:val="A6A6A6"/>
                <w:sz w:val="18"/>
                <w:szCs w:val="18"/>
                <w:lang w:eastAsia="en-US"/>
              </w:rPr>
            </w:pPr>
          </w:p>
        </w:tc>
        <w:tc>
          <w:tcPr>
            <w:tcW w:w="993" w:type="dxa"/>
            <w:vMerge/>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6F41F986" w14:textId="77777777" w:rsidR="00A57627" w:rsidRPr="00A57627" w:rsidRDefault="00A57627" w:rsidP="00A57627">
            <w:pPr>
              <w:rPr>
                <w:rFonts w:eastAsia="Calibri" w:cs="Arial"/>
                <w:color w:val="A6A6A6"/>
                <w:sz w:val="18"/>
                <w:szCs w:val="18"/>
                <w:lang w:eastAsia="en-US"/>
              </w:rPr>
            </w:pPr>
          </w:p>
        </w:tc>
      </w:tr>
      <w:tr w:rsidR="007A1676" w:rsidRPr="00EC3FF6" w14:paraId="4ED9F6E2" w14:textId="77777777" w:rsidTr="009111DD">
        <w:trPr>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2C737B7" w14:textId="77777777" w:rsidR="007A1676" w:rsidRPr="00EC3FF6" w:rsidRDefault="007A1676" w:rsidP="00A57627">
            <w:pP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B12479" w14:textId="77777777" w:rsidR="007A1676" w:rsidRPr="00EC3FF6" w:rsidRDefault="007A1676" w:rsidP="00A57627">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9D10A40" w14:textId="7EABA671" w:rsidR="007A1676" w:rsidRPr="00EC3FF6" w:rsidRDefault="007A1676" w:rsidP="00A57627">
            <w:pPr>
              <w:rPr>
                <w:rFonts w:eastAsia="Calibri" w:cs="Arial"/>
                <w:sz w:val="18"/>
                <w:szCs w:val="18"/>
                <w:lang w:eastAsia="en-US"/>
              </w:rPr>
            </w:pPr>
            <w:r w:rsidRPr="00EC3FF6">
              <w:rPr>
                <w:rFonts w:eastAsia="Calibri" w:cs="Arial"/>
                <w:b/>
                <w:bCs/>
                <w:sz w:val="18"/>
                <w:szCs w:val="18"/>
                <w:lang w:eastAsia="en-US"/>
              </w:rPr>
              <w:t xml:space="preserve">BASIS </w:t>
            </w:r>
          </w:p>
        </w:tc>
        <w:tc>
          <w:tcPr>
            <w:tcW w:w="396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383205B" w14:textId="77777777" w:rsidR="007A1676" w:rsidRPr="00EC3FF6" w:rsidRDefault="007A1676" w:rsidP="00A57627">
            <w:pPr>
              <w:rPr>
                <w:rFonts w:eastAsia="Calibri" w:cs="Arial"/>
                <w:b/>
                <w:bCs/>
                <w:sz w:val="18"/>
                <w:szCs w:val="18"/>
                <w:lang w:eastAsia="en-US"/>
              </w:rPr>
            </w:pPr>
            <w:r w:rsidRPr="00EC3FF6">
              <w:rPr>
                <w:rFonts w:eastAsia="Calibri" w:cs="Arial"/>
                <w:b/>
                <w:bCs/>
                <w:sz w:val="18"/>
                <w:szCs w:val="18"/>
                <w:lang w:eastAsia="en-US"/>
              </w:rPr>
              <w:t>BASIS</w:t>
            </w:r>
          </w:p>
        </w:tc>
        <w:tc>
          <w:tcPr>
            <w:tcW w:w="24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87CF423" w14:textId="77777777" w:rsidR="007A1676" w:rsidRPr="00EC3FF6" w:rsidRDefault="007A1676" w:rsidP="00A57627">
            <w:pPr>
              <w:rPr>
                <w:rFonts w:eastAsia="Calibri" w:cs="Arial"/>
                <w:sz w:val="18"/>
                <w:szCs w:val="18"/>
                <w:lang w:eastAsia="en-US"/>
              </w:rPr>
            </w:pPr>
          </w:p>
        </w:tc>
        <w:tc>
          <w:tcPr>
            <w:tcW w:w="42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CAEBB94" w14:textId="77777777" w:rsidR="007A1676" w:rsidRPr="00EC3FF6" w:rsidRDefault="007A1676" w:rsidP="00A57627">
            <w:pPr>
              <w:rPr>
                <w:rFonts w:eastAsia="Calibri" w:cs="Arial"/>
                <w:b/>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65F06F1" w14:textId="77777777" w:rsidR="007A1676" w:rsidRPr="00A57627" w:rsidRDefault="007A1676" w:rsidP="00A57627">
            <w:pPr>
              <w:rPr>
                <w:rFonts w:eastAsia="Calibri" w:cs="Arial"/>
                <w:sz w:val="18"/>
                <w:szCs w:val="18"/>
                <w:lang w:eastAsia="en-US"/>
              </w:rPr>
            </w:pPr>
          </w:p>
        </w:tc>
        <w:tc>
          <w:tcPr>
            <w:tcW w:w="7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69A0DC9" w14:textId="01F39AB0" w:rsidR="007A1676" w:rsidRPr="00603B5F" w:rsidRDefault="007A1676" w:rsidP="00A57627">
            <w:pPr>
              <w:rPr>
                <w:rFonts w:eastAsia="Arial,Calibri" w:cs="Arial"/>
                <w:sz w:val="18"/>
                <w:szCs w:val="18"/>
                <w:lang w:eastAsia="en-US"/>
              </w:rPr>
            </w:pPr>
            <w:r w:rsidRPr="00603B5F">
              <w:rPr>
                <w:rFonts w:eastAsia="Arial" w:cs="Arial"/>
                <w:b/>
                <w:bCs/>
                <w:sz w:val="18"/>
                <w:szCs w:val="18"/>
                <w:lang w:val="nl"/>
              </w:rPr>
              <w:t>B1-K1</w:t>
            </w:r>
          </w:p>
        </w:tc>
        <w:tc>
          <w:tcPr>
            <w:tcW w:w="70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F0FC7BE" w14:textId="74DFEDB2" w:rsidR="007A1676" w:rsidRPr="00603B5F" w:rsidRDefault="007A1676" w:rsidP="00A57627">
            <w:pPr>
              <w:rPr>
                <w:rFonts w:eastAsia="Arial,Calibri" w:cs="Arial"/>
                <w:sz w:val="18"/>
                <w:szCs w:val="18"/>
                <w:lang w:eastAsia="en-US"/>
              </w:rPr>
            </w:pPr>
            <w:r w:rsidRPr="00603B5F">
              <w:rPr>
                <w:rFonts w:eastAsia="Arial" w:cs="Arial"/>
                <w:b/>
                <w:bCs/>
                <w:sz w:val="18"/>
                <w:szCs w:val="18"/>
                <w:lang w:val="nl"/>
              </w:rPr>
              <w:t>B2-K2</w:t>
            </w:r>
          </w:p>
        </w:tc>
        <w:tc>
          <w:tcPr>
            <w:tcW w:w="99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CDB29A9" w14:textId="77777777" w:rsidR="007A1676" w:rsidRPr="00A57627" w:rsidRDefault="007A1676" w:rsidP="00A57627">
            <w:pPr>
              <w:rPr>
                <w:rFonts w:eastAsia="Arial,Calibri" w:cs="Arial"/>
                <w:sz w:val="14"/>
                <w:szCs w:val="14"/>
                <w:lang w:eastAsia="en-US"/>
              </w:rPr>
            </w:pPr>
          </w:p>
        </w:tc>
      </w:tr>
      <w:tr w:rsidR="00C27A98" w:rsidRPr="00C57AF1" w14:paraId="561219E5" w14:textId="77777777" w:rsidTr="009111DD">
        <w:trPr>
          <w:cantSplit/>
          <w:trHeight w:val="227"/>
        </w:trPr>
        <w:tc>
          <w:tcPr>
            <w:tcW w:w="1277" w:type="dxa"/>
            <w:tcBorders>
              <w:top w:val="single" w:sz="4" w:space="0" w:color="FFC000"/>
              <w:left w:val="single" w:sz="4" w:space="0" w:color="D8B511"/>
              <w:bottom w:val="single" w:sz="4" w:space="0" w:color="D8B511"/>
              <w:right w:val="single" w:sz="4" w:space="0" w:color="D8B511"/>
            </w:tcBorders>
            <w:shd w:val="clear" w:color="auto" w:fill="auto"/>
            <w:vAlign w:val="center"/>
          </w:tcPr>
          <w:p w14:paraId="1AE128AD" w14:textId="21070890" w:rsidR="00C27A98" w:rsidRPr="00C57AF1" w:rsidRDefault="00C27A98" w:rsidP="00A57627">
            <w:pPr>
              <w:rPr>
                <w:rFonts w:eastAsia="Calibri" w:cs="Arial"/>
                <w:sz w:val="18"/>
                <w:szCs w:val="18"/>
                <w:lang w:eastAsia="en-US"/>
              </w:rPr>
            </w:pPr>
            <w:r w:rsidRPr="00C57AF1">
              <w:rPr>
                <w:rFonts w:eastAsia="Calibri" w:cs="Arial"/>
                <w:sz w:val="18"/>
                <w:szCs w:val="18"/>
                <w:lang w:eastAsia="en-US"/>
              </w:rPr>
              <w:t>SM-B1-K1-W1</w:t>
            </w:r>
          </w:p>
        </w:tc>
        <w:tc>
          <w:tcPr>
            <w:tcW w:w="113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AE22FE4" w14:textId="36440727" w:rsidR="00C27A98" w:rsidRPr="00C57AF1" w:rsidRDefault="00C27A98" w:rsidP="00A57627">
            <w:pPr>
              <w:rPr>
                <w:rFonts w:eastAsia="Calibri" w:cs="Arial"/>
                <w:sz w:val="18"/>
                <w:szCs w:val="18"/>
                <w:lang w:eastAsia="en-US"/>
              </w:rPr>
            </w:pPr>
            <w:r w:rsidRPr="00C57AF1">
              <w:rPr>
                <w:rFonts w:eastAsia="Calibri" w:cs="Arial"/>
                <w:sz w:val="18"/>
                <w:szCs w:val="18"/>
                <w:lang w:eastAsia="en-US"/>
              </w:rPr>
              <w:t>gedragsobservatie</w:t>
            </w:r>
          </w:p>
        </w:tc>
        <w:tc>
          <w:tcPr>
            <w:tcW w:w="2835" w:type="dxa"/>
            <w:vMerge w:val="restart"/>
            <w:tcBorders>
              <w:top w:val="single" w:sz="4" w:space="0" w:color="FFC000"/>
              <w:left w:val="single" w:sz="4" w:space="0" w:color="D8B511"/>
              <w:right w:val="single" w:sz="4" w:space="0" w:color="D8B511"/>
            </w:tcBorders>
            <w:shd w:val="clear" w:color="auto" w:fill="auto"/>
            <w:vAlign w:val="center"/>
          </w:tcPr>
          <w:p w14:paraId="5768CBE9" w14:textId="0544498C" w:rsidR="00FA22C9" w:rsidRDefault="00AE517D" w:rsidP="00FA22C9">
            <w:pPr>
              <w:rPr>
                <w:rFonts w:eastAsiaTheme="minorHAnsi" w:cs="Arial"/>
                <w:sz w:val="18"/>
                <w:szCs w:val="18"/>
                <w:lang w:eastAsia="en-US"/>
              </w:rPr>
            </w:pPr>
            <w:r>
              <w:rPr>
                <w:rFonts w:eastAsiaTheme="minorHAnsi" w:cs="Arial"/>
                <w:noProof/>
                <w:sz w:val="18"/>
                <w:szCs w:val="18"/>
                <w:lang w:eastAsia="en-US"/>
              </w:rPr>
              <mc:AlternateContent>
                <mc:Choice Requires="wps">
                  <w:drawing>
                    <wp:anchor distT="0" distB="0" distL="114300" distR="114300" simplePos="0" relativeHeight="251658241" behindDoc="0" locked="0" layoutInCell="1" allowOverlap="1" wp14:anchorId="75426851" wp14:editId="14FF799B">
                      <wp:simplePos x="0" y="0"/>
                      <wp:positionH relativeFrom="column">
                        <wp:posOffset>1636395</wp:posOffset>
                      </wp:positionH>
                      <wp:positionV relativeFrom="paragraph">
                        <wp:posOffset>-84455</wp:posOffset>
                      </wp:positionV>
                      <wp:extent cx="88900" cy="469900"/>
                      <wp:effectExtent l="0" t="0" r="25400" b="25400"/>
                      <wp:wrapThrough wrapText="bothSides">
                        <wp:wrapPolygon edited="0">
                          <wp:start x="0" y="0"/>
                          <wp:lineTo x="0" y="21892"/>
                          <wp:lineTo x="23143" y="21892"/>
                          <wp:lineTo x="23143" y="0"/>
                          <wp:lineTo x="0" y="0"/>
                        </wp:wrapPolygon>
                      </wp:wrapThrough>
                      <wp:docPr id="5" name="Linkeraccolade 5"/>
                      <wp:cNvGraphicFramePr/>
                      <a:graphic xmlns:a="http://schemas.openxmlformats.org/drawingml/2006/main">
                        <a:graphicData uri="http://schemas.microsoft.com/office/word/2010/wordprocessingShape">
                          <wps:wsp>
                            <wps:cNvSpPr/>
                            <wps:spPr>
                              <a:xfrm>
                                <a:off x="0" y="0"/>
                                <a:ext cx="88900" cy="469900"/>
                              </a:xfrm>
                              <a:prstGeom prst="leftBrace">
                                <a:avLst>
                                  <a:gd name="adj1" fmla="val 8333"/>
                                  <a:gd name="adj2" fmla="val 50949"/>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http://schemas.microsoft.com/office/word/2018/wordml" xmlns:w16cex="http://schemas.microsoft.com/office/word/2018/wordml/cex">
                  <w:pict w14:anchorId="600C8682">
                    <v:shapetype id="_x0000_t87" coordsize="21600,21600" filled="f" o:spt="87" adj="1800,10800" path="m21600,qx10800@0l10800@2qy0@11,10800@3l10800@1qy21600,21600e" w14:anchorId="4A3CDE68">
                      <v:formulas>
                        <v:f eqn="val #0"/>
                        <v:f eqn="sum 21600 0 #0"/>
                        <v:f eqn="sum #1 0 #0"/>
                        <v:f eqn="sum #1 #0 0"/>
                        <v:f eqn="prod #0 9598 32768"/>
                        <v:f eqn="sum 21600 0 @4"/>
                        <v:f eqn="sum 21600 0 #1"/>
                        <v:f eqn="min #1 @6"/>
                        <v:f eqn="prod @7 1 2"/>
                        <v:f eqn="prod #0 2 1"/>
                        <v:f eqn="sum 21600 0 @9"/>
                        <v:f eqn="val #1"/>
                      </v:formulas>
                      <v:path textboxrect="13963,@4,21600,@5" arrowok="t" o:connecttype="custom" o:connectlocs="21600,0;0,10800;21600,21600"/>
                      <v:handles>
                        <v:h position="center,#0" yrange="0,@8"/>
                        <v:h position="topLeft,#1" yrange="@9,@10"/>
                      </v:handles>
                    </v:shapetype>
                    <v:shape id="Linkeraccolade 5" style="position:absolute;margin-left:128.85pt;margin-top:-6.65pt;width:7pt;height: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4579b8 [3044]" type="#_x0000_t87" adj="341,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">
                      <w10:wrap type="through"/>
                    </v:shape>
                  </w:pict>
                </mc:Fallback>
              </mc:AlternateContent>
            </w:r>
            <w:r w:rsidR="00C27A98" w:rsidRPr="00C57AF1">
              <w:rPr>
                <w:rFonts w:eastAsiaTheme="minorHAnsi" w:cs="Arial"/>
                <w:sz w:val="18"/>
                <w:szCs w:val="18"/>
                <w:lang w:eastAsia="en-US"/>
              </w:rPr>
              <w:t>B1-K1</w:t>
            </w:r>
            <w:r w:rsidR="000D4B4E">
              <w:rPr>
                <w:rFonts w:eastAsiaTheme="minorHAnsi" w:cs="Arial"/>
                <w:sz w:val="18"/>
                <w:szCs w:val="18"/>
                <w:lang w:eastAsia="en-US"/>
              </w:rPr>
              <w:t>:</w:t>
            </w:r>
          </w:p>
          <w:p w14:paraId="62541CC3" w14:textId="5D8F9E02" w:rsidR="00C27A98" w:rsidRPr="00C57AF1" w:rsidRDefault="00C27A98" w:rsidP="000D4B4E">
            <w:pPr>
              <w:rPr>
                <w:rFonts w:eastAsiaTheme="minorHAnsi" w:cs="Arial"/>
                <w:sz w:val="18"/>
                <w:szCs w:val="18"/>
                <w:lang w:eastAsia="en-US"/>
              </w:rPr>
            </w:pPr>
            <w:r w:rsidRPr="00C57AF1">
              <w:rPr>
                <w:rFonts w:eastAsiaTheme="minorHAnsi" w:cs="Arial"/>
                <w:sz w:val="18"/>
                <w:szCs w:val="18"/>
                <w:lang w:eastAsia="en-US"/>
              </w:rPr>
              <w:t>Is aanspreekpunt voor bezoekers</w:t>
            </w:r>
          </w:p>
        </w:tc>
        <w:tc>
          <w:tcPr>
            <w:tcW w:w="396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FE04400" w14:textId="5AF936D1" w:rsidR="00C27A98" w:rsidRPr="00C57AF1" w:rsidRDefault="00C27A98" w:rsidP="00EE6E32">
            <w:pPr>
              <w:ind w:left="968" w:hanging="968"/>
              <w:rPr>
                <w:rFonts w:eastAsiaTheme="minorHAnsi" w:cs="Arial"/>
                <w:sz w:val="18"/>
                <w:szCs w:val="18"/>
                <w:lang w:eastAsia="en-US"/>
              </w:rPr>
            </w:pPr>
            <w:r w:rsidRPr="00C57AF1">
              <w:rPr>
                <w:rFonts w:eastAsiaTheme="minorHAnsi" w:cs="Arial"/>
                <w:sz w:val="18"/>
                <w:szCs w:val="18"/>
                <w:lang w:eastAsia="en-US"/>
              </w:rPr>
              <w:t>B1-K1-W1 Ontvangt bezoekers</w:t>
            </w:r>
          </w:p>
        </w:tc>
        <w:tc>
          <w:tcPr>
            <w:tcW w:w="240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71AB865" w14:textId="3C651CEC" w:rsidR="00C27A98" w:rsidRPr="00C57AF1" w:rsidRDefault="00767CFF" w:rsidP="00A57627">
            <w:pPr>
              <w:rPr>
                <w:rFonts w:eastAsia="Calibri" w:cs="Arial"/>
                <w:sz w:val="18"/>
                <w:szCs w:val="18"/>
                <w:lang w:eastAsia="en-US"/>
              </w:rPr>
            </w:pPr>
            <w:r>
              <w:rPr>
                <w:rFonts w:eastAsia="Calibri" w:cs="Arial"/>
                <w:sz w:val="18"/>
                <w:szCs w:val="18"/>
                <w:lang w:eastAsia="en-US"/>
              </w:rPr>
              <w:t>In periode 5, 6 7 of 8</w:t>
            </w:r>
            <w:r w:rsidRPr="00C57AF1">
              <w:rPr>
                <w:rFonts w:eastAsia="Calibri" w:cs="Arial"/>
                <w:sz w:val="18"/>
                <w:szCs w:val="18"/>
                <w:lang w:eastAsia="en-US"/>
              </w:rPr>
              <w:t>;</w:t>
            </w:r>
          </w:p>
          <w:p w14:paraId="699D81B3" w14:textId="09405399" w:rsidR="00C27A98" w:rsidRPr="00C57AF1" w:rsidRDefault="005E4E12" w:rsidP="00A57627">
            <w:pPr>
              <w:rPr>
                <w:rFonts w:eastAsia="Calibri" w:cs="Arial"/>
                <w:sz w:val="18"/>
                <w:szCs w:val="18"/>
                <w:lang w:eastAsia="en-US"/>
              </w:rPr>
            </w:pPr>
            <w:r>
              <w:rPr>
                <w:rFonts w:eastAsia="Calibri" w:cs="Arial"/>
                <w:sz w:val="18"/>
                <w:szCs w:val="18"/>
                <w:lang w:eastAsia="en-US"/>
              </w:rPr>
              <w:t>d</w:t>
            </w:r>
            <w:r w:rsidR="00C27A98" w:rsidRPr="00C57AF1">
              <w:rPr>
                <w:rFonts w:eastAsia="Calibri" w:cs="Arial"/>
                <w:sz w:val="18"/>
                <w:szCs w:val="18"/>
                <w:lang w:eastAsia="en-US"/>
              </w:rPr>
              <w:t>uur: 10-15 min.</w:t>
            </w:r>
          </w:p>
        </w:tc>
        <w:tc>
          <w:tcPr>
            <w:tcW w:w="42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8597BA" w14:textId="0000E23A" w:rsidR="00C27A98" w:rsidRPr="00C57AF1" w:rsidRDefault="00C27A98" w:rsidP="00A57627">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21AA365" w14:textId="3CF38C2F" w:rsidR="00C27A98" w:rsidRPr="00C57AF1" w:rsidRDefault="00C27A98" w:rsidP="00A57627">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2FB37F3" w14:textId="07C948FC" w:rsidR="00C27A98" w:rsidRPr="00C57AF1" w:rsidRDefault="00C27A98" w:rsidP="00A57627">
            <w:pPr>
              <w:jc w:val="center"/>
              <w:rPr>
                <w:rFonts w:cs="Arial"/>
                <w:bCs/>
                <w:sz w:val="18"/>
                <w:szCs w:val="18"/>
                <w:lang w:val="nl"/>
              </w:rPr>
            </w:pPr>
            <w:r w:rsidRPr="00C57AF1">
              <w:rPr>
                <w:rFonts w:cs="Arial"/>
                <w:bCs/>
                <w:sz w:val="18"/>
                <w:szCs w:val="18"/>
                <w:lang w:val="nl"/>
              </w:rPr>
              <w:t>50%</w:t>
            </w:r>
          </w:p>
        </w:tc>
        <w:tc>
          <w:tcPr>
            <w:tcW w:w="708"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9E5272" w14:textId="77777777" w:rsidR="00C27A98" w:rsidRPr="00C57AF1" w:rsidRDefault="00C27A98" w:rsidP="00A57627">
            <w:pPr>
              <w:jc w:val="center"/>
              <w:rPr>
                <w:rFonts w:eastAsia="Calibri" w:cs="Arial"/>
                <w:sz w:val="18"/>
                <w:szCs w:val="18"/>
                <w:lang w:eastAsia="en-US"/>
              </w:rPr>
            </w:pPr>
          </w:p>
        </w:tc>
        <w:tc>
          <w:tcPr>
            <w:tcW w:w="993"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3A9D9B6" w14:textId="25D9FD55" w:rsidR="00C27A98" w:rsidRPr="00C57AF1" w:rsidRDefault="00D150A0" w:rsidP="00A57627">
            <w:pPr>
              <w:jc w:val="center"/>
              <w:rPr>
                <w:rFonts w:eastAsia="Calibri" w:cs="Arial"/>
                <w:sz w:val="18"/>
                <w:szCs w:val="18"/>
                <w:lang w:eastAsia="en-US"/>
              </w:rPr>
            </w:pPr>
            <w:r>
              <w:rPr>
                <w:rFonts w:eastAsia="Calibri" w:cs="Arial"/>
                <w:sz w:val="18"/>
                <w:szCs w:val="18"/>
                <w:lang w:eastAsia="en-US"/>
              </w:rPr>
              <w:t>n.v.t.</w:t>
            </w:r>
          </w:p>
        </w:tc>
      </w:tr>
      <w:tr w:rsidR="00D150A0" w:rsidRPr="00C57AF1" w14:paraId="5B10886B"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784CEC" w14:textId="762157AA"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SM-B1-K1-W2</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2BAE56" w14:textId="6AD32FF8"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left w:val="single" w:sz="4" w:space="0" w:color="D8B511"/>
              <w:bottom w:val="single" w:sz="4" w:space="0" w:color="D8B511"/>
              <w:right w:val="single" w:sz="4" w:space="0" w:color="D8B511"/>
            </w:tcBorders>
            <w:shd w:val="clear" w:color="auto" w:fill="auto"/>
            <w:vAlign w:val="center"/>
          </w:tcPr>
          <w:p w14:paraId="47CBE059" w14:textId="7391D76D" w:rsidR="00D150A0" w:rsidRPr="00C57AF1" w:rsidRDefault="00D150A0" w:rsidP="00D150A0">
            <w:pPr>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36A9EA1" w14:textId="353EAAAA"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B1-K1-W2 Draagt bij aan een veilige situatie</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C5480B2" w14:textId="04435189" w:rsidR="00D150A0" w:rsidRPr="00C57AF1" w:rsidRDefault="009D51A4" w:rsidP="005E4E12">
            <w:pPr>
              <w:rPr>
                <w:rFonts w:eastAsia="Calibri" w:cs="Arial"/>
                <w:sz w:val="18"/>
                <w:szCs w:val="18"/>
                <w:lang w:eastAsia="en-US"/>
              </w:rPr>
            </w:pPr>
            <w:r>
              <w:rPr>
                <w:rFonts w:eastAsia="Calibri" w:cs="Arial"/>
                <w:sz w:val="18"/>
                <w:szCs w:val="18"/>
                <w:lang w:eastAsia="en-US"/>
              </w:rPr>
              <w:t>In periode 5, 6 7 of 8</w:t>
            </w:r>
            <w:r w:rsidRPr="00C57AF1">
              <w:rPr>
                <w:rFonts w:eastAsia="Calibri" w:cs="Arial"/>
                <w:sz w:val="18"/>
                <w:szCs w:val="18"/>
                <w:lang w:eastAsia="en-US"/>
              </w:rPr>
              <w:t>;</w:t>
            </w:r>
            <w:r w:rsidR="005E4E12">
              <w:rPr>
                <w:rFonts w:eastAsia="Calibri" w:cs="Arial"/>
                <w:sz w:val="18"/>
                <w:szCs w:val="18"/>
                <w:lang w:eastAsia="en-US"/>
              </w:rPr>
              <w:t xml:space="preserve"> </w:t>
            </w:r>
            <w:r w:rsidR="003A3D19">
              <w:rPr>
                <w:rFonts w:eastAsia="Calibri" w:cs="Arial"/>
                <w:sz w:val="18"/>
                <w:szCs w:val="18"/>
                <w:lang w:eastAsia="en-US"/>
              </w:rPr>
              <w:t xml:space="preserve">    </w:t>
            </w:r>
            <w:r w:rsidR="00D150A0" w:rsidRPr="00C57AF1">
              <w:rPr>
                <w:rFonts w:eastAsia="Calibri" w:cs="Arial"/>
                <w:sz w:val="18"/>
                <w:szCs w:val="18"/>
                <w:lang w:eastAsia="en-US"/>
              </w:rPr>
              <w:t>duur: volgens afspraak, bijv. een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DA1065" w14:textId="7D316DE9"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B3C377" w14:textId="3743031C"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5E7EBA" w14:textId="7006360B"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50%</w:t>
            </w: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307EE3" w14:textId="77777777" w:rsidR="00D150A0" w:rsidRPr="00C57AF1" w:rsidRDefault="00D150A0" w:rsidP="00D150A0">
            <w:pPr>
              <w:jc w:val="center"/>
              <w:rPr>
                <w:rFonts w:eastAsia="Calibri" w:cs="Arial"/>
                <w:sz w:val="18"/>
                <w:szCs w:val="18"/>
                <w:lang w:eastAsia="en-US"/>
              </w:rPr>
            </w:pP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6530DF" w14:textId="7D6C6E67"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617D6029"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4E4D8F" w14:textId="6E6EA0F0"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SM-B1-K2-W1</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0234DF" w14:textId="2430ECA9"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345ED16B" w14:textId="6A988E26" w:rsidR="00D150A0" w:rsidRDefault="00D150A0" w:rsidP="00D150A0">
            <w:pPr>
              <w:rPr>
                <w:rFonts w:eastAsia="Calibri" w:cs="Arial"/>
                <w:sz w:val="18"/>
                <w:szCs w:val="18"/>
                <w:lang w:eastAsia="en-US"/>
              </w:rPr>
            </w:pPr>
            <w:r>
              <w:rPr>
                <w:rFonts w:eastAsiaTheme="minorHAnsi" w:cs="Arial"/>
                <w:noProof/>
                <w:sz w:val="18"/>
                <w:szCs w:val="18"/>
                <w:lang w:eastAsia="en-US"/>
              </w:rPr>
              <mc:AlternateContent>
                <mc:Choice Requires="wps">
                  <w:drawing>
                    <wp:anchor distT="0" distB="0" distL="114300" distR="114300" simplePos="0" relativeHeight="251658242" behindDoc="1" locked="0" layoutInCell="1" allowOverlap="1" wp14:anchorId="561B953E" wp14:editId="33378889">
                      <wp:simplePos x="0" y="0"/>
                      <wp:positionH relativeFrom="column">
                        <wp:posOffset>1623695</wp:posOffset>
                      </wp:positionH>
                      <wp:positionV relativeFrom="page">
                        <wp:posOffset>69850</wp:posOffset>
                      </wp:positionV>
                      <wp:extent cx="120650" cy="1377950"/>
                      <wp:effectExtent l="0" t="0" r="12700" b="12700"/>
                      <wp:wrapThrough wrapText="bothSides">
                        <wp:wrapPolygon edited="0">
                          <wp:start x="3411" y="0"/>
                          <wp:lineTo x="0" y="10750"/>
                          <wp:lineTo x="0" y="11347"/>
                          <wp:lineTo x="3411" y="21500"/>
                          <wp:lineTo x="20463" y="21500"/>
                          <wp:lineTo x="20463" y="0"/>
                          <wp:lineTo x="3411" y="0"/>
                        </wp:wrapPolygon>
                      </wp:wrapThrough>
                      <wp:docPr id="6" name="Linkeraccolade 6"/>
                      <wp:cNvGraphicFramePr/>
                      <a:graphic xmlns:a="http://schemas.openxmlformats.org/drawingml/2006/main">
                        <a:graphicData uri="http://schemas.microsoft.com/office/word/2010/wordprocessingShape">
                          <wps:wsp>
                            <wps:cNvSpPr/>
                            <wps:spPr>
                              <a:xfrm>
                                <a:off x="0" y="0"/>
                                <a:ext cx="120650" cy="1377950"/>
                              </a:xfrm>
                              <a:prstGeom prst="leftBrace">
                                <a:avLst>
                                  <a:gd name="adj1" fmla="val 8333"/>
                                  <a:gd name="adj2" fmla="val 50949"/>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http://schemas.microsoft.com/office/word/2018/wordml" xmlns:w16cex="http://schemas.microsoft.com/office/word/2018/wordml/cex">
                  <w:pict w14:anchorId="4F323F3F">
                    <v:shape id="Linkeraccolade 6" style="position:absolute;margin-left:127.85pt;margin-top:5.5pt;width:9.5pt;height:10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strokecolor="#4579b8 [3044]" type="#_x0000_t87" adj="158,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" w14:anchorId="527CE042">
                      <w10:wrap type="through" anchory="page"/>
                    </v:shape>
                  </w:pict>
                </mc:Fallback>
              </mc:AlternateContent>
            </w:r>
          </w:p>
          <w:p w14:paraId="4D24DCF3" w14:textId="64DC182E" w:rsidR="00D150A0" w:rsidRDefault="00D150A0" w:rsidP="00D150A0">
            <w:pPr>
              <w:rPr>
                <w:rFonts w:eastAsia="Calibri" w:cs="Arial"/>
                <w:sz w:val="18"/>
                <w:szCs w:val="18"/>
                <w:lang w:eastAsia="en-US"/>
              </w:rPr>
            </w:pPr>
          </w:p>
          <w:p w14:paraId="3B42FFDA" w14:textId="77777777" w:rsidR="00D150A0" w:rsidRDefault="00D150A0" w:rsidP="00D150A0">
            <w:pPr>
              <w:rPr>
                <w:rFonts w:eastAsia="Calibri" w:cs="Arial"/>
                <w:sz w:val="18"/>
                <w:szCs w:val="18"/>
                <w:lang w:eastAsia="en-US"/>
              </w:rPr>
            </w:pPr>
          </w:p>
          <w:p w14:paraId="365E92AE" w14:textId="061543A4" w:rsidR="00D150A0" w:rsidRDefault="00D150A0" w:rsidP="00D150A0">
            <w:pPr>
              <w:rPr>
                <w:rFonts w:eastAsia="Calibri" w:cs="Arial"/>
                <w:sz w:val="18"/>
                <w:szCs w:val="18"/>
                <w:lang w:eastAsia="en-US"/>
              </w:rPr>
            </w:pPr>
            <w:r w:rsidRPr="00C57AF1">
              <w:rPr>
                <w:rFonts w:eastAsia="Calibri" w:cs="Arial"/>
                <w:sz w:val="18"/>
                <w:szCs w:val="18"/>
                <w:lang w:eastAsia="en-US"/>
              </w:rPr>
              <w:t>B1-K2</w:t>
            </w:r>
            <w:r>
              <w:rPr>
                <w:rFonts w:eastAsia="Calibri" w:cs="Arial"/>
                <w:sz w:val="18"/>
                <w:szCs w:val="18"/>
                <w:lang w:eastAsia="en-US"/>
              </w:rPr>
              <w:t>:</w:t>
            </w:r>
          </w:p>
          <w:p w14:paraId="56F960A3" w14:textId="5EDA75B3" w:rsidR="00D150A0" w:rsidRDefault="00D150A0" w:rsidP="00D150A0">
            <w:pPr>
              <w:rPr>
                <w:rFonts w:eastAsia="Calibri" w:cs="Arial"/>
                <w:sz w:val="18"/>
                <w:szCs w:val="18"/>
                <w:lang w:eastAsia="en-US"/>
              </w:rPr>
            </w:pPr>
            <w:r w:rsidRPr="00C57AF1">
              <w:rPr>
                <w:rFonts w:eastAsia="Calibri" w:cs="Arial"/>
                <w:sz w:val="18"/>
                <w:szCs w:val="18"/>
                <w:lang w:eastAsia="en-US"/>
              </w:rPr>
              <w:t>Voert dienstverlenende,</w:t>
            </w:r>
          </w:p>
          <w:p w14:paraId="4EB34B9E" w14:textId="78D85389" w:rsidR="00D150A0" w:rsidRPr="00C57AF1" w:rsidRDefault="00D150A0" w:rsidP="00D150A0">
            <w:pPr>
              <w:rPr>
                <w:rFonts w:eastAsia="Calibri" w:cs="Arial"/>
                <w:sz w:val="18"/>
                <w:szCs w:val="18"/>
                <w:lang w:eastAsia="en-US"/>
              </w:rPr>
            </w:pPr>
            <w:r w:rsidRPr="00C57AF1">
              <w:rPr>
                <w:rFonts w:eastAsia="Calibri" w:cs="Arial"/>
                <w:sz w:val="18"/>
                <w:szCs w:val="18"/>
                <w:lang w:eastAsia="en-US"/>
              </w:rPr>
              <w:t>servicegerichte we</w:t>
            </w:r>
            <w:r>
              <w:rPr>
                <w:rFonts w:eastAsia="Calibri" w:cs="Arial"/>
                <w:sz w:val="18"/>
                <w:szCs w:val="18"/>
                <w:lang w:eastAsia="en-US"/>
              </w:rPr>
              <w:t>rk</w:t>
            </w:r>
            <w:r w:rsidRPr="00C57AF1">
              <w:rPr>
                <w:rFonts w:eastAsia="Calibri" w:cs="Arial"/>
                <w:sz w:val="18"/>
                <w:szCs w:val="18"/>
                <w:lang w:eastAsia="en-US"/>
              </w:rPr>
              <w:t>zaamheden uit</w:t>
            </w: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F68C8EF" w14:textId="26203571"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B1-K2-W1 Assisteert bij de uitvoering van activiteiten</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03BE6F" w14:textId="136AA825" w:rsidR="00D150A0" w:rsidRPr="00C57AF1" w:rsidRDefault="005F0474" w:rsidP="00D150A0">
            <w:pPr>
              <w:rPr>
                <w:rFonts w:eastAsia="Calibri" w:cs="Arial"/>
                <w:sz w:val="18"/>
                <w:szCs w:val="18"/>
                <w:lang w:eastAsia="en-US"/>
              </w:rPr>
            </w:pPr>
            <w:r>
              <w:rPr>
                <w:rFonts w:eastAsia="Calibri" w:cs="Arial"/>
                <w:sz w:val="18"/>
                <w:szCs w:val="18"/>
                <w:lang w:eastAsia="en-US"/>
              </w:rPr>
              <w:t>In periode 5, 6 7 of 8</w:t>
            </w:r>
            <w:r w:rsidR="00D150A0" w:rsidRPr="00C57AF1">
              <w:rPr>
                <w:rFonts w:eastAsia="Calibri" w:cs="Arial"/>
                <w:sz w:val="18"/>
                <w:szCs w:val="18"/>
                <w:lang w:eastAsia="en-US"/>
              </w:rPr>
              <w:t>;</w:t>
            </w:r>
          </w:p>
          <w:p w14:paraId="01F15F2E" w14:textId="17AD8DB4"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volgens afspraak, bijv. een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DD1FD6" w14:textId="6C52856B"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1B0A17" w14:textId="20DB2363"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95F11CA"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F3A288E" w14:textId="6C672FDC"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E7FA62" w14:textId="43D461E0"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3F267B5D"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DEE794" w14:textId="75F64192"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SM-B1-K2-W2</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66D4B4" w14:textId="445BF478"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26FB0995"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AB6D47" w14:textId="349081A7"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B1-K2-W2 Voert eenvoudige administratieve werkzaamheden uit</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67BA98" w14:textId="77777777" w:rsidR="005E4E12" w:rsidRPr="00C57AF1" w:rsidRDefault="005E4E12" w:rsidP="005E4E12">
            <w:pPr>
              <w:rPr>
                <w:rFonts w:eastAsia="Calibri" w:cs="Arial"/>
                <w:sz w:val="18"/>
                <w:szCs w:val="18"/>
                <w:lang w:eastAsia="en-US"/>
              </w:rPr>
            </w:pPr>
            <w:r>
              <w:rPr>
                <w:rFonts w:eastAsia="Calibri" w:cs="Arial"/>
                <w:sz w:val="18"/>
                <w:szCs w:val="18"/>
                <w:lang w:eastAsia="en-US"/>
              </w:rPr>
              <w:t>In periode 5, 6 7 of 8</w:t>
            </w:r>
            <w:r w:rsidRPr="00C57AF1">
              <w:rPr>
                <w:rFonts w:eastAsia="Calibri" w:cs="Arial"/>
                <w:sz w:val="18"/>
                <w:szCs w:val="18"/>
                <w:lang w:eastAsia="en-US"/>
              </w:rPr>
              <w:t>;</w:t>
            </w:r>
          </w:p>
          <w:p w14:paraId="568BEF98" w14:textId="2D2FD4FF"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volgens afspraak</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7379E7" w14:textId="34D54ACA"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186B08" w14:textId="11E95B1E"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CF0321"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B7A7B5" w14:textId="61AFB2AE"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9C9C57" w14:textId="45BB9CFA"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74B8B0E5"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68474F" w14:textId="0BFA2AD4"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SM-B1-K2-W3</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A84862E" w14:textId="16BE795C"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591C5C70"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132AB3" w14:textId="76D79C09"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B1-K2-W3 Assisteert bij voorraadbeheer</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88801E" w14:textId="77777777" w:rsidR="005E4E12" w:rsidRPr="00C57AF1" w:rsidRDefault="005E4E12" w:rsidP="005E4E12">
            <w:pPr>
              <w:rPr>
                <w:rFonts w:eastAsia="Calibri" w:cs="Arial"/>
                <w:sz w:val="18"/>
                <w:szCs w:val="18"/>
                <w:lang w:eastAsia="en-US"/>
              </w:rPr>
            </w:pPr>
            <w:r>
              <w:rPr>
                <w:rFonts w:eastAsia="Calibri" w:cs="Arial"/>
                <w:sz w:val="18"/>
                <w:szCs w:val="18"/>
                <w:lang w:eastAsia="en-US"/>
              </w:rPr>
              <w:t>In periode 5, 6 7 of 8</w:t>
            </w:r>
            <w:r w:rsidRPr="00C57AF1">
              <w:rPr>
                <w:rFonts w:eastAsia="Calibri" w:cs="Arial"/>
                <w:sz w:val="18"/>
                <w:szCs w:val="18"/>
                <w:lang w:eastAsia="en-US"/>
              </w:rPr>
              <w:t>;</w:t>
            </w:r>
          </w:p>
          <w:p w14:paraId="6A59F216" w14:textId="18721ADB"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volgens afspraak</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7A926C3" w14:textId="75A2F707"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F40C87A" w14:textId="405952AF"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57CEA9"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A9FD0CE" w14:textId="2C669C5F"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D11FAA" w14:textId="4981EB0D"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58A4B570"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C7373FF" w14:textId="025EFE20"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SM-B1-K2-W4</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35D47A" w14:textId="24428921"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30253A2B"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35420A" w14:textId="5CEEDCEC"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B1-K2-W4 Voert eenvoudige onderhouds- en herstelwerkzaamheden uit</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0BF90D" w14:textId="77777777" w:rsidR="005E4E12" w:rsidRPr="00C57AF1" w:rsidRDefault="005E4E12" w:rsidP="005E4E12">
            <w:pPr>
              <w:rPr>
                <w:rFonts w:eastAsia="Calibri" w:cs="Arial"/>
                <w:sz w:val="18"/>
                <w:szCs w:val="18"/>
                <w:lang w:eastAsia="en-US"/>
              </w:rPr>
            </w:pPr>
            <w:r>
              <w:rPr>
                <w:rFonts w:eastAsia="Calibri" w:cs="Arial"/>
                <w:sz w:val="18"/>
                <w:szCs w:val="18"/>
                <w:lang w:eastAsia="en-US"/>
              </w:rPr>
              <w:t>In periode 5, 6 7 of 8</w:t>
            </w:r>
            <w:r w:rsidRPr="00C57AF1">
              <w:rPr>
                <w:rFonts w:eastAsia="Calibri" w:cs="Arial"/>
                <w:sz w:val="18"/>
                <w:szCs w:val="18"/>
                <w:lang w:eastAsia="en-US"/>
              </w:rPr>
              <w:t>;</w:t>
            </w:r>
          </w:p>
          <w:p w14:paraId="593338DF" w14:textId="2E7868F8"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1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D19A88B" w14:textId="07EBCAF9"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C6394B0" w14:textId="3DC5D3AC"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34C2CFC"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C667B90" w14:textId="7789B636"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64AA4E4" w14:textId="18232F76"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7A54CA29"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577CBF" w14:textId="07F2C89D"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SM-B1-K2-W5</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1597CAF" w14:textId="27936E23"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5111227C"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64D1E1" w14:textId="42D6F105"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B1-K2-W5 In behandeling nemen en registreren van incidenten</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60EBE1" w14:textId="77777777" w:rsidR="005E4E12" w:rsidRPr="00C57AF1" w:rsidRDefault="005E4E12" w:rsidP="005E4E12">
            <w:pPr>
              <w:rPr>
                <w:rFonts w:eastAsia="Calibri" w:cs="Arial"/>
                <w:sz w:val="18"/>
                <w:szCs w:val="18"/>
                <w:lang w:eastAsia="en-US"/>
              </w:rPr>
            </w:pPr>
            <w:r>
              <w:rPr>
                <w:rFonts w:eastAsia="Calibri" w:cs="Arial"/>
                <w:sz w:val="18"/>
                <w:szCs w:val="18"/>
                <w:lang w:eastAsia="en-US"/>
              </w:rPr>
              <w:t>In periode 5, 6 7 of 8</w:t>
            </w:r>
            <w:r w:rsidRPr="00C57AF1">
              <w:rPr>
                <w:rFonts w:eastAsia="Calibri" w:cs="Arial"/>
                <w:sz w:val="18"/>
                <w:szCs w:val="18"/>
                <w:lang w:eastAsia="en-US"/>
              </w:rPr>
              <w:t>;</w:t>
            </w:r>
          </w:p>
          <w:p w14:paraId="4BD46E9E" w14:textId="1A19A7AA"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1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FA480FC" w14:textId="7BD656A5"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F5185D" w14:textId="69564DFD"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B4994D"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069FFEF" w14:textId="79201D51"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2524CB0" w14:textId="18E07E43"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AA6481" w:rsidRPr="00C57AF1" w14:paraId="3E114B18" w14:textId="77777777" w:rsidTr="00AA6481">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7CED7E40" w14:textId="77777777" w:rsidR="00AA6481" w:rsidRPr="00C57AF1" w:rsidRDefault="00AA6481" w:rsidP="00B84C70">
            <w:pPr>
              <w:jc w:val="center"/>
              <w:rPr>
                <w:rFonts w:eastAsia="Calibri" w:cs="Arial"/>
                <w:sz w:val="18"/>
                <w:szCs w:val="18"/>
                <w:lang w:eastAsia="en-US"/>
              </w:rPr>
            </w:pPr>
          </w:p>
        </w:tc>
      </w:tr>
      <w:tr w:rsidR="00C57AF1" w:rsidRPr="00EC3FF6" w14:paraId="3845694D" w14:textId="77777777" w:rsidTr="009111DD">
        <w:trPr>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1DC7903" w14:textId="77777777" w:rsidR="00C60ACA" w:rsidRPr="00EC3FF6" w:rsidRDefault="00C60ACA" w:rsidP="00C60ACA">
            <w:pPr>
              <w:rPr>
                <w:rFonts w:eastAsia="Calibri" w:cs="Arial"/>
                <w:sz w:val="18"/>
                <w:szCs w:val="18"/>
                <w:lang w:eastAsia="en-US"/>
              </w:rPr>
            </w:pPr>
            <w:bookmarkStart w:id="14" w:name="_Hlk534621402"/>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21B3425" w14:textId="77777777" w:rsidR="00C60ACA" w:rsidRPr="00EC3FF6" w:rsidRDefault="00C60ACA" w:rsidP="00C60ACA">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8AC30EF" w14:textId="77777777" w:rsidR="00C60ACA" w:rsidRPr="00EC3FF6" w:rsidRDefault="00C60ACA" w:rsidP="00C60ACA">
            <w:pPr>
              <w:rPr>
                <w:rFonts w:eastAsia="Calibri" w:cs="Arial"/>
                <w:b/>
                <w:bCs/>
                <w:sz w:val="18"/>
                <w:szCs w:val="18"/>
                <w:lang w:eastAsia="en-US"/>
              </w:rPr>
            </w:pPr>
            <w:r w:rsidRPr="00EC3FF6">
              <w:rPr>
                <w:rFonts w:eastAsia="Calibri" w:cs="Arial"/>
                <w:b/>
                <w:bCs/>
                <w:sz w:val="18"/>
                <w:szCs w:val="18"/>
                <w:lang w:eastAsia="en-US"/>
              </w:rPr>
              <w:t>PROFIEL</w:t>
            </w:r>
          </w:p>
        </w:tc>
        <w:tc>
          <w:tcPr>
            <w:tcW w:w="396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DDEADC" w14:textId="77777777" w:rsidR="00C60ACA" w:rsidRPr="00EC3FF6" w:rsidRDefault="00C60ACA" w:rsidP="00C60ACA">
            <w:pPr>
              <w:rPr>
                <w:rFonts w:eastAsia="Calibri" w:cs="Arial"/>
                <w:sz w:val="18"/>
                <w:szCs w:val="18"/>
                <w:lang w:eastAsia="en-US"/>
              </w:rPr>
            </w:pPr>
            <w:r w:rsidRPr="00EC3FF6">
              <w:rPr>
                <w:rFonts w:eastAsia="Calibri" w:cs="Arial"/>
                <w:b/>
                <w:bCs/>
                <w:sz w:val="18"/>
                <w:szCs w:val="18"/>
                <w:lang w:eastAsia="en-US"/>
              </w:rPr>
              <w:t>PROFIEL</w:t>
            </w:r>
          </w:p>
        </w:tc>
        <w:tc>
          <w:tcPr>
            <w:tcW w:w="24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87CFF0" w14:textId="77777777" w:rsidR="00C60ACA" w:rsidRPr="00EC3FF6" w:rsidRDefault="00C60ACA" w:rsidP="00C60ACA">
            <w:pPr>
              <w:rPr>
                <w:rFonts w:eastAsia="Calibri" w:cs="Arial"/>
                <w:sz w:val="18"/>
                <w:szCs w:val="18"/>
                <w:lang w:eastAsia="en-US"/>
              </w:rPr>
            </w:pPr>
          </w:p>
        </w:tc>
        <w:tc>
          <w:tcPr>
            <w:tcW w:w="42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141181C" w14:textId="77777777" w:rsidR="00C60ACA" w:rsidRPr="00EC3FF6" w:rsidRDefault="00C60ACA" w:rsidP="00C60ACA">
            <w:pPr>
              <w:rPr>
                <w:rFonts w:eastAsia="Calibri" w:cs="Arial"/>
                <w:b/>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46AFA2" w14:textId="77777777" w:rsidR="00C60ACA" w:rsidRPr="00A57627" w:rsidRDefault="00C60ACA" w:rsidP="00C60ACA">
            <w:pPr>
              <w:rPr>
                <w:rFonts w:eastAsia="Calibri" w:cs="Arial"/>
                <w:sz w:val="18"/>
                <w:szCs w:val="18"/>
                <w:lang w:eastAsia="en-US"/>
              </w:rPr>
            </w:pPr>
          </w:p>
        </w:tc>
        <w:tc>
          <w:tcPr>
            <w:tcW w:w="7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7CC9BF1" w14:textId="0708FEE7" w:rsidR="00C60ACA" w:rsidRPr="00A57627" w:rsidRDefault="00C60ACA" w:rsidP="00C60ACA">
            <w:pPr>
              <w:rPr>
                <w:rFonts w:eastAsia="Calibri" w:cs="Arial"/>
                <w:b/>
                <w:bCs/>
                <w:sz w:val="14"/>
                <w:szCs w:val="14"/>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8727F9" w14:textId="38469683" w:rsidR="00C60ACA" w:rsidRPr="00A57627" w:rsidRDefault="00C60ACA" w:rsidP="00C60ACA">
            <w:pPr>
              <w:rPr>
                <w:rFonts w:eastAsia="Calibri" w:cs="Arial"/>
                <w:b/>
                <w:bCs/>
                <w:sz w:val="14"/>
                <w:szCs w:val="14"/>
                <w:lang w:eastAsia="en-US"/>
              </w:rPr>
            </w:pPr>
          </w:p>
        </w:tc>
        <w:tc>
          <w:tcPr>
            <w:tcW w:w="99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F137391" w14:textId="77777777" w:rsidR="00C60ACA" w:rsidRPr="00A57627" w:rsidRDefault="00C60ACA" w:rsidP="00C60ACA">
            <w:pPr>
              <w:rPr>
                <w:rFonts w:eastAsia="Calibri" w:cs="Arial"/>
                <w:b/>
                <w:bCs/>
                <w:sz w:val="14"/>
                <w:szCs w:val="14"/>
                <w:lang w:eastAsia="en-US"/>
              </w:rPr>
            </w:pPr>
          </w:p>
        </w:tc>
      </w:tr>
      <w:bookmarkEnd w:id="14"/>
      <w:tr w:rsidR="00C60ACA" w:rsidRPr="00603B5F" w14:paraId="608527C8" w14:textId="77777777" w:rsidTr="009111DD">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552DFE64" w14:textId="13E1F9DD" w:rsidR="00C60ACA" w:rsidRPr="00603B5F" w:rsidRDefault="00C60ACA" w:rsidP="00C60ACA">
            <w:pPr>
              <w:jc w:val="center"/>
              <w:rPr>
                <w:rFonts w:eastAsia="Calibri" w:cs="Arial"/>
                <w:sz w:val="18"/>
                <w:szCs w:val="18"/>
                <w:lang w:eastAsia="en-US"/>
              </w:rPr>
            </w:pPr>
            <w:r w:rsidRPr="00603B5F">
              <w:rPr>
                <w:rFonts w:eastAsia="Calibri" w:cs="Arial"/>
                <w:sz w:val="18"/>
                <w:szCs w:val="18"/>
                <w:lang w:eastAsia="en-US"/>
              </w:rPr>
              <w:t>Het profiel in deze opleiding kent geen extra kerntaken en werkprocessen.</w:t>
            </w:r>
          </w:p>
        </w:tc>
      </w:tr>
      <w:tr w:rsidR="00F156D9" w:rsidRPr="00EC3FF6" w14:paraId="0C841204" w14:textId="77777777" w:rsidTr="00AA6481">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79B0BE5E" w14:textId="77777777" w:rsidR="00F156D9" w:rsidRPr="00EC3FF6" w:rsidRDefault="00F156D9" w:rsidP="00C60ACA">
            <w:pPr>
              <w:jc w:val="center"/>
              <w:rPr>
                <w:rFonts w:eastAsia="Calibri" w:cs="Arial"/>
                <w:lang w:eastAsia="en-US"/>
              </w:rPr>
            </w:pPr>
          </w:p>
        </w:tc>
      </w:tr>
      <w:tr w:rsidR="00C60ACA" w:rsidRPr="00FB3544" w14:paraId="29B10C80" w14:textId="77777777" w:rsidTr="009111DD">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1B3CC4A" w14:textId="77777777" w:rsidR="00C60ACA" w:rsidRPr="00FB3544" w:rsidRDefault="00C60ACA" w:rsidP="00C60ACA">
            <w:pPr>
              <w:jc w:val="center"/>
              <w:rPr>
                <w:rFonts w:eastAsia="Calibri" w:cs="Arial"/>
                <w:b/>
                <w:sz w:val="18"/>
                <w:szCs w:val="18"/>
                <w:lang w:eastAsia="en-US"/>
              </w:rPr>
            </w:pPr>
            <w:bookmarkStart w:id="15" w:name="_Hlk29286964"/>
            <w:r w:rsidRPr="00FB3544">
              <w:rPr>
                <w:rFonts w:eastAsia="Calibri" w:cs="Arial"/>
                <w:b/>
                <w:sz w:val="18"/>
                <w:szCs w:val="18"/>
                <w:lang w:eastAsia="en-US"/>
              </w:rPr>
              <w:t>BEROEPSSPECIFIEKE EISEN VOOR TAAL EN REKENEN BEHORENDE BIJ KERNTAKEN</w:t>
            </w:r>
          </w:p>
        </w:tc>
      </w:tr>
      <w:bookmarkEnd w:id="15"/>
      <w:tr w:rsidR="00C803D6" w:rsidRPr="00D150A0" w14:paraId="57F99505" w14:textId="77777777" w:rsidTr="00AA6481">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297065AE" w14:textId="583F07CD" w:rsidR="00C803D6" w:rsidRPr="00D150A0" w:rsidRDefault="00C803D6" w:rsidP="00C60ACA">
            <w:pPr>
              <w:jc w:val="center"/>
              <w:rPr>
                <w:rFonts w:eastAsia="Calibri" w:cs="Arial"/>
                <w:sz w:val="18"/>
                <w:szCs w:val="18"/>
                <w:lang w:eastAsia="en-US"/>
              </w:rPr>
            </w:pPr>
            <w:proofErr w:type="spellStart"/>
            <w:r w:rsidRPr="00D150A0">
              <w:rPr>
                <w:rFonts w:eastAsia="Calibri" w:cs="Arial"/>
                <w:sz w:val="18"/>
                <w:szCs w:val="18"/>
                <w:lang w:eastAsia="en-US"/>
              </w:rPr>
              <w:t>Beroepsspecifieke</w:t>
            </w:r>
            <w:proofErr w:type="spellEnd"/>
            <w:r w:rsidRPr="00D150A0">
              <w:rPr>
                <w:rFonts w:eastAsia="Calibri" w:cs="Arial"/>
                <w:sz w:val="18"/>
                <w:szCs w:val="18"/>
                <w:lang w:eastAsia="en-US"/>
              </w:rPr>
              <w:t xml:space="preserve"> eisen voor taal </w:t>
            </w:r>
            <w:r w:rsidR="00D150A0" w:rsidRPr="00D150A0">
              <w:rPr>
                <w:rFonts w:eastAsia="Calibri" w:cs="Arial"/>
                <w:sz w:val="18"/>
                <w:szCs w:val="18"/>
                <w:lang w:eastAsia="en-US"/>
              </w:rPr>
              <w:t>en/of rekenen zijn niet van toepassing voor deze opleiding.</w:t>
            </w:r>
          </w:p>
        </w:tc>
      </w:tr>
      <w:tr w:rsidR="00F156D9" w:rsidRPr="00D150A0" w14:paraId="40D31314" w14:textId="77777777" w:rsidTr="00AA6481">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5A77CBD2" w14:textId="77777777" w:rsidR="00F156D9" w:rsidRPr="00D150A0" w:rsidRDefault="00F156D9" w:rsidP="00C60ACA">
            <w:pPr>
              <w:jc w:val="center"/>
              <w:rPr>
                <w:rFonts w:eastAsia="Calibri" w:cs="Arial"/>
                <w:sz w:val="18"/>
                <w:szCs w:val="18"/>
                <w:lang w:eastAsia="en-US"/>
              </w:rPr>
            </w:pPr>
          </w:p>
        </w:tc>
      </w:tr>
      <w:tr w:rsidR="00A57627" w:rsidRPr="00EC3FF6" w14:paraId="59EF90D3" w14:textId="77777777" w:rsidTr="00A57627">
        <w:trPr>
          <w:cantSplit/>
          <w:trHeight w:val="227"/>
        </w:trPr>
        <w:tc>
          <w:tcPr>
            <w:tcW w:w="14885" w:type="dxa"/>
            <w:gridSpan w:val="10"/>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5EB17C04" w14:textId="77777777" w:rsidR="00A57627" w:rsidRPr="00A57627" w:rsidRDefault="00A57627" w:rsidP="00A57627">
            <w:pPr>
              <w:rPr>
                <w:rFonts w:eastAsia="Calibri" w:cs="Arial"/>
                <w:sz w:val="16"/>
                <w:szCs w:val="16"/>
                <w:lang w:eastAsia="en-US"/>
              </w:rPr>
            </w:pPr>
            <w:bookmarkStart w:id="16" w:name="_Hlk29298469"/>
            <w:bookmarkEnd w:id="13"/>
            <w:r w:rsidRPr="00A57627">
              <w:rPr>
                <w:rFonts w:eastAsia="Calibri" w:cs="Arial"/>
                <w:sz w:val="16"/>
                <w:szCs w:val="16"/>
                <w:lang w:eastAsia="en-US"/>
              </w:rPr>
              <w:t>*Per examen indien van toepassing scorevoorschrift invullen. Zie servicedocument ‘Richtlijnen en tips...’</w:t>
            </w:r>
          </w:p>
        </w:tc>
      </w:tr>
      <w:tr w:rsidR="00A57627" w:rsidRPr="00EC3FF6" w14:paraId="002BA82E" w14:textId="77777777" w:rsidTr="00A57627">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12ED8910" w14:textId="6851421F" w:rsidR="00A57627" w:rsidRDefault="00A57627" w:rsidP="00A57627">
            <w:pPr>
              <w:rPr>
                <w:rFonts w:eastAsia="Calibri" w:cs="Arial"/>
                <w:b/>
                <w:sz w:val="18"/>
                <w:szCs w:val="18"/>
                <w:lang w:eastAsia="en-US"/>
              </w:rPr>
            </w:pPr>
            <w:r w:rsidRPr="00A57627">
              <w:rPr>
                <w:rFonts w:eastAsia="Calibri" w:cs="Arial"/>
                <w:b/>
                <w:sz w:val="18"/>
                <w:szCs w:val="18"/>
                <w:lang w:eastAsia="en-US"/>
              </w:rPr>
              <w:t xml:space="preserve">Scorevoorschrift voor eindresultaat basisdeel: </w:t>
            </w:r>
            <w:r w:rsidR="00014F67">
              <w:rPr>
                <w:rFonts w:eastAsia="Calibri" w:cs="Arial"/>
                <w:b/>
                <w:sz w:val="18"/>
                <w:szCs w:val="18"/>
                <w:lang w:eastAsia="en-US"/>
              </w:rPr>
              <w:t xml:space="preserve">elke kerntaak </w:t>
            </w:r>
            <w:r w:rsidRPr="00A57627">
              <w:rPr>
                <w:rFonts w:eastAsia="Calibri" w:cs="Arial"/>
                <w:b/>
                <w:sz w:val="18"/>
                <w:szCs w:val="18"/>
                <w:lang w:eastAsia="en-US"/>
              </w:rPr>
              <w:t xml:space="preserve">minimaal V (voldoende) </w:t>
            </w:r>
            <w:r w:rsidR="00FB3544">
              <w:rPr>
                <w:rFonts w:eastAsia="Calibri" w:cs="Arial"/>
                <w:b/>
                <w:sz w:val="18"/>
                <w:szCs w:val="18"/>
                <w:lang w:eastAsia="en-US"/>
              </w:rPr>
              <w:t xml:space="preserve">bij een </w:t>
            </w:r>
            <w:r w:rsidRPr="00A57627">
              <w:rPr>
                <w:rFonts w:eastAsia="Calibri" w:cs="Arial"/>
                <w:b/>
                <w:sz w:val="18"/>
                <w:szCs w:val="18"/>
                <w:lang w:eastAsia="en-US"/>
              </w:rPr>
              <w:t>schaal O-V-G</w:t>
            </w:r>
            <w:r w:rsidR="00FB3544">
              <w:rPr>
                <w:rFonts w:eastAsia="Calibri" w:cs="Arial"/>
                <w:b/>
                <w:sz w:val="18"/>
                <w:szCs w:val="18"/>
                <w:lang w:eastAsia="en-US"/>
              </w:rPr>
              <w:t>.</w:t>
            </w:r>
          </w:p>
          <w:p w14:paraId="2C93E269" w14:textId="10629AF9" w:rsidR="004D3D62" w:rsidRDefault="001020DD" w:rsidP="00A57627">
            <w:pPr>
              <w:rPr>
                <w:rFonts w:eastAsia="Calibri" w:cs="Arial"/>
                <w:b/>
                <w:sz w:val="18"/>
                <w:szCs w:val="18"/>
                <w:lang w:eastAsia="en-US"/>
              </w:rPr>
            </w:pPr>
            <w:r>
              <w:rPr>
                <w:rFonts w:eastAsia="Calibri" w:cs="Arial"/>
                <w:b/>
                <w:sz w:val="18"/>
                <w:szCs w:val="18"/>
                <w:lang w:eastAsia="en-US"/>
              </w:rPr>
              <w:t xml:space="preserve">De examens </w:t>
            </w:r>
            <w:r w:rsidR="0090322D">
              <w:rPr>
                <w:rFonts w:eastAsia="Calibri" w:cs="Arial"/>
                <w:b/>
                <w:sz w:val="18"/>
                <w:szCs w:val="18"/>
                <w:lang w:eastAsia="en-US"/>
              </w:rPr>
              <w:t xml:space="preserve">zijn ingekocht bij examenleverancier </w:t>
            </w:r>
            <w:r w:rsidR="00EE1D8B">
              <w:rPr>
                <w:rFonts w:eastAsia="Calibri" w:cs="Arial"/>
                <w:b/>
                <w:sz w:val="18"/>
                <w:szCs w:val="18"/>
                <w:lang w:eastAsia="en-US"/>
              </w:rPr>
              <w:t>Consortium Beroepsonderwijs</w:t>
            </w:r>
            <w:r w:rsidR="00FB3544">
              <w:rPr>
                <w:rFonts w:eastAsia="Calibri" w:cs="Arial"/>
                <w:b/>
                <w:sz w:val="18"/>
                <w:szCs w:val="18"/>
                <w:lang w:eastAsia="en-US"/>
              </w:rPr>
              <w:t>.</w:t>
            </w:r>
          </w:p>
          <w:p w14:paraId="5693D3A8" w14:textId="6E7BB5CF" w:rsidR="00EE1D8B" w:rsidRPr="00A57627" w:rsidRDefault="00014F67" w:rsidP="00A57627">
            <w:pPr>
              <w:rPr>
                <w:rFonts w:eastAsia="Calibri" w:cs="Arial"/>
                <w:b/>
                <w:sz w:val="18"/>
                <w:szCs w:val="18"/>
                <w:lang w:eastAsia="en-US"/>
              </w:rPr>
            </w:pPr>
            <w:r w:rsidRPr="00014F67">
              <w:rPr>
                <w:rFonts w:eastAsia="Calibri" w:cs="Arial"/>
                <w:b/>
                <w:sz w:val="18"/>
                <w:szCs w:val="18"/>
                <w:lang w:eastAsia="en-US"/>
              </w:rPr>
              <w:t xml:space="preserve">Examens kunnen gecombineerd worden afgenomen, bij voorkeur in de praktijk. Als dat niet mogelijk is wordt er in simulatie </w:t>
            </w:r>
            <w:r>
              <w:rPr>
                <w:rFonts w:eastAsia="Calibri" w:cs="Arial"/>
                <w:b/>
                <w:sz w:val="18"/>
                <w:szCs w:val="18"/>
                <w:lang w:eastAsia="en-US"/>
              </w:rPr>
              <w:t xml:space="preserve">in school </w:t>
            </w:r>
            <w:r w:rsidRPr="00014F67">
              <w:rPr>
                <w:rFonts w:eastAsia="Calibri" w:cs="Arial"/>
                <w:b/>
                <w:sz w:val="18"/>
                <w:szCs w:val="18"/>
                <w:lang w:eastAsia="en-US"/>
              </w:rPr>
              <w:t>geëxamineerd.</w:t>
            </w:r>
          </w:p>
        </w:tc>
      </w:tr>
      <w:bookmarkEnd w:id="16"/>
    </w:tbl>
    <w:p w14:paraId="7CA27499" w14:textId="77777777" w:rsidR="00A57627" w:rsidRPr="00EA6D05" w:rsidRDefault="00A57627" w:rsidP="00E17579"/>
    <w:p w14:paraId="6AAD9D66" w14:textId="77777777" w:rsidR="0075585F" w:rsidRPr="00EA6D05" w:rsidRDefault="09C9D8CC" w:rsidP="00D4136B">
      <w:pPr>
        <w:pStyle w:val="Kop2"/>
        <w:rPr>
          <w:rFonts w:cs="Arial"/>
        </w:rPr>
      </w:pPr>
      <w:r w:rsidRPr="00EA6D05">
        <w:rPr>
          <w:rFonts w:cs="Arial"/>
        </w:rPr>
        <w:lastRenderedPageBreak/>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7B7E172E"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5C53FB" w:rsidRPr="00EA6D05">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3991172A" w:rsidR="00E86BDF" w:rsidRPr="00EA6D05" w:rsidRDefault="00E86BDF" w:rsidP="00E0252F">
            <w:pPr>
              <w:rPr>
                <w:rFonts w:eastAsia="Arial,Calibri" w:cs="Arial"/>
                <w:sz w:val="16"/>
                <w:szCs w:val="16"/>
              </w:rPr>
            </w:pPr>
            <w:r w:rsidRPr="00EA6D05">
              <w:rPr>
                <w:rFonts w:eastAsia="Arial,Calibri" w:cs="Arial"/>
                <w:sz w:val="16"/>
                <w:szCs w:val="16"/>
              </w:rPr>
              <w:t>1) CE Nederlands lezen en luisteren in één afnamemoment.</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schoolexamencommissie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Alleen versies waar IE in de naam staat, mogen gebruikt worden als examen. Welke versies (001/002 enz.) geschikt zijn voor een bepaalde crebo, wordt in overleg bepaald tussen teammanager/domeinverantwoordelijke examinering en examenbureau en dat wordt vastgelegd door de examencommissie. Naast TOA is er TOA-</w:t>
            </w:r>
            <w:proofErr w:type="spellStart"/>
            <w:r w:rsidR="00A57627" w:rsidRPr="00A57627">
              <w:rPr>
                <w:rFonts w:cs="Arial"/>
                <w:sz w:val="16"/>
                <w:szCs w:val="16"/>
              </w:rPr>
              <w:t>connect</w:t>
            </w:r>
            <w:proofErr w:type="spellEnd"/>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00A57627" w:rsidRPr="00A57627">
              <w:rPr>
                <w:rFonts w:cs="Arial"/>
                <w:sz w:val="16"/>
                <w:szCs w:val="16"/>
              </w:rPr>
              <w:t>connect</w:t>
            </w:r>
            <w:proofErr w:type="spellEnd"/>
            <w:r w:rsidR="00A57627" w:rsidRPr="00A57627">
              <w:rPr>
                <w:rFonts w:cs="Arial"/>
                <w:sz w:val="16"/>
                <w:szCs w:val="16"/>
              </w:rPr>
              <w:t xml:space="preserve"> met domeinen en onderwerpen.</w:t>
            </w:r>
          </w:p>
        </w:tc>
      </w:tr>
    </w:tbl>
    <w:p w14:paraId="2D4DB816" w14:textId="77777777" w:rsidR="00716343" w:rsidRPr="00EA6D05" w:rsidRDefault="00716343" w:rsidP="00E84C31">
      <w:pPr>
        <w:tabs>
          <w:tab w:val="left" w:pos="3924"/>
        </w:tabs>
        <w:rPr>
          <w:rFonts w:cs="Arial"/>
        </w:rPr>
        <w:sectPr w:rsidR="00716343" w:rsidRPr="00EA6D05" w:rsidSect="00921EC9">
          <w:headerReference w:type="default" r:id="rId21"/>
          <w:pgSz w:w="16838" w:h="11906" w:orient="landscape" w:code="9"/>
          <w:pgMar w:top="1134" w:right="1418" w:bottom="1134" w:left="1361" w:header="709" w:footer="709" w:gutter="0"/>
          <w:cols w:space="708"/>
          <w:docGrid w:linePitch="360"/>
        </w:sectPr>
      </w:pPr>
    </w:p>
    <w:p w14:paraId="0710DE79" w14:textId="77777777" w:rsidR="0059726D" w:rsidRPr="0059726D" w:rsidRDefault="0059726D" w:rsidP="0059726D">
      <w:pPr>
        <w:keepNext/>
        <w:spacing w:before="240" w:after="120"/>
        <w:outlineLvl w:val="1"/>
        <w:rPr>
          <w:rFonts w:cs="Arial"/>
          <w:b/>
          <w:sz w:val="24"/>
        </w:rPr>
      </w:pPr>
      <w:r w:rsidRPr="0059726D">
        <w:rPr>
          <w:rFonts w:cs="Arial"/>
          <w:b/>
          <w:sz w:val="24"/>
        </w:rPr>
        <w:lastRenderedPageBreak/>
        <w:t xml:space="preserve">2.4 Diplomavereisten </w:t>
      </w:r>
    </w:p>
    <w:p w14:paraId="2D337A16" w14:textId="77777777" w:rsidR="0059726D" w:rsidRPr="0059726D" w:rsidRDefault="0059726D" w:rsidP="0059726D">
      <w:pPr>
        <w:rPr>
          <w:rFonts w:cs="Arial"/>
        </w:rPr>
      </w:pPr>
      <w:r w:rsidRPr="0059726D">
        <w:rPr>
          <w:rFonts w:cs="Arial"/>
        </w:rPr>
        <w:t>Om in aanmerking te komen voor een diploma moet de student aan alle eisen in het examenplan voldoen. Daarnaast zijn er nog andere diploma-vereisten, namelijk:</w:t>
      </w:r>
    </w:p>
    <w:p w14:paraId="2ADF6553" w14:textId="77777777" w:rsidR="0059726D" w:rsidRPr="0059726D" w:rsidRDefault="0059726D" w:rsidP="0059726D">
      <w:pPr>
        <w:numPr>
          <w:ilvl w:val="0"/>
          <w:numId w:val="6"/>
        </w:numPr>
        <w:contextualSpacing/>
        <w:rPr>
          <w:rFonts w:cs="Arial"/>
        </w:rPr>
      </w:pPr>
      <w:r w:rsidRPr="0059726D">
        <w:rPr>
          <w:rFonts w:cs="Arial"/>
        </w:rPr>
        <w:t>er moet zijn voldaan aan de kwalificatievereisten vanuit het examen- en kwalificatiebesluit WEB;</w:t>
      </w:r>
    </w:p>
    <w:p w14:paraId="573EF7FE" w14:textId="77777777" w:rsidR="0059726D" w:rsidRPr="0059726D" w:rsidRDefault="0059726D" w:rsidP="0059726D">
      <w:pPr>
        <w:numPr>
          <w:ilvl w:val="0"/>
          <w:numId w:val="6"/>
        </w:numPr>
        <w:contextualSpacing/>
        <w:rPr>
          <w:rFonts w:cs="Arial"/>
        </w:rPr>
      </w:pPr>
      <w:r w:rsidRPr="0059726D">
        <w:rPr>
          <w:rFonts w:cs="Arial"/>
        </w:rPr>
        <w:t>de beroepspraktijkvorming voor zover die betrekking heeft op de kwalificatie moet met een positieve beoordeling zijn voltooid;</w:t>
      </w:r>
    </w:p>
    <w:p w14:paraId="25BCB91F" w14:textId="77777777" w:rsidR="0059726D" w:rsidRPr="0059726D" w:rsidRDefault="0059726D" w:rsidP="0059726D">
      <w:pPr>
        <w:numPr>
          <w:ilvl w:val="0"/>
          <w:numId w:val="6"/>
        </w:numPr>
        <w:contextualSpacing/>
        <w:rPr>
          <w:rFonts w:cs="Arial"/>
        </w:rPr>
      </w:pPr>
      <w:r w:rsidRPr="0059726D">
        <w:rPr>
          <w:rFonts w:cs="Arial"/>
        </w:rPr>
        <w:t>voor elk keuzedeel dat behoort tot de keuzedeelverplichting van de opleiding moet er aantoonbaar resultaat aanwezig zijn. De hoogte van het behaalde resultaat voor een keuzedeel telt mee in de slaag-/zakregeling. Vanaf 1 augustus 2020 gaat hiervoor de onderstaande compensatieregeling gelden:</w:t>
      </w:r>
    </w:p>
    <w:p w14:paraId="541698AD" w14:textId="36BA2813" w:rsidR="0059726D" w:rsidRPr="0059726D" w:rsidRDefault="0059726D" w:rsidP="0059726D">
      <w:pPr>
        <w:numPr>
          <w:ilvl w:val="0"/>
          <w:numId w:val="23"/>
        </w:numPr>
        <w:spacing w:after="160" w:line="259" w:lineRule="auto"/>
        <w:contextualSpacing/>
        <w:rPr>
          <w:rFonts w:cs="Arial"/>
        </w:rPr>
      </w:pPr>
      <w:r w:rsidRPr="0059726D">
        <w:rPr>
          <w:rFonts w:cs="Arial"/>
        </w:rPr>
        <w:t>het gemiddelde van de examenresultaten van de keuzedelen binnen de keuzedeelverplichting moet ten</w:t>
      </w:r>
      <w:r w:rsidR="00412FBE">
        <w:rPr>
          <w:rFonts w:cs="Arial"/>
        </w:rPr>
        <w:t xml:space="preserve"> </w:t>
      </w:r>
      <w:r w:rsidRPr="0059726D">
        <w:rPr>
          <w:rFonts w:cs="Arial"/>
        </w:rPr>
        <w:t>minste een 6 zijn;</w:t>
      </w:r>
    </w:p>
    <w:p w14:paraId="01EC0A74" w14:textId="2DEEC77F" w:rsidR="0059726D" w:rsidRPr="0059726D" w:rsidRDefault="0059726D" w:rsidP="0059726D">
      <w:pPr>
        <w:numPr>
          <w:ilvl w:val="0"/>
          <w:numId w:val="23"/>
        </w:numPr>
        <w:spacing w:after="160" w:line="259" w:lineRule="auto"/>
        <w:contextualSpacing/>
        <w:rPr>
          <w:rFonts w:cs="Arial"/>
        </w:rPr>
      </w:pPr>
      <w:r w:rsidRPr="0059726D">
        <w:rPr>
          <w:rFonts w:cs="Arial"/>
        </w:rPr>
        <w:t>voor minimaal de helft van deze keuzedelen moet het resultaat ten</w:t>
      </w:r>
      <w:r w:rsidR="00412FBE">
        <w:rPr>
          <w:rFonts w:cs="Arial"/>
        </w:rPr>
        <w:t xml:space="preserve"> </w:t>
      </w:r>
      <w:r w:rsidRPr="0059726D">
        <w:rPr>
          <w:rFonts w:cs="Arial"/>
        </w:rPr>
        <w:t>minste een 6 zijn;</w:t>
      </w:r>
    </w:p>
    <w:p w14:paraId="5759C34E" w14:textId="3F5FD03D" w:rsidR="0059726D" w:rsidRPr="0059726D" w:rsidRDefault="0059726D" w:rsidP="0059726D">
      <w:pPr>
        <w:numPr>
          <w:ilvl w:val="0"/>
          <w:numId w:val="23"/>
        </w:numPr>
        <w:spacing w:after="160" w:line="259" w:lineRule="auto"/>
        <w:contextualSpacing/>
        <w:rPr>
          <w:rFonts w:cs="Arial"/>
        </w:rPr>
      </w:pPr>
      <w:r w:rsidRPr="0059726D">
        <w:rPr>
          <w:rFonts w:cs="Arial"/>
        </w:rPr>
        <w:t>een keuzedeelresultaat mag nooit lager dan een 4 zijn.</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77777777" w:rsidR="00D4136B" w:rsidRPr="00EA6D05"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555"/>
        <w:gridCol w:w="3260"/>
        <w:gridCol w:w="1559"/>
        <w:gridCol w:w="1650"/>
        <w:gridCol w:w="1048"/>
      </w:tblGrid>
      <w:tr w:rsidR="00AA4201" w:rsidRPr="00EA6D05" w14:paraId="7B837705" w14:textId="77777777" w:rsidTr="2D9B9164">
        <w:trPr>
          <w:cantSplit/>
          <w:trHeight w:val="340"/>
        </w:trPr>
        <w:tc>
          <w:tcPr>
            <w:tcW w:w="1555" w:type="dxa"/>
            <w:tcBorders>
              <w:bottom w:val="single" w:sz="4" w:space="0" w:color="D9D9D9" w:themeColor="background1" w:themeShade="D9"/>
            </w:tcBorders>
            <w:shd w:val="clear" w:color="auto" w:fill="D8B511"/>
          </w:tcPr>
          <w:p w14:paraId="137CCC7A" w14:textId="77777777" w:rsidR="00AA4201" w:rsidRPr="00EA6D05" w:rsidRDefault="00AA4201" w:rsidP="00AA4201">
            <w:pPr>
              <w:rPr>
                <w:rFonts w:cs="Arial"/>
                <w:b/>
                <w:bCs/>
                <w:lang w:val="nl"/>
              </w:rPr>
            </w:pPr>
            <w:r w:rsidRPr="00EA6D05">
              <w:rPr>
                <w:rFonts w:cs="Arial"/>
                <w:b/>
                <w:bCs/>
                <w:lang w:val="nl"/>
              </w:rPr>
              <w:t>LB</w:t>
            </w:r>
          </w:p>
        </w:tc>
        <w:tc>
          <w:tcPr>
            <w:tcW w:w="3260" w:type="dxa"/>
            <w:shd w:val="clear" w:color="auto" w:fill="D8B511"/>
          </w:tcPr>
          <w:p w14:paraId="35BD15D9" w14:textId="77777777" w:rsidR="00AA4201" w:rsidRPr="00EA6D05" w:rsidRDefault="00AA4201" w:rsidP="00AA4201">
            <w:pPr>
              <w:rPr>
                <w:rFonts w:cs="Arial"/>
                <w:b/>
                <w:bCs/>
                <w:lang w:val="nl"/>
              </w:rPr>
            </w:pPr>
            <w:r w:rsidRPr="00EA6D05">
              <w:rPr>
                <w:rFonts w:cs="Arial"/>
                <w:b/>
                <w:bCs/>
                <w:lang w:val="nl"/>
              </w:rPr>
              <w:t>Dimensies</w:t>
            </w:r>
          </w:p>
        </w:tc>
        <w:tc>
          <w:tcPr>
            <w:tcW w:w="1559" w:type="dxa"/>
            <w:shd w:val="clear" w:color="auto" w:fill="D8B511"/>
          </w:tcPr>
          <w:p w14:paraId="31FC0225" w14:textId="77777777" w:rsidR="00AA4201" w:rsidRPr="00EA6D05" w:rsidRDefault="00AA4201" w:rsidP="00AA4201">
            <w:pPr>
              <w:rPr>
                <w:rFonts w:cs="Arial"/>
                <w:b/>
                <w:bCs/>
                <w:lang w:val="nl"/>
              </w:rPr>
            </w:pPr>
            <w:r w:rsidRPr="00EA6D05">
              <w:rPr>
                <w:rFonts w:cs="Arial"/>
                <w:b/>
                <w:bCs/>
                <w:lang w:val="nl"/>
              </w:rPr>
              <w:t xml:space="preserve">Bewijzen van inspanning van </w:t>
            </w:r>
            <w:r w:rsidRPr="00EA6D05">
              <w:rPr>
                <w:rFonts w:cs="Arial"/>
              </w:rPr>
              <w:br/>
            </w:r>
            <w:r w:rsidRPr="00EA6D05">
              <w:rPr>
                <w:rFonts w:cs="Arial"/>
                <w:b/>
                <w:bCs/>
                <w:lang w:val="nl"/>
              </w:rPr>
              <w:t>de student</w:t>
            </w:r>
          </w:p>
        </w:tc>
        <w:tc>
          <w:tcPr>
            <w:tcW w:w="1650" w:type="dxa"/>
            <w:shd w:val="clear" w:color="auto" w:fill="D8B511"/>
          </w:tcPr>
          <w:p w14:paraId="2BEB16E4" w14:textId="1136910A" w:rsidR="00AA4201" w:rsidRPr="00EA6D05" w:rsidRDefault="00AA4201" w:rsidP="00AA4201">
            <w:pPr>
              <w:rPr>
                <w:rFonts w:cs="Arial"/>
                <w:b/>
                <w:bCs/>
                <w:lang w:val="nl"/>
              </w:rPr>
            </w:pPr>
            <w:r w:rsidRPr="00EA6D05">
              <w:rPr>
                <w:rFonts w:cs="Arial"/>
                <w:b/>
                <w:bCs/>
                <w:lang w:val="nl"/>
              </w:rPr>
              <w:t>Scorevoorschrift</w:t>
            </w:r>
          </w:p>
          <w:p w14:paraId="74D9ED4F" w14:textId="77777777" w:rsidR="00AA4201" w:rsidRPr="00EA6D05" w:rsidRDefault="00AA4201" w:rsidP="00AA4201">
            <w:pPr>
              <w:rPr>
                <w:rFonts w:cs="Arial"/>
                <w:b/>
                <w:bCs/>
                <w:lang w:val="nl"/>
              </w:rPr>
            </w:pPr>
          </w:p>
        </w:tc>
        <w:tc>
          <w:tcPr>
            <w:tcW w:w="1048" w:type="dxa"/>
            <w:shd w:val="clear" w:color="auto" w:fill="D8B511"/>
          </w:tcPr>
          <w:p w14:paraId="6771F0A6" w14:textId="77777777" w:rsidR="00AA4201" w:rsidRPr="00EA6D05" w:rsidRDefault="00AA4201" w:rsidP="00AA4201">
            <w:pPr>
              <w:rPr>
                <w:rFonts w:cs="Arial"/>
                <w:b/>
                <w:bCs/>
                <w:lang w:val="nl"/>
              </w:rPr>
            </w:pPr>
            <w:r w:rsidRPr="00EA6D05">
              <w:rPr>
                <w:rFonts w:cs="Arial"/>
                <w:b/>
                <w:bCs/>
                <w:lang w:val="nl"/>
              </w:rPr>
              <w:t>Inlever-</w:t>
            </w:r>
          </w:p>
          <w:p w14:paraId="192A0160" w14:textId="77777777" w:rsidR="00AA4201" w:rsidRPr="00EA6D05" w:rsidRDefault="00AA4201" w:rsidP="00AA4201">
            <w:pPr>
              <w:rPr>
                <w:rFonts w:cs="Arial"/>
                <w:b/>
                <w:bCs/>
                <w:lang w:val="nl"/>
              </w:rPr>
            </w:pPr>
            <w:r w:rsidRPr="00EA6D05">
              <w:rPr>
                <w:rFonts w:cs="Arial"/>
                <w:b/>
                <w:bCs/>
                <w:lang w:val="nl"/>
              </w:rPr>
              <w:t>datum</w:t>
            </w:r>
          </w:p>
        </w:tc>
      </w:tr>
      <w:tr w:rsidR="00AA4201" w:rsidRPr="00EA6D05" w14:paraId="50589D4C" w14:textId="77777777" w:rsidTr="2D9B9164">
        <w:trPr>
          <w:cantSplit/>
          <w:trHeight w:val="510"/>
        </w:trPr>
        <w:tc>
          <w:tcPr>
            <w:tcW w:w="1555"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AA4201" w:rsidRPr="00EA6D05" w:rsidRDefault="00AA4201" w:rsidP="00AA4201">
            <w:pPr>
              <w:rPr>
                <w:rFonts w:cs="Arial"/>
                <w:b/>
                <w:bCs/>
                <w:lang w:val="nl"/>
              </w:rPr>
            </w:pPr>
            <w:r w:rsidRPr="00EA6D05">
              <w:rPr>
                <w:rFonts w:cs="Arial"/>
                <w:b/>
                <w:bCs/>
                <w:lang w:val="nl"/>
              </w:rPr>
              <w:t>1. Loopbaan</w:t>
            </w:r>
          </w:p>
        </w:tc>
        <w:tc>
          <w:tcPr>
            <w:tcW w:w="3260" w:type="dxa"/>
            <w:tcBorders>
              <w:left w:val="nil"/>
            </w:tcBorders>
          </w:tcPr>
          <w:p w14:paraId="49D3D541" w14:textId="3737A01F" w:rsidR="00AA4201" w:rsidRPr="00EA6D05" w:rsidRDefault="00AA4201" w:rsidP="00AA4201">
            <w:pPr>
              <w:rPr>
                <w:rFonts w:cs="Arial"/>
                <w:lang w:val="nl"/>
              </w:rPr>
            </w:pPr>
            <w:r w:rsidRPr="00EA6D05">
              <w:rPr>
                <w:rFonts w:cs="Arial"/>
                <w:lang w:val="nl"/>
              </w:rPr>
              <w:t xml:space="preserve">1. Loopbaanoriëntatie en   </w:t>
            </w:r>
          </w:p>
          <w:p w14:paraId="5EA9063D" w14:textId="27184CCB" w:rsidR="00AA4201" w:rsidRPr="00EA6D05" w:rsidRDefault="00AA4201" w:rsidP="00AA4201">
            <w:pPr>
              <w:rPr>
                <w:rFonts w:cs="Arial"/>
                <w:lang w:val="nl"/>
              </w:rPr>
            </w:pPr>
            <w:r w:rsidRPr="00EA6D05">
              <w:rPr>
                <w:rFonts w:cs="Arial"/>
                <w:lang w:val="nl"/>
              </w:rPr>
              <w:t xml:space="preserve">    </w:t>
            </w:r>
            <w:r w:rsidR="00CD65A3" w:rsidRPr="00EA6D05">
              <w:rPr>
                <w:rFonts w:cs="Arial"/>
                <w:lang w:val="nl"/>
              </w:rPr>
              <w:t>-</w:t>
            </w:r>
            <w:r w:rsidRPr="00EA6D05">
              <w:rPr>
                <w:rFonts w:cs="Arial"/>
                <w:lang w:val="nl"/>
              </w:rPr>
              <w:t>ontwikkeling</w:t>
            </w:r>
          </w:p>
        </w:tc>
        <w:tc>
          <w:tcPr>
            <w:tcW w:w="1559" w:type="dxa"/>
          </w:tcPr>
          <w:p w14:paraId="01E8E65E" w14:textId="63EDE896" w:rsidR="62364FF2" w:rsidRDefault="62364FF2">
            <w:r w:rsidRPr="2D9B9164">
              <w:rPr>
                <w:rFonts w:eastAsia="Arial" w:cs="Arial"/>
                <w:sz w:val="16"/>
                <w:szCs w:val="16"/>
                <w:lang w:val="nl"/>
              </w:rPr>
              <w:t>Keuze uit:</w:t>
            </w:r>
            <w:r>
              <w:br/>
            </w:r>
            <w:r w:rsidRPr="2D9B9164">
              <w:rPr>
                <w:rFonts w:eastAsia="Arial" w:cs="Arial"/>
                <w:sz w:val="16"/>
                <w:szCs w:val="16"/>
                <w:lang w:val="nl"/>
              </w:rPr>
              <w:t>Presentatie/workshop/excursie/verslag/opdrachten/ projecten/ deelname burgerschapsdagen en begeleidingsgesprekken</w:t>
            </w:r>
            <w:r w:rsidRPr="2D9B9164">
              <w:rPr>
                <w:rFonts w:cs="Arial"/>
                <w:lang w:val="nl"/>
              </w:rPr>
              <w:t xml:space="preserve"> </w:t>
            </w:r>
          </w:p>
          <w:p w14:paraId="15613405" w14:textId="00CC52C0" w:rsidR="00AA4201" w:rsidRPr="00EA6D05" w:rsidRDefault="00AA4201" w:rsidP="007C2633">
            <w:pPr>
              <w:jc w:val="center"/>
              <w:rPr>
                <w:rFonts w:cs="Arial"/>
                <w:lang w:val="nl"/>
              </w:rPr>
            </w:pPr>
          </w:p>
        </w:tc>
        <w:tc>
          <w:tcPr>
            <w:tcW w:w="1650" w:type="dxa"/>
          </w:tcPr>
          <w:p w14:paraId="4D155FD5" w14:textId="77777777" w:rsidR="00AA4201" w:rsidRPr="00EA6D05" w:rsidRDefault="00AA4201" w:rsidP="00AA4201">
            <w:pPr>
              <w:rPr>
                <w:rFonts w:cs="Arial"/>
              </w:rPr>
            </w:pPr>
            <w:r w:rsidRPr="00EA6D05">
              <w:rPr>
                <w:rFonts w:cs="Arial"/>
                <w:lang w:val="nl"/>
              </w:rPr>
              <w:t>Voldaan</w:t>
            </w:r>
          </w:p>
        </w:tc>
        <w:tc>
          <w:tcPr>
            <w:tcW w:w="1048" w:type="dxa"/>
          </w:tcPr>
          <w:p w14:paraId="5695098D" w14:textId="072743C9" w:rsidR="00AA4201" w:rsidRPr="00EA6D05" w:rsidRDefault="466C347C" w:rsidP="2D9B9164">
            <w:pPr>
              <w:rPr>
                <w:rFonts w:eastAsia="Arial" w:cs="Arial"/>
                <w:sz w:val="16"/>
                <w:szCs w:val="16"/>
                <w:lang w:val="nl"/>
              </w:rPr>
            </w:pPr>
            <w:r w:rsidRPr="2D9B9164">
              <w:rPr>
                <w:rFonts w:eastAsia="Arial" w:cs="Arial"/>
                <w:sz w:val="16"/>
                <w:szCs w:val="16"/>
                <w:lang w:val="nl"/>
              </w:rPr>
              <w:t>Uiterlijk de laatste onderwijsperiode</w:t>
            </w:r>
          </w:p>
          <w:p w14:paraId="480A5B2D" w14:textId="50BC4200" w:rsidR="00AA4201" w:rsidRPr="00EA6D05" w:rsidRDefault="00AA4201" w:rsidP="2D9B9164">
            <w:pPr>
              <w:rPr>
                <w:rFonts w:cs="Arial"/>
                <w:lang w:val="nl"/>
              </w:rPr>
            </w:pPr>
          </w:p>
        </w:tc>
      </w:tr>
      <w:tr w:rsidR="00673BDD" w:rsidRPr="00EA6D05" w14:paraId="675C41BB" w14:textId="77777777" w:rsidTr="2D9B9164">
        <w:trPr>
          <w:cantSplit/>
          <w:trHeight w:val="510"/>
        </w:trPr>
        <w:tc>
          <w:tcPr>
            <w:tcW w:w="1555"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673BDD" w:rsidRPr="00EA6D05" w:rsidRDefault="00673BDD" w:rsidP="00673BDD">
            <w:pPr>
              <w:rPr>
                <w:rFonts w:eastAsia="Arial" w:cs="Arial"/>
                <w:b/>
                <w:bCs/>
                <w:lang w:val="nl"/>
              </w:rPr>
            </w:pPr>
            <w:r w:rsidRPr="00EA6D05">
              <w:rPr>
                <w:rFonts w:eastAsia="Arial" w:cs="Arial"/>
                <w:b/>
                <w:bCs/>
                <w:lang w:val="nl"/>
              </w:rPr>
              <w:t>2. Burgerschap</w:t>
            </w:r>
          </w:p>
        </w:tc>
        <w:tc>
          <w:tcPr>
            <w:tcW w:w="3260" w:type="dxa"/>
            <w:tcBorders>
              <w:left w:val="nil"/>
            </w:tcBorders>
          </w:tcPr>
          <w:p w14:paraId="2F5FA7FF" w14:textId="4DBA7CC8" w:rsidR="00673BDD" w:rsidRPr="00EA6D05" w:rsidRDefault="00673BDD" w:rsidP="00673BDD">
            <w:pPr>
              <w:rPr>
                <w:rFonts w:eastAsia="Arial" w:cs="Arial"/>
                <w:lang w:val="nl"/>
              </w:rPr>
            </w:pPr>
            <w:r w:rsidRPr="00EA6D05">
              <w:rPr>
                <w:rFonts w:eastAsia="Arial" w:cs="Arial"/>
                <w:lang w:val="nl"/>
              </w:rPr>
              <w:t>2.1 De politiek-juridische</w:t>
            </w:r>
          </w:p>
          <w:p w14:paraId="03BCA4DA" w14:textId="0651F308" w:rsidR="00673BDD" w:rsidRPr="00EA6D05" w:rsidRDefault="00673BDD" w:rsidP="00673BDD">
            <w:pPr>
              <w:rPr>
                <w:rFonts w:eastAsia="Arial" w:cs="Arial"/>
                <w:lang w:val="nl"/>
              </w:rPr>
            </w:pPr>
            <w:r w:rsidRPr="00EA6D05">
              <w:rPr>
                <w:rFonts w:eastAsia="Arial" w:cs="Arial"/>
                <w:lang w:val="nl"/>
              </w:rPr>
              <w:t xml:space="preserve">      dimensie </w:t>
            </w:r>
          </w:p>
        </w:tc>
        <w:tc>
          <w:tcPr>
            <w:tcW w:w="1559" w:type="dxa"/>
          </w:tcPr>
          <w:p w14:paraId="19DC5DCC" w14:textId="117CB20F" w:rsidR="48A5459A" w:rsidRDefault="48A5459A">
            <w:r w:rsidRPr="2D9B9164">
              <w:rPr>
                <w:rFonts w:eastAsia="Arial" w:cs="Arial"/>
                <w:sz w:val="16"/>
                <w:szCs w:val="16"/>
                <w:lang w:val="nl"/>
              </w:rPr>
              <w:t>Keuze uit:</w:t>
            </w:r>
            <w:r>
              <w:br/>
            </w:r>
            <w:r w:rsidRPr="2D9B9164">
              <w:rPr>
                <w:rFonts w:eastAsia="Arial" w:cs="Arial"/>
                <w:sz w:val="16"/>
                <w:szCs w:val="16"/>
                <w:lang w:val="nl"/>
              </w:rPr>
              <w:t>Presentatie/workshop/excursie/verslag/opdrachten/ projecten/ deelname burgerschapsdagen en begeleidingsgesprekken</w:t>
            </w:r>
            <w:r w:rsidRPr="2D9B9164">
              <w:rPr>
                <w:rFonts w:cs="Arial"/>
                <w:lang w:val="nl"/>
              </w:rPr>
              <w:t xml:space="preserve"> </w:t>
            </w:r>
          </w:p>
          <w:p w14:paraId="770CF00C" w14:textId="6AAAFECB" w:rsidR="00673BDD" w:rsidRPr="00EA6D05" w:rsidRDefault="00673BDD" w:rsidP="00673BDD">
            <w:pPr>
              <w:jc w:val="center"/>
              <w:rPr>
                <w:rFonts w:cs="Arial"/>
                <w:lang w:val="nl"/>
              </w:rPr>
            </w:pPr>
          </w:p>
        </w:tc>
        <w:tc>
          <w:tcPr>
            <w:tcW w:w="1650" w:type="dxa"/>
          </w:tcPr>
          <w:p w14:paraId="4661E6AF" w14:textId="77777777" w:rsidR="00673BDD" w:rsidRPr="00EA6D05" w:rsidRDefault="00673BDD" w:rsidP="00673BDD">
            <w:pPr>
              <w:rPr>
                <w:rFonts w:eastAsia="Arial" w:cs="Arial"/>
                <w:lang w:val="nl"/>
              </w:rPr>
            </w:pPr>
            <w:r w:rsidRPr="00EA6D05">
              <w:rPr>
                <w:rFonts w:eastAsia="Arial" w:cs="Arial"/>
                <w:lang w:val="nl"/>
              </w:rPr>
              <w:t>Voldaan</w:t>
            </w:r>
          </w:p>
        </w:tc>
        <w:tc>
          <w:tcPr>
            <w:tcW w:w="1048" w:type="dxa"/>
          </w:tcPr>
          <w:p w14:paraId="2D91E34D" w14:textId="33C6C047" w:rsidR="00673BDD" w:rsidRPr="00EA6D05" w:rsidRDefault="4DFE5297" w:rsidP="2D9B9164">
            <w:pPr>
              <w:rPr>
                <w:rFonts w:eastAsia="Arial" w:cs="Arial"/>
                <w:sz w:val="16"/>
                <w:szCs w:val="16"/>
                <w:lang w:val="nl"/>
              </w:rPr>
            </w:pPr>
            <w:r w:rsidRPr="2D9B9164">
              <w:rPr>
                <w:rFonts w:eastAsia="Arial" w:cs="Arial"/>
                <w:sz w:val="16"/>
                <w:szCs w:val="16"/>
                <w:lang w:val="nl"/>
              </w:rPr>
              <w:t>Uiterlijk de laatste onderwijsperiode</w:t>
            </w:r>
          </w:p>
          <w:p w14:paraId="34DB97D3" w14:textId="11530A29" w:rsidR="00673BDD" w:rsidRPr="00EA6D05" w:rsidRDefault="00673BDD" w:rsidP="2D9B9164">
            <w:pPr>
              <w:rPr>
                <w:rFonts w:cs="Arial"/>
                <w:lang w:val="nl"/>
              </w:rPr>
            </w:pPr>
          </w:p>
        </w:tc>
      </w:tr>
      <w:tr w:rsidR="00673BDD" w:rsidRPr="00EA6D05" w14:paraId="1DEDAAF2" w14:textId="77777777" w:rsidTr="2D9B9164">
        <w:trPr>
          <w:cantSplit/>
          <w:trHeight w:val="510"/>
        </w:trPr>
        <w:tc>
          <w:tcPr>
            <w:tcW w:w="1555" w:type="dxa"/>
            <w:vMerge/>
          </w:tcPr>
          <w:p w14:paraId="59529918" w14:textId="77777777" w:rsidR="00673BDD" w:rsidRPr="00EA6D05" w:rsidRDefault="00673BDD" w:rsidP="00673BDD">
            <w:pPr>
              <w:rPr>
                <w:rFonts w:cs="Arial"/>
                <w:b/>
                <w:bCs/>
                <w:lang w:val="nl"/>
              </w:rPr>
            </w:pPr>
          </w:p>
        </w:tc>
        <w:tc>
          <w:tcPr>
            <w:tcW w:w="3260" w:type="dxa"/>
            <w:tcBorders>
              <w:left w:val="nil"/>
            </w:tcBorders>
          </w:tcPr>
          <w:p w14:paraId="50C818B7" w14:textId="10E51C60" w:rsidR="00673BDD" w:rsidRPr="00EA6D05" w:rsidRDefault="00673BDD" w:rsidP="00673BDD">
            <w:pPr>
              <w:rPr>
                <w:rFonts w:eastAsia="Arial" w:cs="Arial"/>
                <w:lang w:val="nl"/>
              </w:rPr>
            </w:pPr>
            <w:r w:rsidRPr="00EA6D05">
              <w:rPr>
                <w:rFonts w:eastAsia="Arial" w:cs="Arial"/>
                <w:lang w:val="nl"/>
              </w:rPr>
              <w:t>2.2 De economische dimensie</w:t>
            </w:r>
          </w:p>
        </w:tc>
        <w:tc>
          <w:tcPr>
            <w:tcW w:w="1559" w:type="dxa"/>
          </w:tcPr>
          <w:p w14:paraId="3E367075" w14:textId="5EAA7F47" w:rsidR="69465BD7" w:rsidRDefault="69465BD7">
            <w:r w:rsidRPr="2D9B9164">
              <w:rPr>
                <w:rFonts w:eastAsia="Arial" w:cs="Arial"/>
                <w:sz w:val="16"/>
                <w:szCs w:val="16"/>
                <w:lang w:val="nl"/>
              </w:rPr>
              <w:t>Keuze uit:</w:t>
            </w:r>
            <w:r>
              <w:br/>
            </w:r>
            <w:r w:rsidRPr="2D9B9164">
              <w:rPr>
                <w:rFonts w:eastAsia="Arial" w:cs="Arial"/>
                <w:sz w:val="16"/>
                <w:szCs w:val="16"/>
                <w:lang w:val="nl"/>
              </w:rPr>
              <w:t>Presentatie/workshop/excursie/verslag/opdrachten/ projecten/ deelname burgerschapsdagen en begeleidingsgesprekken</w:t>
            </w:r>
            <w:r w:rsidRPr="2D9B9164">
              <w:rPr>
                <w:rFonts w:cs="Arial"/>
                <w:lang w:val="nl"/>
              </w:rPr>
              <w:t xml:space="preserve"> </w:t>
            </w:r>
          </w:p>
          <w:p w14:paraId="27690D02" w14:textId="07E4DD88" w:rsidR="00673BDD" w:rsidRPr="00EA6D05" w:rsidRDefault="00673BDD" w:rsidP="00673BDD">
            <w:pPr>
              <w:jc w:val="center"/>
              <w:rPr>
                <w:rFonts w:cs="Arial"/>
                <w:lang w:val="nl"/>
              </w:rPr>
            </w:pPr>
          </w:p>
        </w:tc>
        <w:tc>
          <w:tcPr>
            <w:tcW w:w="1650" w:type="dxa"/>
          </w:tcPr>
          <w:p w14:paraId="0424C81E" w14:textId="77777777" w:rsidR="00673BDD" w:rsidRPr="00EA6D05" w:rsidRDefault="00673BDD" w:rsidP="00673BDD">
            <w:pPr>
              <w:rPr>
                <w:rFonts w:cs="Arial"/>
              </w:rPr>
            </w:pPr>
            <w:r w:rsidRPr="00EA6D05">
              <w:rPr>
                <w:rFonts w:cs="Arial"/>
                <w:lang w:val="nl"/>
              </w:rPr>
              <w:t>Voldaan</w:t>
            </w:r>
          </w:p>
        </w:tc>
        <w:tc>
          <w:tcPr>
            <w:tcW w:w="1048" w:type="dxa"/>
          </w:tcPr>
          <w:p w14:paraId="6316F262" w14:textId="14E9C850" w:rsidR="00673BDD" w:rsidRPr="00EA6D05" w:rsidRDefault="6CED915B" w:rsidP="2D9B9164">
            <w:pPr>
              <w:rPr>
                <w:rFonts w:eastAsia="Arial" w:cs="Arial"/>
                <w:sz w:val="16"/>
                <w:szCs w:val="16"/>
                <w:lang w:val="nl"/>
              </w:rPr>
            </w:pPr>
            <w:r w:rsidRPr="2D9B9164">
              <w:rPr>
                <w:rFonts w:eastAsia="Arial" w:cs="Arial"/>
                <w:sz w:val="16"/>
                <w:szCs w:val="16"/>
                <w:lang w:val="nl"/>
              </w:rPr>
              <w:t>Uiterlijk de laatste onderwijsperiode</w:t>
            </w:r>
          </w:p>
          <w:p w14:paraId="121DD7D4" w14:textId="6EA43FB7" w:rsidR="00673BDD" w:rsidRPr="00EA6D05" w:rsidRDefault="00673BDD" w:rsidP="2D9B9164">
            <w:pPr>
              <w:rPr>
                <w:rFonts w:cs="Arial"/>
                <w:lang w:val="nl"/>
              </w:rPr>
            </w:pPr>
          </w:p>
        </w:tc>
      </w:tr>
      <w:tr w:rsidR="00673BDD" w:rsidRPr="00EA6D05" w14:paraId="521B95AC" w14:textId="77777777" w:rsidTr="2D9B9164">
        <w:trPr>
          <w:cantSplit/>
          <w:trHeight w:val="510"/>
        </w:trPr>
        <w:tc>
          <w:tcPr>
            <w:tcW w:w="1555" w:type="dxa"/>
            <w:vMerge/>
          </w:tcPr>
          <w:p w14:paraId="41C3D1F7" w14:textId="77777777" w:rsidR="00673BDD" w:rsidRPr="00EA6D05" w:rsidRDefault="00673BDD" w:rsidP="00673BDD">
            <w:pPr>
              <w:rPr>
                <w:rFonts w:cs="Arial"/>
                <w:b/>
                <w:bCs/>
                <w:lang w:val="nl"/>
              </w:rPr>
            </w:pPr>
          </w:p>
        </w:tc>
        <w:tc>
          <w:tcPr>
            <w:tcW w:w="3260" w:type="dxa"/>
            <w:tcBorders>
              <w:left w:val="nil"/>
            </w:tcBorders>
          </w:tcPr>
          <w:p w14:paraId="105AD896" w14:textId="407E57A1" w:rsidR="00673BDD" w:rsidRPr="00EA6D05" w:rsidRDefault="00673BDD" w:rsidP="00673BDD">
            <w:pPr>
              <w:rPr>
                <w:rFonts w:eastAsia="Arial" w:cs="Arial"/>
                <w:lang w:val="nl"/>
              </w:rPr>
            </w:pPr>
            <w:r w:rsidRPr="00EA6D05">
              <w:rPr>
                <w:rFonts w:eastAsia="Arial" w:cs="Arial"/>
                <w:lang w:val="nl"/>
              </w:rPr>
              <w:t>2.3 De sociaal-maatschappelijke</w:t>
            </w:r>
          </w:p>
          <w:p w14:paraId="08339C88" w14:textId="49F4A3A3" w:rsidR="00673BDD" w:rsidRPr="00EA6D05" w:rsidRDefault="00673BDD" w:rsidP="00673BDD">
            <w:pPr>
              <w:rPr>
                <w:rFonts w:eastAsia="Arial" w:cs="Arial"/>
                <w:lang w:val="nl"/>
              </w:rPr>
            </w:pPr>
            <w:r w:rsidRPr="00EA6D05">
              <w:rPr>
                <w:rFonts w:eastAsia="Arial" w:cs="Arial"/>
                <w:lang w:val="nl"/>
              </w:rPr>
              <w:t xml:space="preserve">      dimensie </w:t>
            </w:r>
          </w:p>
        </w:tc>
        <w:tc>
          <w:tcPr>
            <w:tcW w:w="1559" w:type="dxa"/>
          </w:tcPr>
          <w:p w14:paraId="3F10BA98" w14:textId="23940CB6" w:rsidR="594C67D2" w:rsidRDefault="594C67D2">
            <w:r w:rsidRPr="2D9B9164">
              <w:rPr>
                <w:rFonts w:eastAsia="Arial" w:cs="Arial"/>
                <w:sz w:val="16"/>
                <w:szCs w:val="16"/>
                <w:lang w:val="nl"/>
              </w:rPr>
              <w:t>Keuze uit:</w:t>
            </w:r>
            <w:r>
              <w:br/>
            </w:r>
            <w:r w:rsidRPr="2D9B9164">
              <w:rPr>
                <w:rFonts w:eastAsia="Arial" w:cs="Arial"/>
                <w:sz w:val="16"/>
                <w:szCs w:val="16"/>
                <w:lang w:val="nl"/>
              </w:rPr>
              <w:t>Presentatie/workshop/excursie/verslag/opdrachten/ projecten/ deelname burgerschapsdagen en begeleidingsgesprekken</w:t>
            </w:r>
            <w:r w:rsidRPr="2D9B9164">
              <w:rPr>
                <w:rFonts w:cs="Arial"/>
                <w:lang w:val="nl"/>
              </w:rPr>
              <w:t xml:space="preserve"> </w:t>
            </w:r>
          </w:p>
          <w:p w14:paraId="3F08BD10" w14:textId="3A9093F1" w:rsidR="00673BDD" w:rsidRPr="00EA6D05" w:rsidRDefault="00673BDD" w:rsidP="00673BDD">
            <w:pPr>
              <w:jc w:val="center"/>
              <w:rPr>
                <w:rFonts w:cs="Arial"/>
                <w:lang w:val="nl"/>
              </w:rPr>
            </w:pPr>
          </w:p>
        </w:tc>
        <w:tc>
          <w:tcPr>
            <w:tcW w:w="1650" w:type="dxa"/>
          </w:tcPr>
          <w:p w14:paraId="4D49D65E" w14:textId="77777777" w:rsidR="00673BDD" w:rsidRPr="00EA6D05" w:rsidRDefault="00673BDD" w:rsidP="00673BDD">
            <w:pPr>
              <w:rPr>
                <w:rFonts w:cs="Arial"/>
              </w:rPr>
            </w:pPr>
            <w:r w:rsidRPr="00EA6D05">
              <w:rPr>
                <w:rFonts w:cs="Arial"/>
                <w:lang w:val="nl"/>
              </w:rPr>
              <w:t>Voldaan</w:t>
            </w:r>
          </w:p>
        </w:tc>
        <w:tc>
          <w:tcPr>
            <w:tcW w:w="1048" w:type="dxa"/>
          </w:tcPr>
          <w:p w14:paraId="6DC7EC66" w14:textId="48EAAD9B" w:rsidR="00673BDD" w:rsidRPr="00EA6D05" w:rsidRDefault="652B8511" w:rsidP="2D9B9164">
            <w:pPr>
              <w:rPr>
                <w:rFonts w:eastAsia="Arial" w:cs="Arial"/>
                <w:sz w:val="16"/>
                <w:szCs w:val="16"/>
                <w:lang w:val="nl"/>
              </w:rPr>
            </w:pPr>
            <w:r w:rsidRPr="2D9B9164">
              <w:rPr>
                <w:rFonts w:eastAsia="Arial" w:cs="Arial"/>
                <w:sz w:val="16"/>
                <w:szCs w:val="16"/>
                <w:lang w:val="nl"/>
              </w:rPr>
              <w:t>Uiterlijk de laatste onderwijsperiode</w:t>
            </w:r>
          </w:p>
          <w:p w14:paraId="24B1BFE6" w14:textId="6214158C" w:rsidR="00673BDD" w:rsidRPr="00EA6D05" w:rsidRDefault="00673BDD" w:rsidP="2D9B9164">
            <w:pPr>
              <w:rPr>
                <w:rFonts w:cs="Arial"/>
                <w:lang w:val="nl"/>
              </w:rPr>
            </w:pPr>
          </w:p>
        </w:tc>
      </w:tr>
      <w:tr w:rsidR="00673BDD" w:rsidRPr="00EA6D05" w14:paraId="4B463238" w14:textId="77777777" w:rsidTr="2D9B9164">
        <w:trPr>
          <w:cantSplit/>
          <w:trHeight w:val="510"/>
        </w:trPr>
        <w:tc>
          <w:tcPr>
            <w:tcW w:w="1555" w:type="dxa"/>
            <w:vMerge/>
          </w:tcPr>
          <w:p w14:paraId="0749CD64" w14:textId="77777777" w:rsidR="00673BDD" w:rsidRPr="00EA6D05" w:rsidRDefault="00673BDD" w:rsidP="00673BDD">
            <w:pPr>
              <w:rPr>
                <w:rFonts w:cs="Arial"/>
                <w:b/>
                <w:bCs/>
                <w:lang w:val="nl"/>
              </w:rPr>
            </w:pPr>
          </w:p>
        </w:tc>
        <w:tc>
          <w:tcPr>
            <w:tcW w:w="3260" w:type="dxa"/>
            <w:tcBorders>
              <w:left w:val="nil"/>
            </w:tcBorders>
          </w:tcPr>
          <w:p w14:paraId="35592A01" w14:textId="61D18D5D" w:rsidR="00673BDD" w:rsidRPr="00EA6D05" w:rsidRDefault="00673BDD" w:rsidP="00673BDD">
            <w:pPr>
              <w:pStyle w:val="Lijstalinea"/>
              <w:numPr>
                <w:ilvl w:val="1"/>
                <w:numId w:val="21"/>
              </w:numPr>
              <w:rPr>
                <w:rFonts w:cs="Arial"/>
                <w:lang w:val="nl"/>
              </w:rPr>
            </w:pPr>
            <w:r w:rsidRPr="00EA6D05">
              <w:rPr>
                <w:rFonts w:cs="Arial"/>
                <w:lang w:val="nl"/>
              </w:rPr>
              <w:t>De dimensie vitaal burgerschap</w:t>
            </w:r>
          </w:p>
          <w:p w14:paraId="38AD3670" w14:textId="77777777" w:rsidR="00673BDD" w:rsidRPr="00EA6D05" w:rsidRDefault="00673BDD" w:rsidP="00673BDD">
            <w:pPr>
              <w:rPr>
                <w:rFonts w:cs="Arial"/>
                <w:lang w:val="nl"/>
              </w:rPr>
            </w:pPr>
            <w:r w:rsidRPr="00EA6D05">
              <w:rPr>
                <w:rFonts w:cs="Arial"/>
                <w:i/>
                <w:iCs/>
                <w:lang w:val="nl"/>
              </w:rPr>
              <w:t xml:space="preserve">      </w:t>
            </w:r>
          </w:p>
        </w:tc>
        <w:tc>
          <w:tcPr>
            <w:tcW w:w="1559" w:type="dxa"/>
          </w:tcPr>
          <w:p w14:paraId="42B4540C" w14:textId="556B6BF8" w:rsidR="00673BDD" w:rsidRPr="00EA6D05" w:rsidRDefault="42E49B97" w:rsidP="2D9B9164">
            <w:r w:rsidRPr="2D9B9164">
              <w:rPr>
                <w:rFonts w:eastAsia="Arial" w:cs="Arial"/>
                <w:sz w:val="16"/>
                <w:szCs w:val="16"/>
                <w:lang w:val="nl"/>
              </w:rPr>
              <w:t>Keuze uit:</w:t>
            </w:r>
            <w:r w:rsidR="00673BDD">
              <w:br/>
            </w:r>
            <w:r w:rsidRPr="2D9B9164">
              <w:rPr>
                <w:rFonts w:eastAsia="Arial" w:cs="Arial"/>
                <w:sz w:val="16"/>
                <w:szCs w:val="16"/>
                <w:lang w:val="nl"/>
              </w:rPr>
              <w:t>Presentatie/workshop/excursie/verslag/opdrachten/ projecten/ deelname burgerschapsdagen en begeleidingsgesprekken</w:t>
            </w:r>
            <w:r w:rsidRPr="2D9B9164">
              <w:rPr>
                <w:rFonts w:cs="Arial"/>
                <w:lang w:val="nl"/>
              </w:rPr>
              <w:t xml:space="preserve"> </w:t>
            </w:r>
          </w:p>
          <w:p w14:paraId="680E4ADD" w14:textId="434AC379" w:rsidR="00673BDD" w:rsidRPr="00EA6D05" w:rsidRDefault="00673BDD" w:rsidP="00673BDD">
            <w:pPr>
              <w:jc w:val="center"/>
              <w:rPr>
                <w:rFonts w:cs="Arial"/>
                <w:lang w:val="nl"/>
              </w:rPr>
            </w:pPr>
          </w:p>
        </w:tc>
        <w:tc>
          <w:tcPr>
            <w:tcW w:w="1650" w:type="dxa"/>
          </w:tcPr>
          <w:p w14:paraId="075AFADF" w14:textId="77777777" w:rsidR="00673BDD" w:rsidRPr="00EA6D05" w:rsidRDefault="00673BDD" w:rsidP="00673BDD">
            <w:pPr>
              <w:rPr>
                <w:rFonts w:cs="Arial"/>
              </w:rPr>
            </w:pPr>
            <w:r w:rsidRPr="00EA6D05">
              <w:rPr>
                <w:rFonts w:cs="Arial"/>
                <w:lang w:val="nl"/>
              </w:rPr>
              <w:t>Voldaan</w:t>
            </w:r>
          </w:p>
        </w:tc>
        <w:tc>
          <w:tcPr>
            <w:tcW w:w="1048" w:type="dxa"/>
          </w:tcPr>
          <w:p w14:paraId="46008012" w14:textId="19E067E4" w:rsidR="00673BDD" w:rsidRPr="00EA6D05" w:rsidRDefault="316B179A" w:rsidP="2D9B9164">
            <w:pPr>
              <w:rPr>
                <w:rFonts w:eastAsia="Arial" w:cs="Arial"/>
                <w:sz w:val="16"/>
                <w:szCs w:val="16"/>
                <w:lang w:val="nl"/>
              </w:rPr>
            </w:pPr>
            <w:r w:rsidRPr="2D9B9164">
              <w:rPr>
                <w:rFonts w:eastAsia="Arial" w:cs="Arial"/>
                <w:sz w:val="16"/>
                <w:szCs w:val="16"/>
                <w:lang w:val="nl"/>
              </w:rPr>
              <w:t>Uiterlijk de laatste onderwijsperiode</w:t>
            </w:r>
          </w:p>
          <w:p w14:paraId="4856F6C8" w14:textId="77B8BD4C" w:rsidR="00673BDD" w:rsidRPr="00EA6D05" w:rsidRDefault="00673BDD" w:rsidP="2D9B9164">
            <w:pPr>
              <w:rPr>
                <w:rFonts w:cs="Arial"/>
                <w:lang w:val="nl"/>
              </w:rPr>
            </w:pPr>
          </w:p>
        </w:tc>
      </w:tr>
    </w:tbl>
    <w:p w14:paraId="7DBB4394" w14:textId="77777777" w:rsidR="0059726D" w:rsidRDefault="0059726D" w:rsidP="0059726D">
      <w:pPr>
        <w:keepNext/>
        <w:spacing w:before="240"/>
        <w:outlineLvl w:val="2"/>
        <w:rPr>
          <w:rFonts w:eastAsia="Arial Unicode MS" w:cs="Arial"/>
          <w:b/>
          <w:bCs/>
        </w:rPr>
      </w:pPr>
      <w:bookmarkStart w:id="17" w:name="_Hlk536088657"/>
    </w:p>
    <w:p w14:paraId="65A791E4" w14:textId="350E395C" w:rsidR="0059726D" w:rsidRPr="0059726D" w:rsidRDefault="0059726D" w:rsidP="0059726D">
      <w:pPr>
        <w:keepNext/>
        <w:spacing w:before="240"/>
        <w:outlineLvl w:val="2"/>
        <w:rPr>
          <w:rFonts w:eastAsia="Arial Unicode MS" w:cs="Arial"/>
          <w:b/>
          <w:bCs/>
          <w:i/>
          <w:iCs/>
        </w:rPr>
      </w:pPr>
      <w:r w:rsidRPr="0059726D">
        <w:rPr>
          <w:rFonts w:eastAsia="Arial Unicode MS" w:cs="Arial"/>
          <w:b/>
          <w:bCs/>
        </w:rPr>
        <w:t>2.4.2</w:t>
      </w:r>
      <w:r w:rsidRPr="0059726D">
        <w:rPr>
          <w:rFonts w:eastAsia="Arial Unicode MS" w:cs="Arial"/>
          <w:b/>
          <w:bCs/>
        </w:rPr>
        <w:tab/>
        <w:t xml:space="preserve">Beroepspraktijkvorming </w:t>
      </w:r>
    </w:p>
    <w:p w14:paraId="6894C0E0" w14:textId="77777777" w:rsidR="0059726D" w:rsidRPr="0059726D" w:rsidRDefault="0059726D" w:rsidP="0059726D">
      <w:pPr>
        <w:rPr>
          <w:rFonts w:cs="Arial"/>
        </w:rPr>
      </w:pPr>
      <w:r w:rsidRPr="0059726D">
        <w:rPr>
          <w:rFonts w:cs="Arial"/>
        </w:rPr>
        <w:t>De student dient een voldoende te behalen voor beroepspraktijkvorming. Daarnaast moet zijn voldaan aan de verplichte BPV-uren per studiejaar. In het BPV-boek geeft de opleiding aan welke beoordelingswijzen worden gehanteerd.</w:t>
      </w:r>
    </w:p>
    <w:p w14:paraId="2DB8448B"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2.4.3</w:t>
      </w:r>
      <w:r w:rsidRPr="0059726D">
        <w:rPr>
          <w:rFonts w:eastAsia="Arial Unicode MS" w:cs="Arial"/>
          <w:b/>
          <w:bCs/>
        </w:rPr>
        <w:tab/>
        <w:t>Examinering Keuzedelen</w:t>
      </w:r>
    </w:p>
    <w:p w14:paraId="112A42F1" w14:textId="77777777" w:rsidR="0059726D" w:rsidRPr="0059726D" w:rsidRDefault="0059726D" w:rsidP="0059726D">
      <w:pPr>
        <w:rPr>
          <w:rFonts w:cs="Arial"/>
        </w:rPr>
      </w:pPr>
      <w:bookmarkStart w:id="18" w:name="_Hlk29284040"/>
      <w:r w:rsidRPr="0059726D">
        <w:rPr>
          <w:rFonts w:cs="Arial"/>
        </w:rPr>
        <w:t xml:space="preserve">Keuzedelen moeten worden geëxamineerd. De student is verplicht deel te nemen aan het examen. Het is een voorwaarde dat er een examenresultaat voor keuzedelen aanwezig is. Het </w:t>
      </w:r>
      <w:proofErr w:type="spellStart"/>
      <w:r w:rsidRPr="0059726D">
        <w:rPr>
          <w:rFonts w:cs="Arial"/>
        </w:rPr>
        <w:t>keuzedeelexamenplan</w:t>
      </w:r>
      <w:proofErr w:type="spellEnd"/>
      <w:r w:rsidRPr="0059726D">
        <w:rPr>
          <w:rFonts w:cs="Arial"/>
        </w:rPr>
        <w:t xml:space="preserve"> (KEP) dat bij een door de student gekozen keuzedeel behoort, is beschikbaar op school. Vanaf startcohort 2020/2021 telt het behaalde resultaat voor een keuzedeel mee in de slaag-/zakregeling.</w:t>
      </w:r>
    </w:p>
    <w:bookmarkEnd w:id="18"/>
    <w:p w14:paraId="1D56E51B" w14:textId="77777777" w:rsidR="0059726D" w:rsidRPr="0059726D" w:rsidRDefault="0059726D" w:rsidP="0059726D">
      <w:pPr>
        <w:rPr>
          <w:rFonts w:cs="Arial"/>
        </w:rPr>
      </w:pPr>
    </w:p>
    <w:p w14:paraId="299FF036" w14:textId="77777777" w:rsidR="0059726D" w:rsidRPr="0059726D" w:rsidRDefault="0059726D" w:rsidP="0059726D">
      <w:pPr>
        <w:keepNext/>
        <w:spacing w:before="240" w:after="120"/>
        <w:outlineLvl w:val="1"/>
        <w:rPr>
          <w:rFonts w:cs="Arial"/>
          <w:sz w:val="18"/>
          <w:szCs w:val="18"/>
        </w:rPr>
      </w:pPr>
      <w:r w:rsidRPr="0059726D">
        <w:rPr>
          <w:rFonts w:cs="Arial"/>
          <w:b/>
          <w:sz w:val="24"/>
        </w:rPr>
        <w:t xml:space="preserve">2.5 Noorderpoort Examenreglement </w:t>
      </w:r>
    </w:p>
    <w:p w14:paraId="77CF1251" w14:textId="77777777" w:rsidR="0059726D" w:rsidRPr="0059726D" w:rsidRDefault="0059726D" w:rsidP="0059726D">
      <w:pPr>
        <w:rPr>
          <w:rFonts w:cs="Arial"/>
        </w:rPr>
      </w:pPr>
      <w:bookmarkStart w:id="19" w:name="_Hlk941246"/>
      <w:r w:rsidRPr="0059726D">
        <w:rPr>
          <w:rFonts w:cs="Arial"/>
        </w:rPr>
        <w:t>Bij de examenregeling van de opleiding hoort het </w:t>
      </w:r>
      <w:hyperlink r:id="rId22" w:history="1">
        <w:r w:rsidRPr="0059726D">
          <w:rPr>
            <w:color w:val="FFC000"/>
            <w:u w:val="single"/>
          </w:rPr>
          <w:t>Noorderpoort Examenreglement</w:t>
        </w:r>
      </w:hyperlink>
      <w:r w:rsidRPr="0059726D">
        <w:rPr>
          <w:rFonts w:cs="Arial"/>
        </w:rPr>
        <w:t>. </w:t>
      </w:r>
    </w:p>
    <w:p w14:paraId="5DFEB14C" w14:textId="77777777" w:rsidR="0059726D" w:rsidRPr="0059726D" w:rsidRDefault="0059726D" w:rsidP="0059726D">
      <w:pPr>
        <w:rPr>
          <w:rFonts w:cs="Arial"/>
        </w:rPr>
      </w:pPr>
      <w:r w:rsidRPr="0059726D">
        <w:rPr>
          <w:rFonts w:cs="Arial"/>
        </w:rPr>
        <w:t>Hierin heeft Noorderpoort de wettelijke examenbepalingen uitgewerkt met regels en procedures voor de organisatie en beoordeling van examens. Deze regels gelden voor alle beroepsopleidingen en educatie.</w:t>
      </w:r>
    </w:p>
    <w:p w14:paraId="0EE4A4D4" w14:textId="77777777" w:rsidR="0059726D" w:rsidRPr="0059726D" w:rsidRDefault="0059726D" w:rsidP="0059726D">
      <w:pPr>
        <w:rPr>
          <w:rFonts w:cs="Arial"/>
          <w:color w:val="auto"/>
        </w:rPr>
      </w:pPr>
      <w:r w:rsidRPr="0059726D">
        <w:rPr>
          <w:rFonts w:cs="Arial"/>
          <w:color w:val="auto"/>
        </w:rPr>
        <w:t>Ook bevat het reglement de regels voor vrijstellingen, fraude of te laat komen bij een examen en de procedure van bezwaar en beroep.</w:t>
      </w:r>
    </w:p>
    <w:p w14:paraId="749401EC" w14:textId="77777777" w:rsidR="0059726D" w:rsidRPr="0059726D" w:rsidRDefault="0059726D" w:rsidP="0059726D">
      <w:pPr>
        <w:rPr>
          <w:rFonts w:cs="Arial"/>
          <w:color w:val="auto"/>
        </w:rPr>
      </w:pPr>
      <w:r w:rsidRPr="0059726D">
        <w:rPr>
          <w:rFonts w:cs="Arial"/>
          <w:color w:val="auto"/>
        </w:rPr>
        <w:t>Enkele belangrijke regels en procedures worden hieronder beknopt beschreven.  </w:t>
      </w:r>
    </w:p>
    <w:bookmarkEnd w:id="19"/>
    <w:p w14:paraId="6D1AC1AE"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2.5.1 Vrijstellingen</w:t>
      </w:r>
    </w:p>
    <w:p w14:paraId="36850F4C" w14:textId="77777777" w:rsidR="0059726D" w:rsidRPr="0059726D" w:rsidRDefault="0059726D" w:rsidP="0059726D">
      <w:pPr>
        <w:rPr>
          <w:color w:val="FFC000"/>
        </w:rPr>
      </w:pPr>
      <w:r w:rsidRPr="0059726D">
        <w:t xml:space="preserve">Voor vrijstellingen kan bij de schoolexamencommissie een aanvraag worden ingediend. De procedure en de wettelijke regels voor het verlenen van vrijstellingen staan in het </w:t>
      </w:r>
      <w:bookmarkStart w:id="20" w:name="_Hlk29289039"/>
      <w:r w:rsidRPr="0059726D">
        <w:fldChar w:fldCharType="begin"/>
      </w:r>
      <w:r w:rsidRPr="0059726D">
        <w:instrText xml:space="preserve"> HYPERLINK "https://npcg.sharepoint.com/sites/pubdocs/Publicatie%20doc%20Studenten/Gedeelde%20%20documenten/Weten%20en%20Regelen/Wetten%20en%20regeltjes/Noorderpoort%20Examenreglement%20mbo.pdf" </w:instrText>
      </w:r>
      <w:r w:rsidRPr="0059726D">
        <w:fldChar w:fldCharType="separate"/>
      </w:r>
      <w:r w:rsidRPr="0059726D">
        <w:rPr>
          <w:color w:val="FFC000"/>
          <w:u w:val="single"/>
        </w:rPr>
        <w:t>Noorderpoort Examenreglement</w:t>
      </w:r>
      <w:r w:rsidRPr="0059726D">
        <w:rPr>
          <w:color w:val="FFC000"/>
          <w:u w:val="single"/>
        </w:rPr>
        <w:fldChar w:fldCharType="end"/>
      </w:r>
      <w:r w:rsidRPr="0059726D">
        <w:rPr>
          <w:color w:val="FFC000"/>
        </w:rPr>
        <w:t xml:space="preserve"> </w:t>
      </w:r>
      <w:bookmarkEnd w:id="20"/>
      <w:r w:rsidRPr="0059726D">
        <w:rPr>
          <w:color w:val="FFC000"/>
        </w:rPr>
        <w:t xml:space="preserve"> </w:t>
      </w:r>
    </w:p>
    <w:p w14:paraId="29A89D6B" w14:textId="77777777" w:rsidR="0059726D" w:rsidRPr="0059726D" w:rsidRDefault="0059726D" w:rsidP="0059726D">
      <w:pPr>
        <w:rPr>
          <w:rFonts w:cs="Arial"/>
          <w:color w:val="auto"/>
        </w:rPr>
      </w:pPr>
      <w:r w:rsidRPr="0059726D">
        <w:rPr>
          <w:rFonts w:cs="Arial"/>
          <w:color w:val="auto"/>
        </w:rPr>
        <w:t xml:space="preserve">in paragraaf 1.7.  </w:t>
      </w:r>
    </w:p>
    <w:p w14:paraId="44ABDE4C"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2.5.2 Aangepaste examinering</w:t>
      </w:r>
    </w:p>
    <w:p w14:paraId="107BEDF1" w14:textId="77777777" w:rsidR="0059726D" w:rsidRPr="0059726D" w:rsidRDefault="0059726D" w:rsidP="0059726D">
      <w:pPr>
        <w:rPr>
          <w:color w:val="FFC000"/>
        </w:rPr>
      </w:pPr>
      <w:r w:rsidRPr="0059726D">
        <w:t xml:space="preserve">Indien er sprake is van een leerbeperking, dan kan bij de schoolexamencommissie middels een aanvraagformulier een verzoek tot aangepaste examinering worden ingediend. Zie </w:t>
      </w:r>
      <w:hyperlink r:id="rId23" w:history="1">
        <w:r w:rsidRPr="0059726D">
          <w:rPr>
            <w:color w:val="FFC000"/>
            <w:u w:val="single"/>
          </w:rPr>
          <w:t>Noorderpoort Examenreglement</w:t>
        </w:r>
      </w:hyperlink>
      <w:r w:rsidRPr="0059726D">
        <w:rPr>
          <w:color w:val="FFC000"/>
        </w:rPr>
        <w:t>.</w:t>
      </w:r>
    </w:p>
    <w:p w14:paraId="7D63F257" w14:textId="77777777" w:rsidR="0059726D" w:rsidRPr="0059726D" w:rsidRDefault="0059726D" w:rsidP="0059726D">
      <w:pPr>
        <w:rPr>
          <w:color w:val="FFC000"/>
        </w:rPr>
      </w:pPr>
    </w:p>
    <w:p w14:paraId="7E54F1DB" w14:textId="77777777" w:rsidR="0059726D" w:rsidRPr="0059726D" w:rsidRDefault="0059726D" w:rsidP="0059726D">
      <w:pPr>
        <w:rPr>
          <w:rFonts w:cs="Arial"/>
          <w:b/>
          <w:color w:val="auto"/>
        </w:rPr>
      </w:pPr>
      <w:r w:rsidRPr="0059726D">
        <w:rPr>
          <w:rFonts w:cs="Arial"/>
          <w:b/>
          <w:color w:val="auto"/>
        </w:rPr>
        <w:t>2.5.3 Toelating extraneus tot examen</w:t>
      </w:r>
    </w:p>
    <w:p w14:paraId="1BCF6150" w14:textId="77777777" w:rsidR="0059726D" w:rsidRPr="0059726D" w:rsidRDefault="0059726D" w:rsidP="0059726D">
      <w:r w:rsidRPr="0059726D">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4" w:history="1">
        <w:r w:rsidRPr="0059726D">
          <w:rPr>
            <w:color w:val="FFC000"/>
            <w:u w:val="single"/>
          </w:rPr>
          <w:t>Noorderpoort Examenreglement</w:t>
        </w:r>
      </w:hyperlink>
      <w:r w:rsidRPr="0059726D">
        <w:t xml:space="preserve">. </w:t>
      </w:r>
    </w:p>
    <w:p w14:paraId="7DD4EC30"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2.5.4 Regels voor het aantal examengelegenheden en herkansingen</w:t>
      </w:r>
    </w:p>
    <w:p w14:paraId="6C75DB21" w14:textId="77777777" w:rsidR="0059726D" w:rsidRPr="0059726D" w:rsidRDefault="0059726D" w:rsidP="0059726D">
      <w:pPr>
        <w:rPr>
          <w:color w:val="FFC000"/>
        </w:rPr>
      </w:pPr>
      <w:r w:rsidRPr="0059726D">
        <w:t xml:space="preserve">Het aantal examengelegenheden en het recht op herkansing wordt geregeld in het </w:t>
      </w:r>
      <w:hyperlink r:id="rId25" w:history="1">
        <w:r w:rsidRPr="0059726D">
          <w:rPr>
            <w:color w:val="FFC000"/>
            <w:u w:val="single"/>
          </w:rPr>
          <w:t>Noorderpoort Examenreglement</w:t>
        </w:r>
      </w:hyperlink>
      <w:r w:rsidRPr="0059726D">
        <w:rPr>
          <w:color w:val="FFC000"/>
        </w:rPr>
        <w:t xml:space="preserve">  </w:t>
      </w:r>
    </w:p>
    <w:p w14:paraId="00647E33"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2.5.5 Bezwaar en beroep</w:t>
      </w:r>
    </w:p>
    <w:p w14:paraId="3ECF1D06" w14:textId="5879B873" w:rsidR="002E1C04" w:rsidRDefault="0059726D" w:rsidP="0059726D">
      <w:r w:rsidRPr="0059726D">
        <w:t xml:space="preserve">Indien een student het niet eens is met de uitslag van het examen kan hij/zij bezwaar maken bij de schoolexamencommissie en/of in beroep gaan bij de commissie van beroep. In het </w:t>
      </w:r>
      <w:hyperlink r:id="rId26" w:history="1">
        <w:r w:rsidRPr="0059726D">
          <w:rPr>
            <w:color w:val="FFC000"/>
            <w:u w:val="single"/>
          </w:rPr>
          <w:t>Noorderpoort Examenreglement</w:t>
        </w:r>
      </w:hyperlink>
      <w:r w:rsidRPr="0059726D">
        <w:rPr>
          <w:color w:val="FFC000"/>
        </w:rPr>
        <w:t xml:space="preserve"> </w:t>
      </w:r>
      <w:r w:rsidRPr="0059726D">
        <w:t>staan de procedures voor bezwaar en beroep.</w:t>
      </w:r>
    </w:p>
    <w:p w14:paraId="50A5F1BD" w14:textId="77777777" w:rsidR="002E1C04" w:rsidRDefault="002E1C04">
      <w:r>
        <w:br w:type="page"/>
      </w:r>
    </w:p>
    <w:p w14:paraId="19A9A792" w14:textId="77777777" w:rsidR="002D482C" w:rsidRDefault="002D482C" w:rsidP="002D482C">
      <w:pPr>
        <w:pStyle w:val="Geenafstand"/>
        <w:rPr>
          <w:b/>
        </w:rPr>
      </w:pPr>
      <w:r>
        <w:rPr>
          <w:b/>
        </w:rPr>
        <w:lastRenderedPageBreak/>
        <w:t>Bijlage:  NP f</w:t>
      </w:r>
      <w:r w:rsidRPr="00124D03">
        <w:rPr>
          <w:b/>
        </w:rPr>
        <w:t xml:space="preserve">ormat </w:t>
      </w:r>
      <w:r>
        <w:rPr>
          <w:b/>
        </w:rPr>
        <w:t>valideringsverantwoording</w:t>
      </w:r>
    </w:p>
    <w:p w14:paraId="1C8E4955" w14:textId="77777777" w:rsidR="002D482C" w:rsidRDefault="002D482C" w:rsidP="002D482C">
      <w:pPr>
        <w:pStyle w:val="Geenafstand"/>
        <w:rPr>
          <w:sz w:val="18"/>
          <w:szCs w:val="18"/>
        </w:rPr>
      </w:pPr>
      <w:r w:rsidRPr="00FC5338">
        <w:rPr>
          <w:sz w:val="18"/>
          <w:szCs w:val="18"/>
        </w:rPr>
        <w:t>Route 1: in</w:t>
      </w:r>
      <w:r>
        <w:rPr>
          <w:sz w:val="18"/>
          <w:szCs w:val="18"/>
        </w:rPr>
        <w:t>gekocht examen</w:t>
      </w:r>
    </w:p>
    <w:p w14:paraId="19A00BB0" w14:textId="77777777" w:rsidR="002D482C" w:rsidRDefault="002D482C" w:rsidP="002D482C">
      <w:pPr>
        <w:pStyle w:val="Geenafstand"/>
        <w:rPr>
          <w:sz w:val="18"/>
          <w:szCs w:val="18"/>
        </w:rPr>
      </w:pPr>
      <w:r w:rsidRPr="00FC5338">
        <w:rPr>
          <w:sz w:val="18"/>
          <w:szCs w:val="18"/>
        </w:rPr>
        <w:t xml:space="preserve">Route 2: geen inkoop, maar </w:t>
      </w:r>
      <w:r>
        <w:rPr>
          <w:sz w:val="18"/>
          <w:szCs w:val="18"/>
        </w:rPr>
        <w:t xml:space="preserve">zelf of samen met andere </w:t>
      </w:r>
      <w:proofErr w:type="spellStart"/>
      <w:r>
        <w:rPr>
          <w:sz w:val="18"/>
          <w:szCs w:val="18"/>
        </w:rPr>
        <w:t>roc’s</w:t>
      </w:r>
      <w:proofErr w:type="spellEnd"/>
      <w:r>
        <w:rPr>
          <w:sz w:val="18"/>
          <w:szCs w:val="18"/>
        </w:rPr>
        <w:t xml:space="preserve"> </w:t>
      </w:r>
      <w:r w:rsidRPr="00FC5338">
        <w:rPr>
          <w:sz w:val="18"/>
          <w:szCs w:val="18"/>
        </w:rPr>
        <w:t xml:space="preserve"> ontwikkel</w:t>
      </w:r>
      <w:r>
        <w:rPr>
          <w:sz w:val="18"/>
          <w:szCs w:val="18"/>
        </w:rPr>
        <w:t>d examen; let op: een zelf</w:t>
      </w:r>
      <w:r w:rsidRPr="00FC5338">
        <w:rPr>
          <w:sz w:val="18"/>
          <w:szCs w:val="18"/>
        </w:rPr>
        <w:t xml:space="preserve"> gewijzigd </w:t>
      </w:r>
    </w:p>
    <w:p w14:paraId="2BED0F31" w14:textId="77777777" w:rsidR="002D482C" w:rsidRDefault="002D482C" w:rsidP="002D482C">
      <w:pPr>
        <w:pStyle w:val="Geenafstand"/>
        <w:rPr>
          <w:sz w:val="18"/>
          <w:szCs w:val="18"/>
        </w:rPr>
      </w:pPr>
      <w:r>
        <w:rPr>
          <w:sz w:val="18"/>
          <w:szCs w:val="18"/>
        </w:rPr>
        <w:t xml:space="preserve">              </w:t>
      </w:r>
      <w:r w:rsidRPr="00FC5338">
        <w:rPr>
          <w:sz w:val="18"/>
          <w:szCs w:val="18"/>
        </w:rPr>
        <w:t xml:space="preserve"> ingekocht examen</w:t>
      </w:r>
      <w:r>
        <w:rPr>
          <w:sz w:val="18"/>
          <w:szCs w:val="18"/>
        </w:rPr>
        <w:t xml:space="preserve"> valt ook onder route 2.</w:t>
      </w:r>
    </w:p>
    <w:p w14:paraId="406CA3BE" w14:textId="77777777" w:rsidR="002D482C" w:rsidRPr="00FC5338" w:rsidRDefault="002D482C" w:rsidP="002D482C">
      <w:pPr>
        <w:pStyle w:val="Geenafstand"/>
        <w:rPr>
          <w:sz w:val="18"/>
          <w:szCs w:val="18"/>
        </w:rPr>
      </w:pPr>
      <w:r w:rsidRPr="00FC5338">
        <w:rPr>
          <w:sz w:val="18"/>
          <w:szCs w:val="18"/>
        </w:rPr>
        <w:t xml:space="preserve"> Route 3: zelf ontwikkeld </w:t>
      </w:r>
      <w:r>
        <w:rPr>
          <w:sz w:val="18"/>
          <w:szCs w:val="18"/>
        </w:rPr>
        <w:t>examen v</w:t>
      </w:r>
      <w:r w:rsidRPr="00FC5338">
        <w:rPr>
          <w:sz w:val="18"/>
          <w:szCs w:val="18"/>
        </w:rPr>
        <w:t xml:space="preserve">oor </w:t>
      </w:r>
      <w:r>
        <w:rPr>
          <w:sz w:val="18"/>
          <w:szCs w:val="18"/>
        </w:rPr>
        <w:t xml:space="preserve">rating-C kwalificaties zie </w:t>
      </w:r>
      <w:hyperlink r:id="rId27" w:history="1">
        <w:r w:rsidRPr="00FA775E">
          <w:rPr>
            <w:rStyle w:val="Hyperlink"/>
            <w:sz w:val="18"/>
            <w:szCs w:val="18"/>
          </w:rPr>
          <w:t>landelijke ratinglijst</w:t>
        </w:r>
      </w:hyperlink>
      <w:r>
        <w:rPr>
          <w:sz w:val="18"/>
          <w:szCs w:val="18"/>
        </w:rPr>
        <w:t>.</w:t>
      </w:r>
    </w:p>
    <w:tbl>
      <w:tblPr>
        <w:tblpPr w:leftFromText="141" w:rightFromText="141" w:vertAnchor="page" w:horzAnchor="margin" w:tblpX="-10" w:tblpY="3241"/>
        <w:tblW w:w="0" w:type="auto"/>
        <w:tblLayout w:type="fixed"/>
        <w:tblCellMar>
          <w:left w:w="0" w:type="dxa"/>
          <w:right w:w="0" w:type="dxa"/>
        </w:tblCellMar>
        <w:tblLook w:val="0000" w:firstRow="0" w:lastRow="0" w:firstColumn="0" w:lastColumn="0" w:noHBand="0" w:noVBand="0"/>
      </w:tblPr>
      <w:tblGrid>
        <w:gridCol w:w="4022"/>
        <w:gridCol w:w="4757"/>
      </w:tblGrid>
      <w:tr w:rsidR="002D482C" w14:paraId="663A9C29" w14:textId="77777777" w:rsidTr="002D482C">
        <w:trPr>
          <w:trHeight w:hRule="exact" w:val="732"/>
        </w:trPr>
        <w:tc>
          <w:tcPr>
            <w:tcW w:w="8779" w:type="dxa"/>
            <w:gridSpan w:val="2"/>
            <w:tcBorders>
              <w:top w:val="single" w:sz="8" w:space="0" w:color="000000"/>
              <w:left w:val="single" w:sz="8" w:space="0" w:color="000000"/>
              <w:bottom w:val="single" w:sz="8" w:space="0" w:color="000000"/>
              <w:right w:val="single" w:sz="8" w:space="0" w:color="000000"/>
            </w:tcBorders>
          </w:tcPr>
          <w:p w14:paraId="04A5BE76" w14:textId="09B125EA" w:rsidR="002D482C" w:rsidRDefault="002D482C" w:rsidP="002D482C">
            <w:pPr>
              <w:ind w:left="122"/>
              <w:rPr>
                <w:b/>
                <w:bCs/>
              </w:rPr>
            </w:pPr>
            <w:r w:rsidRPr="00BC263A">
              <w:rPr>
                <w:b/>
                <w:bCs/>
                <w:sz w:val="24"/>
                <w:szCs w:val="24"/>
              </w:rPr>
              <w:t>Valider</w:t>
            </w:r>
            <w:r>
              <w:rPr>
                <w:b/>
                <w:bCs/>
                <w:sz w:val="24"/>
                <w:szCs w:val="24"/>
              </w:rPr>
              <w:t>ingsverantwoording kwalificatie</w:t>
            </w:r>
          </w:p>
          <w:p w14:paraId="22D27ACE" w14:textId="71FC2940" w:rsidR="002D482C" w:rsidRPr="00BC263A" w:rsidRDefault="002D482C" w:rsidP="002D482C">
            <w:pPr>
              <w:ind w:left="122"/>
              <w:rPr>
                <w:b/>
                <w:bCs/>
                <w:sz w:val="24"/>
                <w:szCs w:val="24"/>
              </w:rPr>
            </w:pPr>
            <w:r>
              <w:rPr>
                <w:b/>
                <w:bCs/>
              </w:rPr>
              <w:t xml:space="preserve">Servicemedewerker </w:t>
            </w:r>
            <w:r w:rsidR="00AD0B70">
              <w:rPr>
                <w:b/>
                <w:bCs/>
              </w:rPr>
              <w:t>-</w:t>
            </w:r>
            <w:r>
              <w:rPr>
                <w:b/>
                <w:bCs/>
              </w:rPr>
              <w:t xml:space="preserve"> crebo 26007</w:t>
            </w:r>
            <w:r>
              <w:rPr>
                <w:b/>
                <w:bCs/>
                <w:sz w:val="24"/>
                <w:szCs w:val="24"/>
              </w:rPr>
              <w:t xml:space="preserve">           </w:t>
            </w:r>
            <w:r w:rsidRPr="00BC263A">
              <w:rPr>
                <w:b/>
                <w:bCs/>
                <w:sz w:val="24"/>
                <w:szCs w:val="24"/>
              </w:rPr>
              <w:t xml:space="preserve">                                                 </w:t>
            </w:r>
          </w:p>
          <w:p w14:paraId="7FBDEEF3" w14:textId="07FEB673" w:rsidR="002D482C" w:rsidRPr="00781146" w:rsidRDefault="002D482C" w:rsidP="002D482C">
            <w:pPr>
              <w:ind w:left="122"/>
              <w:rPr>
                <w:b/>
                <w:sz w:val="24"/>
                <w:szCs w:val="24"/>
              </w:rPr>
            </w:pPr>
            <w:r w:rsidRPr="00781146">
              <w:rPr>
                <w:b/>
                <w:bCs/>
                <w:sz w:val="24"/>
                <w:szCs w:val="24"/>
              </w:rPr>
              <w:t xml:space="preserve"> </w:t>
            </w:r>
          </w:p>
          <w:p w14:paraId="3484D05F" w14:textId="77777777" w:rsidR="002D482C" w:rsidRPr="00781146" w:rsidRDefault="002D482C" w:rsidP="002D482C">
            <w:pPr>
              <w:kinsoku w:val="0"/>
              <w:overflowPunct w:val="0"/>
              <w:spacing w:before="20"/>
              <w:ind w:left="122"/>
              <w:rPr>
                <w:rFonts w:ascii="Calibri" w:hAnsi="Calibri" w:cs="Calibri"/>
                <w:b/>
                <w:bCs/>
              </w:rPr>
            </w:pPr>
          </w:p>
        </w:tc>
      </w:tr>
      <w:tr w:rsidR="002D482C" w14:paraId="306F5A69" w14:textId="77777777" w:rsidTr="002D482C">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7185ADF4" w14:textId="449EF902" w:rsidR="002D482C" w:rsidRPr="00781146" w:rsidRDefault="002D482C" w:rsidP="002D482C">
            <w:pPr>
              <w:kinsoku w:val="0"/>
              <w:overflowPunct w:val="0"/>
              <w:spacing w:before="20"/>
              <w:ind w:left="122"/>
              <w:rPr>
                <w:rFonts w:ascii="Calibri" w:hAnsi="Calibri" w:cs="Calibri"/>
                <w:b/>
                <w:bCs/>
              </w:rPr>
            </w:pPr>
            <w:r w:rsidRPr="00781146">
              <w:rPr>
                <w:rFonts w:ascii="Calibri" w:hAnsi="Calibri" w:cs="Calibri"/>
                <w:b/>
                <w:bCs/>
              </w:rPr>
              <w:t>Cohort waarin het valide exameninstrumentarium ingezet wordt</w:t>
            </w:r>
            <w:r>
              <w:rPr>
                <w:rFonts w:ascii="Calibri" w:hAnsi="Calibri" w:cs="Calibri"/>
                <w:b/>
                <w:bCs/>
              </w:rPr>
              <w:t>:   20</w:t>
            </w:r>
            <w:r w:rsidR="00AD0B70">
              <w:rPr>
                <w:rFonts w:ascii="Calibri" w:hAnsi="Calibri" w:cs="Calibri"/>
                <w:b/>
                <w:bCs/>
              </w:rPr>
              <w:t>20</w:t>
            </w:r>
          </w:p>
        </w:tc>
      </w:tr>
      <w:tr w:rsidR="002D482C" w14:paraId="76F0ECF0" w14:textId="77777777" w:rsidTr="002D482C">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3AEC2FDB" w14:textId="77777777" w:rsidR="002D482C" w:rsidRPr="00781146" w:rsidRDefault="002D482C" w:rsidP="002D482C">
            <w:pPr>
              <w:kinsoku w:val="0"/>
              <w:overflowPunct w:val="0"/>
              <w:spacing w:before="20"/>
              <w:ind w:left="122"/>
              <w:rPr>
                <w:rFonts w:ascii="Calibri" w:hAnsi="Calibri" w:cs="Calibri"/>
                <w:b/>
                <w:bCs/>
              </w:rPr>
            </w:pPr>
            <w:r w:rsidRPr="00781146">
              <w:rPr>
                <w:rFonts w:ascii="Calibri" w:hAnsi="Calibri" w:cs="Calibri"/>
                <w:b/>
                <w:bCs/>
              </w:rPr>
              <w:t>Leerweg:</w:t>
            </w:r>
            <w:r>
              <w:rPr>
                <w:rFonts w:ascii="Calibri" w:hAnsi="Calibri" w:cs="Calibri"/>
                <w:b/>
                <w:bCs/>
              </w:rPr>
              <w:t xml:space="preserve"> BOL en BBL</w:t>
            </w:r>
          </w:p>
          <w:p w14:paraId="11F4C9DD" w14:textId="77777777" w:rsidR="002D482C" w:rsidRDefault="002D482C" w:rsidP="002D482C">
            <w:pPr>
              <w:kinsoku w:val="0"/>
              <w:overflowPunct w:val="0"/>
              <w:spacing w:before="20"/>
              <w:ind w:left="122"/>
              <w:rPr>
                <w:rFonts w:ascii="Calibri" w:hAnsi="Calibri" w:cs="Calibri"/>
                <w:b/>
                <w:bCs/>
              </w:rPr>
            </w:pPr>
          </w:p>
        </w:tc>
      </w:tr>
      <w:tr w:rsidR="002D482C" w14:paraId="47A5412B" w14:textId="77777777" w:rsidTr="002D482C">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136292C5" w14:textId="1C6C8BB2" w:rsidR="002D482C" w:rsidRPr="000E3BC6" w:rsidRDefault="002D482C" w:rsidP="00AD0B70">
            <w:pPr>
              <w:pStyle w:val="Geenafstand"/>
              <w:ind w:left="2248" w:hanging="2126"/>
              <w:rPr>
                <w:sz w:val="16"/>
                <w:szCs w:val="16"/>
              </w:rPr>
            </w:pPr>
            <w:r>
              <w:rPr>
                <w:b/>
                <w:bCs/>
              </w:rPr>
              <w:t>Rating kwalificatie</w:t>
            </w:r>
            <w:r w:rsidRPr="000E3BC6">
              <w:rPr>
                <w:b/>
                <w:bCs/>
                <w:sz w:val="16"/>
                <w:szCs w:val="16"/>
              </w:rPr>
              <w:t>:</w:t>
            </w:r>
            <w:r w:rsidRPr="000E3BC6">
              <w:rPr>
                <w:sz w:val="16"/>
                <w:szCs w:val="16"/>
              </w:rPr>
              <w:t xml:space="preserve"> (alleen invullen als examenproducten zelf ontwikkeld worden binnen route</w:t>
            </w:r>
            <w:r w:rsidRPr="000E3BC6">
              <w:rPr>
                <w:spacing w:val="-18"/>
                <w:sz w:val="16"/>
                <w:szCs w:val="16"/>
              </w:rPr>
              <w:t xml:space="preserve"> </w:t>
            </w:r>
            <w:r w:rsidRPr="000E3BC6">
              <w:rPr>
                <w:sz w:val="16"/>
                <w:szCs w:val="16"/>
              </w:rPr>
              <w:t>2</w:t>
            </w:r>
            <w:r>
              <w:rPr>
                <w:sz w:val="16"/>
                <w:szCs w:val="16"/>
              </w:rPr>
              <w:t xml:space="preserve"> of 3</w:t>
            </w:r>
            <w:r w:rsidRPr="000E3BC6">
              <w:rPr>
                <w:sz w:val="16"/>
                <w:szCs w:val="16"/>
              </w:rPr>
              <w:t>;</w:t>
            </w:r>
            <w:r>
              <w:rPr>
                <w:sz w:val="16"/>
                <w:szCs w:val="16"/>
              </w:rPr>
              <w:t xml:space="preserve"> v</w:t>
            </w:r>
            <w:r w:rsidRPr="000E3BC6">
              <w:rPr>
                <w:sz w:val="16"/>
                <w:szCs w:val="16"/>
              </w:rPr>
              <w:t>oor rating zie</w:t>
            </w:r>
            <w:r>
              <w:rPr>
                <w:sz w:val="16"/>
                <w:szCs w:val="16"/>
              </w:rPr>
              <w:t xml:space="preserve"> </w:t>
            </w:r>
            <w:r w:rsidRPr="000E3BC6">
              <w:rPr>
                <w:sz w:val="16"/>
                <w:szCs w:val="16"/>
              </w:rPr>
              <w:t xml:space="preserve"> landelijke</w:t>
            </w:r>
            <w:r>
              <w:rPr>
                <w:sz w:val="16"/>
                <w:szCs w:val="16"/>
              </w:rPr>
              <w:t xml:space="preserve"> </w:t>
            </w:r>
            <w:r w:rsidRPr="000E3BC6">
              <w:rPr>
                <w:sz w:val="16"/>
                <w:szCs w:val="16"/>
              </w:rPr>
              <w:t xml:space="preserve"> </w:t>
            </w:r>
            <w:hyperlink r:id="rId28" w:history="1">
              <w:r w:rsidRPr="000E3BC6">
                <w:rPr>
                  <w:rStyle w:val="Hyperlink"/>
                  <w:rFonts w:ascii="Calibri" w:hAnsi="Calibri" w:cs="Calibri"/>
                  <w:sz w:val="16"/>
                  <w:szCs w:val="16"/>
                </w:rPr>
                <w:t>ratinglijst</w:t>
              </w:r>
            </w:hyperlink>
            <w:r w:rsidRPr="000E3BC6">
              <w:rPr>
                <w:sz w:val="16"/>
                <w:szCs w:val="16"/>
              </w:rPr>
              <w:t xml:space="preserve"> )</w:t>
            </w:r>
          </w:p>
        </w:tc>
      </w:tr>
      <w:tr w:rsidR="002D482C" w14:paraId="1069F83F" w14:textId="77777777" w:rsidTr="001D6D30">
        <w:trPr>
          <w:trHeight w:hRule="exact" w:val="439"/>
        </w:trPr>
        <w:tc>
          <w:tcPr>
            <w:tcW w:w="8779" w:type="dxa"/>
            <w:gridSpan w:val="2"/>
            <w:tcBorders>
              <w:top w:val="single" w:sz="8" w:space="0" w:color="000000"/>
              <w:left w:val="single" w:sz="8" w:space="0" w:color="000000"/>
              <w:bottom w:val="single" w:sz="8" w:space="0" w:color="000000"/>
              <w:right w:val="single" w:sz="8" w:space="0" w:color="000000"/>
            </w:tcBorders>
          </w:tcPr>
          <w:p w14:paraId="29C1F1E7" w14:textId="0B37DA7F" w:rsidR="002D482C" w:rsidRDefault="002D482C" w:rsidP="002D482C">
            <w:pPr>
              <w:pStyle w:val="Geenafstand"/>
              <w:ind w:left="122"/>
              <w:rPr>
                <w:b/>
                <w:bCs/>
              </w:rPr>
            </w:pPr>
            <w:r>
              <w:rPr>
                <w:b/>
                <w:bCs/>
              </w:rPr>
              <w:t xml:space="preserve">Servicedocument gebruikt </w:t>
            </w:r>
            <w:r w:rsidRPr="006A730E">
              <w:rPr>
                <w:bCs/>
              </w:rPr>
              <w:t>(</w:t>
            </w:r>
            <w:r w:rsidRPr="006A730E">
              <w:rPr>
                <w:bCs/>
                <w:sz w:val="16"/>
                <w:szCs w:val="16"/>
              </w:rPr>
              <w:t>alleen invullen bij route 2</w:t>
            </w:r>
            <w:r>
              <w:rPr>
                <w:bCs/>
                <w:sz w:val="16"/>
                <w:szCs w:val="16"/>
              </w:rPr>
              <w:t xml:space="preserve"> bij vermelding van dit document </w:t>
            </w:r>
            <w:hyperlink r:id="rId29" w:history="1">
              <w:r w:rsidRPr="00F254AF">
                <w:rPr>
                  <w:rStyle w:val="Hyperlink"/>
                  <w:sz w:val="16"/>
                  <w:szCs w:val="16"/>
                </w:rPr>
                <w:t>op ratinglijst</w:t>
              </w:r>
            </w:hyperlink>
            <w:r>
              <w:rPr>
                <w:bCs/>
                <w:sz w:val="16"/>
                <w:szCs w:val="16"/>
              </w:rPr>
              <w:t xml:space="preserve">) </w:t>
            </w:r>
          </w:p>
        </w:tc>
      </w:tr>
      <w:tr w:rsidR="002D482C" w14:paraId="051FC076" w14:textId="77777777" w:rsidTr="001D6D30">
        <w:trPr>
          <w:trHeight w:hRule="exact" w:val="466"/>
        </w:trPr>
        <w:tc>
          <w:tcPr>
            <w:tcW w:w="4022" w:type="dxa"/>
            <w:tcBorders>
              <w:top w:val="single" w:sz="8" w:space="0" w:color="000000"/>
              <w:left w:val="single" w:sz="8" w:space="0" w:color="000000"/>
              <w:bottom w:val="single" w:sz="8" w:space="0" w:color="000000"/>
              <w:right w:val="single" w:sz="8" w:space="0" w:color="000000"/>
            </w:tcBorders>
            <w:vAlign w:val="center"/>
          </w:tcPr>
          <w:p w14:paraId="4C654DBF" w14:textId="5A4D491D" w:rsidR="002D482C" w:rsidRDefault="002D482C" w:rsidP="001D6D30">
            <w:pPr>
              <w:kinsoku w:val="0"/>
              <w:overflowPunct w:val="0"/>
              <w:spacing w:before="20"/>
              <w:ind w:left="85"/>
            </w:pPr>
            <w:r>
              <w:rPr>
                <w:rFonts w:ascii="Calibri" w:hAnsi="Calibri" w:cs="Calibri"/>
                <w:b/>
                <w:bCs/>
              </w:rPr>
              <w:t>Verantwoording</w:t>
            </w:r>
            <w:r>
              <w:rPr>
                <w:rFonts w:ascii="Calibri" w:hAnsi="Calibri" w:cs="Calibri"/>
                <w:b/>
                <w:bCs/>
                <w:spacing w:val="-1"/>
              </w:rPr>
              <w:t xml:space="preserve"> </w:t>
            </w:r>
            <w:r>
              <w:rPr>
                <w:rFonts w:ascii="Calibri" w:hAnsi="Calibri" w:cs="Calibri"/>
                <w:b/>
                <w:bCs/>
              </w:rPr>
              <w:t>route</w:t>
            </w:r>
            <w:r w:rsidR="00775B5A">
              <w:rPr>
                <w:rFonts w:ascii="Calibri" w:hAnsi="Calibri" w:cs="Calibri"/>
                <w:b/>
                <w:bCs/>
              </w:rPr>
              <w:t xml:space="preserve"> 1</w:t>
            </w:r>
          </w:p>
        </w:tc>
        <w:tc>
          <w:tcPr>
            <w:tcW w:w="4757" w:type="dxa"/>
            <w:tcBorders>
              <w:top w:val="single" w:sz="8" w:space="0" w:color="000000"/>
              <w:left w:val="single" w:sz="8" w:space="0" w:color="000000"/>
              <w:bottom w:val="single" w:sz="8" w:space="0" w:color="000000"/>
              <w:right w:val="single" w:sz="8" w:space="0" w:color="000000"/>
            </w:tcBorders>
            <w:vAlign w:val="center"/>
          </w:tcPr>
          <w:p w14:paraId="59149187" w14:textId="630B00E5" w:rsidR="002D482C" w:rsidRPr="001D6D30" w:rsidRDefault="002D482C" w:rsidP="001D6D30">
            <w:pPr>
              <w:kinsoku w:val="0"/>
              <w:overflowPunct w:val="0"/>
              <w:spacing w:before="20"/>
              <w:ind w:left="85"/>
              <w:rPr>
                <w:rFonts w:ascii="Calibri" w:hAnsi="Calibri" w:cs="Calibri"/>
                <w:b/>
                <w:bCs/>
              </w:rPr>
            </w:pPr>
            <w:r>
              <w:rPr>
                <w:rFonts w:ascii="Calibri" w:hAnsi="Calibri" w:cs="Calibri"/>
                <w:b/>
                <w:bCs/>
              </w:rPr>
              <w:t>Argumentatie keuze</w:t>
            </w:r>
            <w:r>
              <w:rPr>
                <w:rFonts w:ascii="Calibri" w:hAnsi="Calibri" w:cs="Calibri"/>
                <w:b/>
                <w:bCs/>
                <w:spacing w:val="-3"/>
              </w:rPr>
              <w:t xml:space="preserve"> voor route 2 en 3</w:t>
            </w:r>
          </w:p>
        </w:tc>
      </w:tr>
      <w:tr w:rsidR="002D482C" w14:paraId="38297402" w14:textId="77777777" w:rsidTr="002D482C">
        <w:trPr>
          <w:trHeight w:hRule="exact" w:val="4458"/>
        </w:trPr>
        <w:tc>
          <w:tcPr>
            <w:tcW w:w="4022" w:type="dxa"/>
            <w:tcBorders>
              <w:top w:val="single" w:sz="8" w:space="0" w:color="000000"/>
              <w:left w:val="single" w:sz="8" w:space="0" w:color="000000"/>
              <w:bottom w:val="single" w:sz="8" w:space="0" w:color="000000"/>
              <w:right w:val="single" w:sz="8" w:space="0" w:color="000000"/>
            </w:tcBorders>
          </w:tcPr>
          <w:p w14:paraId="2E272F3B" w14:textId="77777777" w:rsidR="002D482C" w:rsidRDefault="002D482C" w:rsidP="002D482C">
            <w:pPr>
              <w:tabs>
                <w:tab w:val="left" w:pos="805"/>
              </w:tabs>
              <w:kinsoku w:val="0"/>
              <w:overflowPunct w:val="0"/>
              <w:autoSpaceDE w:val="0"/>
              <w:autoSpaceDN w:val="0"/>
              <w:adjustRightInd w:val="0"/>
              <w:spacing w:before="4" w:line="276" w:lineRule="auto"/>
              <w:ind w:right="188"/>
              <w:rPr>
                <w:rFonts w:ascii="Calibri" w:hAnsi="Calibri" w:cs="Calibri"/>
                <w:i/>
                <w:iCs/>
              </w:rPr>
            </w:pPr>
          </w:p>
          <w:p w14:paraId="304BC566" w14:textId="77777777" w:rsidR="002D482C" w:rsidRDefault="002D482C" w:rsidP="002D482C">
            <w:pPr>
              <w:tabs>
                <w:tab w:val="left" w:pos="805"/>
              </w:tabs>
              <w:kinsoku w:val="0"/>
              <w:overflowPunct w:val="0"/>
              <w:autoSpaceDE w:val="0"/>
              <w:autoSpaceDN w:val="0"/>
              <w:adjustRightInd w:val="0"/>
              <w:spacing w:before="4" w:line="276" w:lineRule="auto"/>
              <w:ind w:right="188"/>
              <w:rPr>
                <w:rFonts w:ascii="Calibri" w:hAnsi="Calibri" w:cs="Calibri"/>
                <w:i/>
                <w:iCs/>
              </w:rPr>
            </w:pPr>
          </w:p>
          <w:p w14:paraId="65E0A129" w14:textId="77777777" w:rsidR="002D482C" w:rsidRPr="001D6D30" w:rsidRDefault="002D482C" w:rsidP="00AD0B70">
            <w:pPr>
              <w:tabs>
                <w:tab w:val="left" w:pos="805"/>
              </w:tabs>
              <w:kinsoku w:val="0"/>
              <w:overflowPunct w:val="0"/>
              <w:autoSpaceDE w:val="0"/>
              <w:autoSpaceDN w:val="0"/>
              <w:adjustRightInd w:val="0"/>
              <w:spacing w:before="4" w:line="276" w:lineRule="auto"/>
              <w:ind w:left="122" w:right="188"/>
              <w:rPr>
                <w:i/>
                <w:sz w:val="22"/>
                <w:szCs w:val="22"/>
              </w:rPr>
            </w:pPr>
            <w:r w:rsidRPr="001D6D30">
              <w:rPr>
                <w:rFonts w:ascii="Calibri" w:hAnsi="Calibri" w:cs="Calibri"/>
                <w:i/>
                <w:iCs/>
                <w:sz w:val="22"/>
                <w:szCs w:val="22"/>
              </w:rPr>
              <w:t>Alle beroepsgerichte exameninstrumenten zijn ingekocht bij Consortium Beroepsonderwijs</w:t>
            </w:r>
          </w:p>
        </w:tc>
        <w:tc>
          <w:tcPr>
            <w:tcW w:w="4757" w:type="dxa"/>
            <w:tcBorders>
              <w:top w:val="single" w:sz="8" w:space="0" w:color="000000"/>
              <w:left w:val="single" w:sz="8" w:space="0" w:color="000000"/>
              <w:bottom w:val="single" w:sz="8" w:space="0" w:color="000000"/>
              <w:right w:val="single" w:sz="8" w:space="0" w:color="000000"/>
            </w:tcBorders>
          </w:tcPr>
          <w:p w14:paraId="02483A0A" w14:textId="77777777" w:rsidR="00775B5A" w:rsidRDefault="00775B5A" w:rsidP="002D482C">
            <w:pPr>
              <w:tabs>
                <w:tab w:val="left" w:pos="806"/>
              </w:tabs>
              <w:kinsoku w:val="0"/>
              <w:overflowPunct w:val="0"/>
              <w:autoSpaceDE w:val="0"/>
              <w:autoSpaceDN w:val="0"/>
              <w:adjustRightInd w:val="0"/>
              <w:spacing w:before="41" w:line="276" w:lineRule="auto"/>
              <w:ind w:left="805" w:right="413"/>
              <w:rPr>
                <w:i/>
              </w:rPr>
            </w:pPr>
          </w:p>
          <w:p w14:paraId="70BD190A" w14:textId="77777777" w:rsidR="00775B5A" w:rsidRDefault="00775B5A" w:rsidP="002D482C">
            <w:pPr>
              <w:tabs>
                <w:tab w:val="left" w:pos="806"/>
              </w:tabs>
              <w:kinsoku w:val="0"/>
              <w:overflowPunct w:val="0"/>
              <w:autoSpaceDE w:val="0"/>
              <w:autoSpaceDN w:val="0"/>
              <w:adjustRightInd w:val="0"/>
              <w:spacing w:before="41" w:line="276" w:lineRule="auto"/>
              <w:ind w:left="805" w:right="413"/>
              <w:rPr>
                <w:i/>
              </w:rPr>
            </w:pPr>
          </w:p>
          <w:p w14:paraId="75938A31" w14:textId="27E75538" w:rsidR="002D482C" w:rsidRPr="001D6D30" w:rsidRDefault="002D482C" w:rsidP="002D482C">
            <w:pPr>
              <w:tabs>
                <w:tab w:val="left" w:pos="806"/>
              </w:tabs>
              <w:kinsoku w:val="0"/>
              <w:overflowPunct w:val="0"/>
              <w:autoSpaceDE w:val="0"/>
              <w:autoSpaceDN w:val="0"/>
              <w:adjustRightInd w:val="0"/>
              <w:spacing w:before="41" w:line="276" w:lineRule="auto"/>
              <w:ind w:left="805" w:right="413"/>
              <w:rPr>
                <w:rFonts w:asciiTheme="minorHAnsi" w:hAnsiTheme="minorHAnsi" w:cstheme="minorHAnsi"/>
                <w:i/>
                <w:sz w:val="22"/>
                <w:szCs w:val="22"/>
              </w:rPr>
            </w:pPr>
            <w:r w:rsidRPr="001D6D30">
              <w:rPr>
                <w:rFonts w:asciiTheme="minorHAnsi" w:hAnsiTheme="minorHAnsi" w:cstheme="minorHAnsi"/>
                <w:i/>
                <w:sz w:val="22"/>
                <w:szCs w:val="22"/>
              </w:rPr>
              <w:t>n.v.t.</w:t>
            </w:r>
          </w:p>
        </w:tc>
      </w:tr>
      <w:tr w:rsidR="002D482C" w14:paraId="5B6FF8F7" w14:textId="77777777" w:rsidTr="001D6D30">
        <w:trPr>
          <w:trHeight w:hRule="exact" w:val="715"/>
        </w:trPr>
        <w:tc>
          <w:tcPr>
            <w:tcW w:w="8779" w:type="dxa"/>
            <w:gridSpan w:val="2"/>
            <w:tcBorders>
              <w:top w:val="single" w:sz="8" w:space="0" w:color="000000"/>
              <w:left w:val="single" w:sz="8" w:space="0" w:color="000000"/>
              <w:bottom w:val="single" w:sz="8" w:space="0" w:color="000000"/>
              <w:right w:val="single" w:sz="8" w:space="0" w:color="000000"/>
            </w:tcBorders>
          </w:tcPr>
          <w:p w14:paraId="36A34A7E" w14:textId="77777777" w:rsidR="0089539A" w:rsidRDefault="0089539A" w:rsidP="00775B5A">
            <w:pPr>
              <w:ind w:left="122"/>
              <w:rPr>
                <w:b/>
                <w:bCs/>
              </w:rPr>
            </w:pPr>
          </w:p>
          <w:p w14:paraId="65B492C8" w14:textId="56E2831B" w:rsidR="002D482C" w:rsidRPr="00F82125" w:rsidRDefault="002D482C" w:rsidP="001D6D30">
            <w:pPr>
              <w:ind w:left="122"/>
              <w:rPr>
                <w:b/>
                <w:bCs/>
              </w:rPr>
            </w:pPr>
            <w:r>
              <w:rPr>
                <w:b/>
                <w:bCs/>
              </w:rPr>
              <w:t>Route 1: vermeld n</w:t>
            </w:r>
            <w:r w:rsidRPr="00F82125">
              <w:rPr>
                <w:b/>
                <w:bCs/>
              </w:rPr>
              <w:t>amen</w:t>
            </w:r>
            <w:r>
              <w:rPr>
                <w:bCs/>
              </w:rPr>
              <w:t xml:space="preserve"> e</w:t>
            </w:r>
            <w:r w:rsidRPr="00F82125">
              <w:rPr>
                <w:b/>
                <w:bCs/>
              </w:rPr>
              <w:t>xamenleveranciers</w:t>
            </w:r>
            <w:r>
              <w:rPr>
                <w:b/>
                <w:bCs/>
              </w:rPr>
              <w:t>:</w:t>
            </w:r>
            <w:r w:rsidRPr="00F82125">
              <w:rPr>
                <w:b/>
                <w:bCs/>
              </w:rPr>
              <w:t xml:space="preserve"> </w:t>
            </w:r>
            <w:r>
              <w:rPr>
                <w:b/>
                <w:bCs/>
              </w:rPr>
              <w:t>Consortium beroepsonderwijs</w:t>
            </w:r>
          </w:p>
        </w:tc>
      </w:tr>
      <w:tr w:rsidR="002D482C" w14:paraId="1993CF36" w14:textId="77777777" w:rsidTr="00606E15">
        <w:trPr>
          <w:trHeight w:hRule="exact" w:val="471"/>
        </w:trPr>
        <w:tc>
          <w:tcPr>
            <w:tcW w:w="8779" w:type="dxa"/>
            <w:gridSpan w:val="2"/>
            <w:tcBorders>
              <w:top w:val="single" w:sz="8" w:space="0" w:color="000000"/>
              <w:left w:val="single" w:sz="8" w:space="0" w:color="000000"/>
              <w:bottom w:val="single" w:sz="8" w:space="0" w:color="000000"/>
              <w:right w:val="single" w:sz="8" w:space="0" w:color="000000"/>
            </w:tcBorders>
            <w:vAlign w:val="center"/>
          </w:tcPr>
          <w:p w14:paraId="71AF14A9" w14:textId="6AEC48F3" w:rsidR="002D482C" w:rsidRDefault="002D482C" w:rsidP="00606E15">
            <w:pPr>
              <w:ind w:left="122"/>
              <w:rPr>
                <w:b/>
                <w:bCs/>
              </w:rPr>
            </w:pPr>
            <w:r w:rsidRPr="001E63CF">
              <w:rPr>
                <w:b/>
                <w:bCs/>
              </w:rPr>
              <w:t xml:space="preserve">Route 2: </w:t>
            </w:r>
            <w:r w:rsidRPr="00A02EF8">
              <w:rPr>
                <w:bCs/>
              </w:rPr>
              <w:t>e</w:t>
            </w:r>
            <w:r>
              <w:rPr>
                <w:bCs/>
              </w:rPr>
              <w:t>xamen(s) is/zijn ontwikkeld</w:t>
            </w:r>
            <w:r>
              <w:rPr>
                <w:b/>
                <w:bCs/>
              </w:rPr>
              <w:t xml:space="preserve"> </w:t>
            </w:r>
            <w:r w:rsidRPr="00094E61">
              <w:rPr>
                <w:bCs/>
              </w:rPr>
              <w:t>volgens de</w:t>
            </w:r>
            <w:r>
              <w:rPr>
                <w:bCs/>
              </w:rPr>
              <w:t xml:space="preserve"> </w:t>
            </w:r>
            <w:hyperlink r:id="rId30" w:history="1">
              <w:r w:rsidRPr="000E3BC6">
                <w:rPr>
                  <w:rStyle w:val="Hyperlink"/>
                </w:rPr>
                <w:t>collectieve afspraken</w:t>
              </w:r>
            </w:hyperlink>
            <w:r>
              <w:rPr>
                <w:bCs/>
              </w:rPr>
              <w:t xml:space="preserve"> mbo</w:t>
            </w:r>
            <w:r>
              <w:rPr>
                <w:b/>
                <w:bCs/>
              </w:rPr>
              <w:t>.</w:t>
            </w:r>
          </w:p>
          <w:p w14:paraId="64B89E0A" w14:textId="77777777" w:rsidR="002D482C" w:rsidRPr="000E3BC6" w:rsidRDefault="002D482C" w:rsidP="00606E15">
            <w:pPr>
              <w:ind w:left="122"/>
              <w:rPr>
                <w:bCs/>
              </w:rPr>
            </w:pPr>
          </w:p>
        </w:tc>
      </w:tr>
      <w:tr w:rsidR="002D482C" w14:paraId="13B88B5F" w14:textId="77777777" w:rsidTr="00606E15">
        <w:trPr>
          <w:trHeight w:hRule="exact" w:val="559"/>
        </w:trPr>
        <w:tc>
          <w:tcPr>
            <w:tcW w:w="8779" w:type="dxa"/>
            <w:gridSpan w:val="2"/>
            <w:tcBorders>
              <w:top w:val="single" w:sz="8" w:space="0" w:color="000000"/>
              <w:left w:val="single" w:sz="8" w:space="0" w:color="000000"/>
              <w:bottom w:val="single" w:sz="8" w:space="0" w:color="000000"/>
              <w:right w:val="single" w:sz="8" w:space="0" w:color="000000"/>
            </w:tcBorders>
            <w:vAlign w:val="center"/>
          </w:tcPr>
          <w:p w14:paraId="74FB4B8B" w14:textId="799E2275" w:rsidR="002D482C" w:rsidRDefault="002D482C" w:rsidP="00606E15">
            <w:pPr>
              <w:ind w:left="122"/>
              <w:rPr>
                <w:bCs/>
              </w:rPr>
            </w:pPr>
            <w:r w:rsidRPr="00DE7F8B">
              <w:rPr>
                <w:b/>
                <w:bCs/>
              </w:rPr>
              <w:t>Route 3:</w:t>
            </w:r>
            <w:r>
              <w:rPr>
                <w:bCs/>
              </w:rPr>
              <w:t xml:space="preserve"> examen(s) zijn extern gevalideerd. Vermeld naam </w:t>
            </w:r>
            <w:hyperlink r:id="rId31" w:history="1">
              <w:r w:rsidRPr="00621440">
                <w:rPr>
                  <w:rStyle w:val="Hyperlink"/>
                </w:rPr>
                <w:t>externe autoriteit</w:t>
              </w:r>
            </w:hyperlink>
            <w:r>
              <w:rPr>
                <w:bCs/>
              </w:rPr>
              <w:t>(en):</w:t>
            </w:r>
          </w:p>
          <w:p w14:paraId="678DFAF8" w14:textId="77777777" w:rsidR="002D482C" w:rsidRDefault="002D482C" w:rsidP="00606E15">
            <w:pPr>
              <w:ind w:left="122"/>
              <w:rPr>
                <w:bCs/>
              </w:rPr>
            </w:pPr>
          </w:p>
          <w:p w14:paraId="4CE1F674" w14:textId="77777777" w:rsidR="002D482C" w:rsidRDefault="002D482C" w:rsidP="00606E15">
            <w:pPr>
              <w:ind w:left="122"/>
              <w:rPr>
                <w:bCs/>
              </w:rPr>
            </w:pPr>
          </w:p>
        </w:tc>
      </w:tr>
      <w:tr w:rsidR="002D482C" w14:paraId="4288B73A" w14:textId="77777777" w:rsidTr="002D482C">
        <w:trPr>
          <w:trHeight w:hRule="exact" w:val="1182"/>
        </w:trPr>
        <w:tc>
          <w:tcPr>
            <w:tcW w:w="8779" w:type="dxa"/>
            <w:gridSpan w:val="2"/>
            <w:tcBorders>
              <w:top w:val="single" w:sz="8" w:space="0" w:color="000000"/>
              <w:left w:val="single" w:sz="8" w:space="0" w:color="000000"/>
              <w:bottom w:val="single" w:sz="8" w:space="0" w:color="000000"/>
              <w:right w:val="single" w:sz="8" w:space="0" w:color="000000"/>
            </w:tcBorders>
          </w:tcPr>
          <w:p w14:paraId="64706774" w14:textId="77777777" w:rsidR="00606E15" w:rsidRDefault="00606E15" w:rsidP="00775B5A">
            <w:pPr>
              <w:ind w:left="122"/>
              <w:rPr>
                <w:bCs/>
              </w:rPr>
            </w:pPr>
          </w:p>
          <w:p w14:paraId="29C77D13" w14:textId="287FE666" w:rsidR="002D482C" w:rsidRDefault="002D482C" w:rsidP="00775B5A">
            <w:pPr>
              <w:ind w:left="122"/>
              <w:rPr>
                <w:bCs/>
              </w:rPr>
            </w:pPr>
            <w:r w:rsidRPr="00781146">
              <w:rPr>
                <w:bCs/>
              </w:rPr>
              <w:t>Datum opstelling valideringsverantwoording:</w:t>
            </w:r>
            <w:r>
              <w:rPr>
                <w:bCs/>
              </w:rPr>
              <w:t xml:space="preserve"> </w:t>
            </w:r>
            <w:r w:rsidR="00B06225">
              <w:rPr>
                <w:bCs/>
              </w:rPr>
              <w:t>18 mei 2020</w:t>
            </w:r>
          </w:p>
          <w:p w14:paraId="65161944" w14:textId="77777777" w:rsidR="002D482C" w:rsidRPr="00781146" w:rsidRDefault="002D482C" w:rsidP="00775B5A">
            <w:pPr>
              <w:ind w:left="122"/>
            </w:pPr>
          </w:p>
          <w:p w14:paraId="1BD43DF7" w14:textId="77777777" w:rsidR="002D482C" w:rsidRDefault="002D482C" w:rsidP="00775B5A">
            <w:pPr>
              <w:ind w:left="122"/>
            </w:pPr>
            <w:r w:rsidRPr="00781146">
              <w:t>Vastgesteld</w:t>
            </w:r>
            <w:r>
              <w:t xml:space="preserve"> in het cluste</w:t>
            </w:r>
            <w:bookmarkStart w:id="21" w:name="Tips_van_collega’s"/>
            <w:bookmarkEnd w:id="21"/>
            <w:r>
              <w:t>r Servicemedewerker breed</w:t>
            </w:r>
          </w:p>
          <w:p w14:paraId="3859F4AA" w14:textId="77777777" w:rsidR="002D482C" w:rsidRDefault="002D482C" w:rsidP="00775B5A">
            <w:pPr>
              <w:ind w:left="122"/>
              <w:rPr>
                <w:rFonts w:cs="Arial"/>
                <w:sz w:val="16"/>
                <w:szCs w:val="16"/>
              </w:rPr>
            </w:pPr>
          </w:p>
          <w:p w14:paraId="6E0BDF9E" w14:textId="77777777" w:rsidR="002D482C" w:rsidRDefault="002D482C" w:rsidP="00775B5A">
            <w:pPr>
              <w:ind w:left="122"/>
            </w:pPr>
          </w:p>
          <w:p w14:paraId="588EA3A3" w14:textId="77777777" w:rsidR="002D482C" w:rsidRDefault="002D482C" w:rsidP="00775B5A">
            <w:pPr>
              <w:ind w:left="122"/>
              <w:rPr>
                <w:b/>
              </w:rPr>
            </w:pPr>
          </w:p>
          <w:p w14:paraId="73288C23" w14:textId="77777777" w:rsidR="002D482C" w:rsidRDefault="002D482C" w:rsidP="00775B5A">
            <w:pPr>
              <w:ind w:left="122"/>
              <w:rPr>
                <w:b/>
              </w:rPr>
            </w:pPr>
          </w:p>
          <w:p w14:paraId="75951871" w14:textId="77777777" w:rsidR="002D482C" w:rsidRDefault="002D482C" w:rsidP="00775B5A">
            <w:pPr>
              <w:ind w:left="122"/>
              <w:rPr>
                <w:b/>
              </w:rPr>
            </w:pPr>
          </w:p>
          <w:p w14:paraId="73D79F75" w14:textId="77777777" w:rsidR="002D482C" w:rsidRPr="00B1675D" w:rsidRDefault="002D482C" w:rsidP="00775B5A">
            <w:pPr>
              <w:ind w:left="122"/>
              <w:rPr>
                <w:b/>
              </w:rPr>
            </w:pPr>
          </w:p>
          <w:p w14:paraId="320D47D0" w14:textId="77777777" w:rsidR="002D482C" w:rsidRPr="00BC263A" w:rsidRDefault="002D482C" w:rsidP="00775B5A">
            <w:pPr>
              <w:kinsoku w:val="0"/>
              <w:overflowPunct w:val="0"/>
              <w:spacing w:before="20"/>
              <w:ind w:left="122"/>
              <w:rPr>
                <w:rFonts w:ascii="Calibri" w:hAnsi="Calibri" w:cs="Calibri"/>
                <w:iCs/>
              </w:rPr>
            </w:pPr>
          </w:p>
        </w:tc>
      </w:tr>
    </w:tbl>
    <w:p w14:paraId="11E9FC8C" w14:textId="77777777" w:rsidR="002D482C" w:rsidRDefault="002D482C" w:rsidP="002D482C">
      <w:pPr>
        <w:rPr>
          <w:rFonts w:cs="Arial"/>
          <w:sz w:val="16"/>
          <w:szCs w:val="16"/>
        </w:rPr>
      </w:pPr>
    </w:p>
    <w:p w14:paraId="4A65817B" w14:textId="77777777" w:rsidR="002D482C" w:rsidRDefault="002D482C" w:rsidP="002D482C">
      <w:pPr>
        <w:pStyle w:val="Geenafstand"/>
        <w:rPr>
          <w:b/>
        </w:rPr>
      </w:pPr>
    </w:p>
    <w:bookmarkEnd w:id="17"/>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A506F" w14:textId="77777777" w:rsidR="00AA6481" w:rsidRDefault="00AA6481">
      <w:r>
        <w:separator/>
      </w:r>
    </w:p>
  </w:endnote>
  <w:endnote w:type="continuationSeparator" w:id="0">
    <w:p w14:paraId="3ABA268E" w14:textId="77777777" w:rsidR="00AA6481" w:rsidRDefault="00AA6481">
      <w:r>
        <w:continuationSeparator/>
      </w:r>
    </w:p>
  </w:endnote>
  <w:endnote w:type="continuationNotice" w:id="1">
    <w:p w14:paraId="7A8DECC1" w14:textId="77777777" w:rsidR="00B9748A" w:rsidRDefault="00B97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EF107" w14:textId="77777777" w:rsidR="00AA6481" w:rsidRDefault="00AA648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AA6481" w:rsidRDefault="00AA648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2635D410" w14:textId="6FA87B75" w:rsidR="00AA6481" w:rsidRDefault="00AA6481" w:rsidP="00003433">
        <w:pPr>
          <w:pStyle w:val="Voettekst"/>
          <w:jc w:val="center"/>
        </w:pPr>
        <w:r>
          <w:t xml:space="preserve">                                                                       OER startcohort 2020-2021                                                             </w:t>
        </w:r>
        <w:r>
          <w:fldChar w:fldCharType="begin"/>
        </w:r>
        <w:r>
          <w:instrText>PAGE   \* MERGEFORMAT</w:instrText>
        </w:r>
        <w:r>
          <w:fldChar w:fldCharType="separate"/>
        </w:r>
        <w:r>
          <w:rPr>
            <w:noProof/>
          </w:rPr>
          <w:t>12</w:t>
        </w:r>
        <w:r>
          <w:fldChar w:fldCharType="end"/>
        </w:r>
      </w:p>
    </w:sdtContent>
  </w:sdt>
  <w:p w14:paraId="31B587AA" w14:textId="77777777" w:rsidR="00AA6481" w:rsidRDefault="00AA6481">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D256F" w14:textId="77777777" w:rsidR="00AA6481" w:rsidRDefault="00AA6481">
      <w:r>
        <w:separator/>
      </w:r>
    </w:p>
  </w:footnote>
  <w:footnote w:type="continuationSeparator" w:id="0">
    <w:p w14:paraId="649A5B2E" w14:textId="77777777" w:rsidR="00AA6481" w:rsidRDefault="00AA6481">
      <w:r>
        <w:continuationSeparator/>
      </w:r>
    </w:p>
  </w:footnote>
  <w:footnote w:type="continuationNotice" w:id="1">
    <w:p w14:paraId="6A594E9C" w14:textId="77777777" w:rsidR="00B9748A" w:rsidRDefault="00B974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7F29" w14:textId="77777777" w:rsidR="00AA6481" w:rsidRDefault="00AA648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readOnly" w:formatting="1" w:enforcement="0"/>
  <w:defaultTabStop w:val="708"/>
  <w:autoHyphenation/>
  <w:hyphenationZone w:val="425"/>
  <w:noPunctuationKerning/>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0C25"/>
    <w:rsid w:val="00011EE9"/>
    <w:rsid w:val="0001286A"/>
    <w:rsid w:val="00014F67"/>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041"/>
    <w:rsid w:val="00055F45"/>
    <w:rsid w:val="0005703E"/>
    <w:rsid w:val="00061C79"/>
    <w:rsid w:val="00062114"/>
    <w:rsid w:val="00063096"/>
    <w:rsid w:val="000676C4"/>
    <w:rsid w:val="000704A5"/>
    <w:rsid w:val="00075062"/>
    <w:rsid w:val="0007640A"/>
    <w:rsid w:val="00077D1D"/>
    <w:rsid w:val="00077EB1"/>
    <w:rsid w:val="0008108C"/>
    <w:rsid w:val="000822F2"/>
    <w:rsid w:val="0008245C"/>
    <w:rsid w:val="00082B58"/>
    <w:rsid w:val="0008408E"/>
    <w:rsid w:val="00086C17"/>
    <w:rsid w:val="000901F4"/>
    <w:rsid w:val="000930CF"/>
    <w:rsid w:val="00093AC7"/>
    <w:rsid w:val="00095EEB"/>
    <w:rsid w:val="00096E87"/>
    <w:rsid w:val="000A1CE5"/>
    <w:rsid w:val="000A2F8C"/>
    <w:rsid w:val="000A4CA7"/>
    <w:rsid w:val="000A5318"/>
    <w:rsid w:val="000A5779"/>
    <w:rsid w:val="000A6066"/>
    <w:rsid w:val="000A7DE2"/>
    <w:rsid w:val="000B46F3"/>
    <w:rsid w:val="000C0994"/>
    <w:rsid w:val="000C0B9A"/>
    <w:rsid w:val="000C2158"/>
    <w:rsid w:val="000C3D11"/>
    <w:rsid w:val="000C5715"/>
    <w:rsid w:val="000D05CD"/>
    <w:rsid w:val="000D1675"/>
    <w:rsid w:val="000D1AD3"/>
    <w:rsid w:val="000D3DA6"/>
    <w:rsid w:val="000D45E0"/>
    <w:rsid w:val="000D46D6"/>
    <w:rsid w:val="000D4B4E"/>
    <w:rsid w:val="000D7224"/>
    <w:rsid w:val="000D734B"/>
    <w:rsid w:val="000E1391"/>
    <w:rsid w:val="000E4F81"/>
    <w:rsid w:val="000E6DA9"/>
    <w:rsid w:val="000F1B0E"/>
    <w:rsid w:val="000F3BF2"/>
    <w:rsid w:val="000F5A18"/>
    <w:rsid w:val="000F670C"/>
    <w:rsid w:val="000F77A7"/>
    <w:rsid w:val="00100170"/>
    <w:rsid w:val="001002B1"/>
    <w:rsid w:val="00101A51"/>
    <w:rsid w:val="00101E84"/>
    <w:rsid w:val="001020DD"/>
    <w:rsid w:val="00103268"/>
    <w:rsid w:val="0010374D"/>
    <w:rsid w:val="00103976"/>
    <w:rsid w:val="001056CA"/>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72C"/>
    <w:rsid w:val="00122BB4"/>
    <w:rsid w:val="00122F15"/>
    <w:rsid w:val="00124135"/>
    <w:rsid w:val="00124453"/>
    <w:rsid w:val="00126EC7"/>
    <w:rsid w:val="00127162"/>
    <w:rsid w:val="001278EC"/>
    <w:rsid w:val="00127F32"/>
    <w:rsid w:val="00131E44"/>
    <w:rsid w:val="001320DF"/>
    <w:rsid w:val="0013439D"/>
    <w:rsid w:val="00134997"/>
    <w:rsid w:val="001354C3"/>
    <w:rsid w:val="00136113"/>
    <w:rsid w:val="00136C39"/>
    <w:rsid w:val="0013783C"/>
    <w:rsid w:val="001378E7"/>
    <w:rsid w:val="0014187E"/>
    <w:rsid w:val="00141C2D"/>
    <w:rsid w:val="0014266A"/>
    <w:rsid w:val="00145003"/>
    <w:rsid w:val="00145143"/>
    <w:rsid w:val="0014526C"/>
    <w:rsid w:val="00150B1D"/>
    <w:rsid w:val="00151A8F"/>
    <w:rsid w:val="00151ADA"/>
    <w:rsid w:val="001539D9"/>
    <w:rsid w:val="00153D10"/>
    <w:rsid w:val="00155002"/>
    <w:rsid w:val="00157AB1"/>
    <w:rsid w:val="00161853"/>
    <w:rsid w:val="00162F16"/>
    <w:rsid w:val="00164F78"/>
    <w:rsid w:val="00166A4F"/>
    <w:rsid w:val="00170C54"/>
    <w:rsid w:val="00171258"/>
    <w:rsid w:val="001719D1"/>
    <w:rsid w:val="00172726"/>
    <w:rsid w:val="00175AAF"/>
    <w:rsid w:val="00175BD8"/>
    <w:rsid w:val="00176E6D"/>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1848"/>
    <w:rsid w:val="001B2EB0"/>
    <w:rsid w:val="001B33B2"/>
    <w:rsid w:val="001B4A46"/>
    <w:rsid w:val="001B4B68"/>
    <w:rsid w:val="001B63A8"/>
    <w:rsid w:val="001C0F99"/>
    <w:rsid w:val="001C20BD"/>
    <w:rsid w:val="001C5CFF"/>
    <w:rsid w:val="001D252F"/>
    <w:rsid w:val="001D2EAF"/>
    <w:rsid w:val="001D4C83"/>
    <w:rsid w:val="001D52C7"/>
    <w:rsid w:val="001D6D30"/>
    <w:rsid w:val="001E016E"/>
    <w:rsid w:val="001E06C0"/>
    <w:rsid w:val="001E4AE3"/>
    <w:rsid w:val="001E7CEB"/>
    <w:rsid w:val="001F1158"/>
    <w:rsid w:val="001F25EA"/>
    <w:rsid w:val="001F2B1B"/>
    <w:rsid w:val="001F60A3"/>
    <w:rsid w:val="001F73BF"/>
    <w:rsid w:val="00200066"/>
    <w:rsid w:val="00202DB0"/>
    <w:rsid w:val="002053E8"/>
    <w:rsid w:val="00205990"/>
    <w:rsid w:val="00205B6A"/>
    <w:rsid w:val="002069E9"/>
    <w:rsid w:val="002134C1"/>
    <w:rsid w:val="00213680"/>
    <w:rsid w:val="002138A4"/>
    <w:rsid w:val="0022121D"/>
    <w:rsid w:val="00221748"/>
    <w:rsid w:val="00224FBF"/>
    <w:rsid w:val="0022781D"/>
    <w:rsid w:val="002305C3"/>
    <w:rsid w:val="002338CF"/>
    <w:rsid w:val="002358B8"/>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803"/>
    <w:rsid w:val="002730A6"/>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C23A2"/>
    <w:rsid w:val="002D0366"/>
    <w:rsid w:val="002D482C"/>
    <w:rsid w:val="002D68F4"/>
    <w:rsid w:val="002D6EE6"/>
    <w:rsid w:val="002D7D45"/>
    <w:rsid w:val="002E1C04"/>
    <w:rsid w:val="002E3116"/>
    <w:rsid w:val="002E37A1"/>
    <w:rsid w:val="002E5084"/>
    <w:rsid w:val="002E57FA"/>
    <w:rsid w:val="002E6B7D"/>
    <w:rsid w:val="002E70BC"/>
    <w:rsid w:val="002F0B7B"/>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675"/>
    <w:rsid w:val="00351486"/>
    <w:rsid w:val="00353028"/>
    <w:rsid w:val="00354104"/>
    <w:rsid w:val="00355B0A"/>
    <w:rsid w:val="0036017D"/>
    <w:rsid w:val="00361403"/>
    <w:rsid w:val="00361523"/>
    <w:rsid w:val="003619F4"/>
    <w:rsid w:val="00361E7F"/>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31C5"/>
    <w:rsid w:val="0038469C"/>
    <w:rsid w:val="00384954"/>
    <w:rsid w:val="003849C2"/>
    <w:rsid w:val="0038505F"/>
    <w:rsid w:val="00387F81"/>
    <w:rsid w:val="0039553F"/>
    <w:rsid w:val="00396D1D"/>
    <w:rsid w:val="003A0F7D"/>
    <w:rsid w:val="003A2435"/>
    <w:rsid w:val="003A245D"/>
    <w:rsid w:val="003A27CB"/>
    <w:rsid w:val="003A2A15"/>
    <w:rsid w:val="003A3AE9"/>
    <w:rsid w:val="003A3D19"/>
    <w:rsid w:val="003A4ED0"/>
    <w:rsid w:val="003A5219"/>
    <w:rsid w:val="003A5F12"/>
    <w:rsid w:val="003A6005"/>
    <w:rsid w:val="003A7275"/>
    <w:rsid w:val="003A72A5"/>
    <w:rsid w:val="003A7773"/>
    <w:rsid w:val="003B0329"/>
    <w:rsid w:val="003B2728"/>
    <w:rsid w:val="003B2D74"/>
    <w:rsid w:val="003B324D"/>
    <w:rsid w:val="003B4D13"/>
    <w:rsid w:val="003B71E9"/>
    <w:rsid w:val="003C0396"/>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3F63D4"/>
    <w:rsid w:val="00400D6B"/>
    <w:rsid w:val="00400E5B"/>
    <w:rsid w:val="00401279"/>
    <w:rsid w:val="00401512"/>
    <w:rsid w:val="0040235A"/>
    <w:rsid w:val="00403121"/>
    <w:rsid w:val="00404A87"/>
    <w:rsid w:val="00406697"/>
    <w:rsid w:val="00406E8B"/>
    <w:rsid w:val="0041153E"/>
    <w:rsid w:val="00411663"/>
    <w:rsid w:val="00411BDA"/>
    <w:rsid w:val="00412FBE"/>
    <w:rsid w:val="00413835"/>
    <w:rsid w:val="00414130"/>
    <w:rsid w:val="004149B2"/>
    <w:rsid w:val="00414B64"/>
    <w:rsid w:val="004161E1"/>
    <w:rsid w:val="00416D9B"/>
    <w:rsid w:val="0042026F"/>
    <w:rsid w:val="00420CF7"/>
    <w:rsid w:val="00422D99"/>
    <w:rsid w:val="00425421"/>
    <w:rsid w:val="00425FB8"/>
    <w:rsid w:val="00426072"/>
    <w:rsid w:val="004267A4"/>
    <w:rsid w:val="00430A00"/>
    <w:rsid w:val="00431ED9"/>
    <w:rsid w:val="00432A3D"/>
    <w:rsid w:val="00433F03"/>
    <w:rsid w:val="0043410E"/>
    <w:rsid w:val="00436BD8"/>
    <w:rsid w:val="00436C0A"/>
    <w:rsid w:val="004371EF"/>
    <w:rsid w:val="004438A0"/>
    <w:rsid w:val="004458BA"/>
    <w:rsid w:val="00446334"/>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5E0E"/>
    <w:rsid w:val="004764D8"/>
    <w:rsid w:val="0047678E"/>
    <w:rsid w:val="00480904"/>
    <w:rsid w:val="00480972"/>
    <w:rsid w:val="00481AFA"/>
    <w:rsid w:val="00481F58"/>
    <w:rsid w:val="004838B3"/>
    <w:rsid w:val="00484E93"/>
    <w:rsid w:val="00493392"/>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2474"/>
    <w:rsid w:val="004B4445"/>
    <w:rsid w:val="004B49D1"/>
    <w:rsid w:val="004B591F"/>
    <w:rsid w:val="004B703C"/>
    <w:rsid w:val="004B7787"/>
    <w:rsid w:val="004C042D"/>
    <w:rsid w:val="004C0724"/>
    <w:rsid w:val="004C0B34"/>
    <w:rsid w:val="004C1368"/>
    <w:rsid w:val="004C3391"/>
    <w:rsid w:val="004C4FEA"/>
    <w:rsid w:val="004C673F"/>
    <w:rsid w:val="004C7B93"/>
    <w:rsid w:val="004D301E"/>
    <w:rsid w:val="004D31A5"/>
    <w:rsid w:val="004D3D62"/>
    <w:rsid w:val="004D4CEC"/>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0F7"/>
    <w:rsid w:val="00504F02"/>
    <w:rsid w:val="00504F3B"/>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5F84"/>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4A1B"/>
    <w:rsid w:val="00566D2C"/>
    <w:rsid w:val="0057144C"/>
    <w:rsid w:val="00571929"/>
    <w:rsid w:val="005727C5"/>
    <w:rsid w:val="0057418A"/>
    <w:rsid w:val="00574ADD"/>
    <w:rsid w:val="005762E0"/>
    <w:rsid w:val="005775D2"/>
    <w:rsid w:val="00581837"/>
    <w:rsid w:val="005825B0"/>
    <w:rsid w:val="00582C21"/>
    <w:rsid w:val="00584C4E"/>
    <w:rsid w:val="00587797"/>
    <w:rsid w:val="00591B7A"/>
    <w:rsid w:val="00591D77"/>
    <w:rsid w:val="00591F19"/>
    <w:rsid w:val="00592B84"/>
    <w:rsid w:val="0059726D"/>
    <w:rsid w:val="00597D8F"/>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2EAC"/>
    <w:rsid w:val="005C53FB"/>
    <w:rsid w:val="005C76C1"/>
    <w:rsid w:val="005D02C2"/>
    <w:rsid w:val="005D0631"/>
    <w:rsid w:val="005D1A5A"/>
    <w:rsid w:val="005D6441"/>
    <w:rsid w:val="005D67FD"/>
    <w:rsid w:val="005E47E0"/>
    <w:rsid w:val="005E4E12"/>
    <w:rsid w:val="005E57FE"/>
    <w:rsid w:val="005E5CF6"/>
    <w:rsid w:val="005E5CFE"/>
    <w:rsid w:val="005E5D28"/>
    <w:rsid w:val="005E6245"/>
    <w:rsid w:val="005E6F2A"/>
    <w:rsid w:val="005E77AC"/>
    <w:rsid w:val="005F0474"/>
    <w:rsid w:val="005F2512"/>
    <w:rsid w:val="005F37B4"/>
    <w:rsid w:val="005F3B45"/>
    <w:rsid w:val="005F46FD"/>
    <w:rsid w:val="005F47D1"/>
    <w:rsid w:val="005F4918"/>
    <w:rsid w:val="005F4B6C"/>
    <w:rsid w:val="005F6EE9"/>
    <w:rsid w:val="005F6FD2"/>
    <w:rsid w:val="00600A4A"/>
    <w:rsid w:val="006011B9"/>
    <w:rsid w:val="00601D58"/>
    <w:rsid w:val="0060345A"/>
    <w:rsid w:val="00603657"/>
    <w:rsid w:val="00603B5F"/>
    <w:rsid w:val="00606624"/>
    <w:rsid w:val="00606E15"/>
    <w:rsid w:val="0060725C"/>
    <w:rsid w:val="00607CF6"/>
    <w:rsid w:val="00610556"/>
    <w:rsid w:val="0061083D"/>
    <w:rsid w:val="0061258E"/>
    <w:rsid w:val="006126CC"/>
    <w:rsid w:val="0061447B"/>
    <w:rsid w:val="00620F80"/>
    <w:rsid w:val="00623A51"/>
    <w:rsid w:val="006240C2"/>
    <w:rsid w:val="00625DA4"/>
    <w:rsid w:val="006268D9"/>
    <w:rsid w:val="00626A7F"/>
    <w:rsid w:val="00626DAD"/>
    <w:rsid w:val="006309E2"/>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3BDD"/>
    <w:rsid w:val="00674504"/>
    <w:rsid w:val="00674C7A"/>
    <w:rsid w:val="00675533"/>
    <w:rsid w:val="006755D8"/>
    <w:rsid w:val="00677E3D"/>
    <w:rsid w:val="0068087A"/>
    <w:rsid w:val="00682192"/>
    <w:rsid w:val="006848EB"/>
    <w:rsid w:val="00685872"/>
    <w:rsid w:val="0068616C"/>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6ACD"/>
    <w:rsid w:val="006A70C5"/>
    <w:rsid w:val="006B0677"/>
    <w:rsid w:val="006B2D00"/>
    <w:rsid w:val="006B35EF"/>
    <w:rsid w:val="006B3886"/>
    <w:rsid w:val="006B44EF"/>
    <w:rsid w:val="006B7875"/>
    <w:rsid w:val="006C0A50"/>
    <w:rsid w:val="006C2377"/>
    <w:rsid w:val="006C3298"/>
    <w:rsid w:val="006C35C0"/>
    <w:rsid w:val="006C3E3B"/>
    <w:rsid w:val="006C4A7A"/>
    <w:rsid w:val="006C4B88"/>
    <w:rsid w:val="006C4C1E"/>
    <w:rsid w:val="006C5FF0"/>
    <w:rsid w:val="006C63DD"/>
    <w:rsid w:val="006D0A4B"/>
    <w:rsid w:val="006D1C8A"/>
    <w:rsid w:val="006D3E1E"/>
    <w:rsid w:val="006D405D"/>
    <w:rsid w:val="006E00F8"/>
    <w:rsid w:val="006E0BD0"/>
    <w:rsid w:val="006E360E"/>
    <w:rsid w:val="006E4B0A"/>
    <w:rsid w:val="006E503B"/>
    <w:rsid w:val="006E50A3"/>
    <w:rsid w:val="006E548E"/>
    <w:rsid w:val="006E71EA"/>
    <w:rsid w:val="006E79AA"/>
    <w:rsid w:val="006F02CC"/>
    <w:rsid w:val="006F4DEA"/>
    <w:rsid w:val="006F521A"/>
    <w:rsid w:val="006F56D1"/>
    <w:rsid w:val="006F6C52"/>
    <w:rsid w:val="006F7710"/>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2259"/>
    <w:rsid w:val="00734985"/>
    <w:rsid w:val="00740630"/>
    <w:rsid w:val="00741CFF"/>
    <w:rsid w:val="00744E16"/>
    <w:rsid w:val="0074561E"/>
    <w:rsid w:val="00747F9B"/>
    <w:rsid w:val="007502D6"/>
    <w:rsid w:val="007509F8"/>
    <w:rsid w:val="00751006"/>
    <w:rsid w:val="00752CB6"/>
    <w:rsid w:val="0075438F"/>
    <w:rsid w:val="0075585F"/>
    <w:rsid w:val="00755D83"/>
    <w:rsid w:val="0075791F"/>
    <w:rsid w:val="007626BB"/>
    <w:rsid w:val="00766F65"/>
    <w:rsid w:val="007678E8"/>
    <w:rsid w:val="00767CFF"/>
    <w:rsid w:val="00767E36"/>
    <w:rsid w:val="00772435"/>
    <w:rsid w:val="00775576"/>
    <w:rsid w:val="00775B5A"/>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676"/>
    <w:rsid w:val="007A1849"/>
    <w:rsid w:val="007A20B1"/>
    <w:rsid w:val="007A2EEA"/>
    <w:rsid w:val="007A4F5A"/>
    <w:rsid w:val="007A683D"/>
    <w:rsid w:val="007A6DBE"/>
    <w:rsid w:val="007A77A9"/>
    <w:rsid w:val="007B03B9"/>
    <w:rsid w:val="007B1759"/>
    <w:rsid w:val="007B18F9"/>
    <w:rsid w:val="007B1B6D"/>
    <w:rsid w:val="007B1C9D"/>
    <w:rsid w:val="007B492D"/>
    <w:rsid w:val="007B502A"/>
    <w:rsid w:val="007B6650"/>
    <w:rsid w:val="007B6E1B"/>
    <w:rsid w:val="007B7D49"/>
    <w:rsid w:val="007C0616"/>
    <w:rsid w:val="007C2633"/>
    <w:rsid w:val="007C320B"/>
    <w:rsid w:val="007C3273"/>
    <w:rsid w:val="007C5454"/>
    <w:rsid w:val="007C6E6E"/>
    <w:rsid w:val="007C7D2A"/>
    <w:rsid w:val="007D2413"/>
    <w:rsid w:val="007D5EC2"/>
    <w:rsid w:val="007D6ABA"/>
    <w:rsid w:val="007E275B"/>
    <w:rsid w:val="007E2941"/>
    <w:rsid w:val="007E4F31"/>
    <w:rsid w:val="007E57B4"/>
    <w:rsid w:val="007E5BF1"/>
    <w:rsid w:val="007E6DFE"/>
    <w:rsid w:val="007E72C5"/>
    <w:rsid w:val="007E762E"/>
    <w:rsid w:val="007F0F5C"/>
    <w:rsid w:val="007F19F0"/>
    <w:rsid w:val="007F34AE"/>
    <w:rsid w:val="007F70AC"/>
    <w:rsid w:val="00800CEE"/>
    <w:rsid w:val="00801CD6"/>
    <w:rsid w:val="0080305D"/>
    <w:rsid w:val="00806593"/>
    <w:rsid w:val="00811095"/>
    <w:rsid w:val="008134D0"/>
    <w:rsid w:val="00813753"/>
    <w:rsid w:val="00814757"/>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55D9"/>
    <w:rsid w:val="00855AF5"/>
    <w:rsid w:val="00855F08"/>
    <w:rsid w:val="00856069"/>
    <w:rsid w:val="008575F7"/>
    <w:rsid w:val="00862F8D"/>
    <w:rsid w:val="00864D57"/>
    <w:rsid w:val="008651C7"/>
    <w:rsid w:val="008667E0"/>
    <w:rsid w:val="00866BED"/>
    <w:rsid w:val="00871986"/>
    <w:rsid w:val="008719D2"/>
    <w:rsid w:val="00874F2D"/>
    <w:rsid w:val="00876FA5"/>
    <w:rsid w:val="008772BF"/>
    <w:rsid w:val="00880103"/>
    <w:rsid w:val="00881449"/>
    <w:rsid w:val="00882F21"/>
    <w:rsid w:val="00883681"/>
    <w:rsid w:val="00884443"/>
    <w:rsid w:val="008860EA"/>
    <w:rsid w:val="00886CE9"/>
    <w:rsid w:val="00890323"/>
    <w:rsid w:val="00890372"/>
    <w:rsid w:val="00890CDA"/>
    <w:rsid w:val="00893C28"/>
    <w:rsid w:val="008942E0"/>
    <w:rsid w:val="00894890"/>
    <w:rsid w:val="00894BA9"/>
    <w:rsid w:val="0089539A"/>
    <w:rsid w:val="008954F0"/>
    <w:rsid w:val="008A0A4D"/>
    <w:rsid w:val="008A1D28"/>
    <w:rsid w:val="008A1D70"/>
    <w:rsid w:val="008A2C1D"/>
    <w:rsid w:val="008A42A3"/>
    <w:rsid w:val="008A6257"/>
    <w:rsid w:val="008A67AA"/>
    <w:rsid w:val="008B0C38"/>
    <w:rsid w:val="008B0CEE"/>
    <w:rsid w:val="008B1F9D"/>
    <w:rsid w:val="008B2099"/>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E7400"/>
    <w:rsid w:val="008F0086"/>
    <w:rsid w:val="008F0B19"/>
    <w:rsid w:val="008F0DF0"/>
    <w:rsid w:val="008F0FA8"/>
    <w:rsid w:val="008F10B0"/>
    <w:rsid w:val="008F24B1"/>
    <w:rsid w:val="008F3B63"/>
    <w:rsid w:val="008F5065"/>
    <w:rsid w:val="008F6D8F"/>
    <w:rsid w:val="008F7781"/>
    <w:rsid w:val="0090322D"/>
    <w:rsid w:val="0090356F"/>
    <w:rsid w:val="00904268"/>
    <w:rsid w:val="009068AD"/>
    <w:rsid w:val="00910689"/>
    <w:rsid w:val="009107C5"/>
    <w:rsid w:val="009111DD"/>
    <w:rsid w:val="00911CCE"/>
    <w:rsid w:val="00911F5D"/>
    <w:rsid w:val="00914F3F"/>
    <w:rsid w:val="00917437"/>
    <w:rsid w:val="009204DB"/>
    <w:rsid w:val="00921EC9"/>
    <w:rsid w:val="00922510"/>
    <w:rsid w:val="00922DD8"/>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AF9"/>
    <w:rsid w:val="00964DEF"/>
    <w:rsid w:val="00966223"/>
    <w:rsid w:val="00967AA1"/>
    <w:rsid w:val="00973E4F"/>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1018"/>
    <w:rsid w:val="009D26B5"/>
    <w:rsid w:val="009D51A4"/>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126B"/>
    <w:rsid w:val="00A6286B"/>
    <w:rsid w:val="00A633DB"/>
    <w:rsid w:val="00A63B8B"/>
    <w:rsid w:val="00A64AA9"/>
    <w:rsid w:val="00A65E08"/>
    <w:rsid w:val="00A6785D"/>
    <w:rsid w:val="00A678D4"/>
    <w:rsid w:val="00A70578"/>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481"/>
    <w:rsid w:val="00AA6E41"/>
    <w:rsid w:val="00AB00B9"/>
    <w:rsid w:val="00AB0422"/>
    <w:rsid w:val="00AB0BAD"/>
    <w:rsid w:val="00AB1C1B"/>
    <w:rsid w:val="00AB546F"/>
    <w:rsid w:val="00AC1E3E"/>
    <w:rsid w:val="00AC360C"/>
    <w:rsid w:val="00AC538B"/>
    <w:rsid w:val="00AC5E30"/>
    <w:rsid w:val="00AC7081"/>
    <w:rsid w:val="00AC774A"/>
    <w:rsid w:val="00AC7A42"/>
    <w:rsid w:val="00AD0A6C"/>
    <w:rsid w:val="00AD0B70"/>
    <w:rsid w:val="00AD117D"/>
    <w:rsid w:val="00AD1EAB"/>
    <w:rsid w:val="00AD2801"/>
    <w:rsid w:val="00AD5974"/>
    <w:rsid w:val="00AD6316"/>
    <w:rsid w:val="00AD67BF"/>
    <w:rsid w:val="00AD690B"/>
    <w:rsid w:val="00AD6C88"/>
    <w:rsid w:val="00AD7832"/>
    <w:rsid w:val="00AE165E"/>
    <w:rsid w:val="00AE1C7C"/>
    <w:rsid w:val="00AE3A8C"/>
    <w:rsid w:val="00AE48D4"/>
    <w:rsid w:val="00AE517D"/>
    <w:rsid w:val="00AE7BE7"/>
    <w:rsid w:val="00AF11C8"/>
    <w:rsid w:val="00AF23E3"/>
    <w:rsid w:val="00AF3A50"/>
    <w:rsid w:val="00AF613A"/>
    <w:rsid w:val="00B00582"/>
    <w:rsid w:val="00B02177"/>
    <w:rsid w:val="00B031D5"/>
    <w:rsid w:val="00B03367"/>
    <w:rsid w:val="00B04C5A"/>
    <w:rsid w:val="00B04E05"/>
    <w:rsid w:val="00B0552F"/>
    <w:rsid w:val="00B05BEF"/>
    <w:rsid w:val="00B06225"/>
    <w:rsid w:val="00B07C05"/>
    <w:rsid w:val="00B11F97"/>
    <w:rsid w:val="00B12705"/>
    <w:rsid w:val="00B14E0B"/>
    <w:rsid w:val="00B16A48"/>
    <w:rsid w:val="00B16A72"/>
    <w:rsid w:val="00B230B3"/>
    <w:rsid w:val="00B24C98"/>
    <w:rsid w:val="00B2682A"/>
    <w:rsid w:val="00B26DB8"/>
    <w:rsid w:val="00B278D5"/>
    <w:rsid w:val="00B30090"/>
    <w:rsid w:val="00B30B5F"/>
    <w:rsid w:val="00B3241D"/>
    <w:rsid w:val="00B32739"/>
    <w:rsid w:val="00B3284D"/>
    <w:rsid w:val="00B350E4"/>
    <w:rsid w:val="00B371B5"/>
    <w:rsid w:val="00B3781A"/>
    <w:rsid w:val="00B401AA"/>
    <w:rsid w:val="00B41A76"/>
    <w:rsid w:val="00B45992"/>
    <w:rsid w:val="00B45EFA"/>
    <w:rsid w:val="00B50D77"/>
    <w:rsid w:val="00B53EBB"/>
    <w:rsid w:val="00B567AB"/>
    <w:rsid w:val="00B570B7"/>
    <w:rsid w:val="00B60C78"/>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19D6"/>
    <w:rsid w:val="00B82226"/>
    <w:rsid w:val="00B827A5"/>
    <w:rsid w:val="00B84C70"/>
    <w:rsid w:val="00B86096"/>
    <w:rsid w:val="00B86312"/>
    <w:rsid w:val="00B87CE8"/>
    <w:rsid w:val="00B90CA3"/>
    <w:rsid w:val="00B91FC6"/>
    <w:rsid w:val="00B938F4"/>
    <w:rsid w:val="00B940A4"/>
    <w:rsid w:val="00B943E4"/>
    <w:rsid w:val="00B95DB4"/>
    <w:rsid w:val="00B95F74"/>
    <w:rsid w:val="00B96596"/>
    <w:rsid w:val="00B9748A"/>
    <w:rsid w:val="00BA309C"/>
    <w:rsid w:val="00BA7A11"/>
    <w:rsid w:val="00BB147F"/>
    <w:rsid w:val="00BB1C74"/>
    <w:rsid w:val="00BB4963"/>
    <w:rsid w:val="00BB4B0B"/>
    <w:rsid w:val="00BB5E1C"/>
    <w:rsid w:val="00BB7DAA"/>
    <w:rsid w:val="00BC00D0"/>
    <w:rsid w:val="00BC05A4"/>
    <w:rsid w:val="00BC2ADC"/>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F"/>
    <w:rsid w:val="00BE7812"/>
    <w:rsid w:val="00BF0F32"/>
    <w:rsid w:val="00BF198F"/>
    <w:rsid w:val="00BF19BF"/>
    <w:rsid w:val="00BF1C8F"/>
    <w:rsid w:val="00BF2049"/>
    <w:rsid w:val="00BF2255"/>
    <w:rsid w:val="00BF2E37"/>
    <w:rsid w:val="00BF442C"/>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A98"/>
    <w:rsid w:val="00C30DAF"/>
    <w:rsid w:val="00C32BA3"/>
    <w:rsid w:val="00C37E54"/>
    <w:rsid w:val="00C40281"/>
    <w:rsid w:val="00C40D3D"/>
    <w:rsid w:val="00C41769"/>
    <w:rsid w:val="00C4301C"/>
    <w:rsid w:val="00C433E2"/>
    <w:rsid w:val="00C43D3E"/>
    <w:rsid w:val="00C43D98"/>
    <w:rsid w:val="00C440C3"/>
    <w:rsid w:val="00C46DC3"/>
    <w:rsid w:val="00C52022"/>
    <w:rsid w:val="00C5238E"/>
    <w:rsid w:val="00C53478"/>
    <w:rsid w:val="00C54685"/>
    <w:rsid w:val="00C57119"/>
    <w:rsid w:val="00C572C5"/>
    <w:rsid w:val="00C57AF1"/>
    <w:rsid w:val="00C60ACA"/>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80199"/>
    <w:rsid w:val="00C803D6"/>
    <w:rsid w:val="00C807B7"/>
    <w:rsid w:val="00C811A9"/>
    <w:rsid w:val="00C84D57"/>
    <w:rsid w:val="00C84EE0"/>
    <w:rsid w:val="00C853D5"/>
    <w:rsid w:val="00C864C3"/>
    <w:rsid w:val="00C8684A"/>
    <w:rsid w:val="00C86AAE"/>
    <w:rsid w:val="00C90B8F"/>
    <w:rsid w:val="00C90CEC"/>
    <w:rsid w:val="00C92B4D"/>
    <w:rsid w:val="00C93911"/>
    <w:rsid w:val="00C93E73"/>
    <w:rsid w:val="00C95255"/>
    <w:rsid w:val="00C953E4"/>
    <w:rsid w:val="00C95D80"/>
    <w:rsid w:val="00C963E3"/>
    <w:rsid w:val="00C96889"/>
    <w:rsid w:val="00CA02AE"/>
    <w:rsid w:val="00CA039F"/>
    <w:rsid w:val="00CA304B"/>
    <w:rsid w:val="00CA4434"/>
    <w:rsid w:val="00CA4501"/>
    <w:rsid w:val="00CA79F5"/>
    <w:rsid w:val="00CB0A60"/>
    <w:rsid w:val="00CB0AA1"/>
    <w:rsid w:val="00CB28E0"/>
    <w:rsid w:val="00CB29BD"/>
    <w:rsid w:val="00CB2C54"/>
    <w:rsid w:val="00CB4292"/>
    <w:rsid w:val="00CB442A"/>
    <w:rsid w:val="00CB4C8E"/>
    <w:rsid w:val="00CB4CE1"/>
    <w:rsid w:val="00CB6F66"/>
    <w:rsid w:val="00CC1549"/>
    <w:rsid w:val="00CC179B"/>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6FFD"/>
    <w:rsid w:val="00D00A14"/>
    <w:rsid w:val="00D02AD6"/>
    <w:rsid w:val="00D02BA6"/>
    <w:rsid w:val="00D02E38"/>
    <w:rsid w:val="00D0540A"/>
    <w:rsid w:val="00D05BAE"/>
    <w:rsid w:val="00D06059"/>
    <w:rsid w:val="00D0714F"/>
    <w:rsid w:val="00D07D44"/>
    <w:rsid w:val="00D12A61"/>
    <w:rsid w:val="00D13720"/>
    <w:rsid w:val="00D1423B"/>
    <w:rsid w:val="00D150A0"/>
    <w:rsid w:val="00D17132"/>
    <w:rsid w:val="00D17422"/>
    <w:rsid w:val="00D17598"/>
    <w:rsid w:val="00D215B8"/>
    <w:rsid w:val="00D23E58"/>
    <w:rsid w:val="00D252EA"/>
    <w:rsid w:val="00D25E30"/>
    <w:rsid w:val="00D26EEA"/>
    <w:rsid w:val="00D271CB"/>
    <w:rsid w:val="00D3155A"/>
    <w:rsid w:val="00D31BEC"/>
    <w:rsid w:val="00D3621F"/>
    <w:rsid w:val="00D36713"/>
    <w:rsid w:val="00D36E32"/>
    <w:rsid w:val="00D36F28"/>
    <w:rsid w:val="00D37561"/>
    <w:rsid w:val="00D408D5"/>
    <w:rsid w:val="00D40986"/>
    <w:rsid w:val="00D40DE0"/>
    <w:rsid w:val="00D4136B"/>
    <w:rsid w:val="00D46A1B"/>
    <w:rsid w:val="00D50D78"/>
    <w:rsid w:val="00D523BF"/>
    <w:rsid w:val="00D52CDC"/>
    <w:rsid w:val="00D56658"/>
    <w:rsid w:val="00D57C10"/>
    <w:rsid w:val="00D57CE5"/>
    <w:rsid w:val="00D604C6"/>
    <w:rsid w:val="00D61972"/>
    <w:rsid w:val="00D62816"/>
    <w:rsid w:val="00D630AA"/>
    <w:rsid w:val="00D66C46"/>
    <w:rsid w:val="00D66F5A"/>
    <w:rsid w:val="00D71913"/>
    <w:rsid w:val="00D72621"/>
    <w:rsid w:val="00D72B55"/>
    <w:rsid w:val="00D72CF2"/>
    <w:rsid w:val="00D735B7"/>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A79C5"/>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EEB40"/>
    <w:rsid w:val="00DF00AA"/>
    <w:rsid w:val="00DF62C9"/>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167"/>
    <w:rsid w:val="00E16EC0"/>
    <w:rsid w:val="00E17579"/>
    <w:rsid w:val="00E176FF"/>
    <w:rsid w:val="00E17E31"/>
    <w:rsid w:val="00E2115E"/>
    <w:rsid w:val="00E2159F"/>
    <w:rsid w:val="00E21887"/>
    <w:rsid w:val="00E24061"/>
    <w:rsid w:val="00E2597A"/>
    <w:rsid w:val="00E30216"/>
    <w:rsid w:val="00E304AD"/>
    <w:rsid w:val="00E30760"/>
    <w:rsid w:val="00E31701"/>
    <w:rsid w:val="00E33FDE"/>
    <w:rsid w:val="00E340FB"/>
    <w:rsid w:val="00E3434B"/>
    <w:rsid w:val="00E3443D"/>
    <w:rsid w:val="00E345AC"/>
    <w:rsid w:val="00E35BB8"/>
    <w:rsid w:val="00E35FD9"/>
    <w:rsid w:val="00E40348"/>
    <w:rsid w:val="00E4327F"/>
    <w:rsid w:val="00E438F9"/>
    <w:rsid w:val="00E445AB"/>
    <w:rsid w:val="00E45143"/>
    <w:rsid w:val="00E46101"/>
    <w:rsid w:val="00E4753B"/>
    <w:rsid w:val="00E502A6"/>
    <w:rsid w:val="00E50AC8"/>
    <w:rsid w:val="00E523C6"/>
    <w:rsid w:val="00E536AC"/>
    <w:rsid w:val="00E54058"/>
    <w:rsid w:val="00E54D0A"/>
    <w:rsid w:val="00E5792E"/>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6D4"/>
    <w:rsid w:val="00E84001"/>
    <w:rsid w:val="00E84C31"/>
    <w:rsid w:val="00E861B7"/>
    <w:rsid w:val="00E86BDF"/>
    <w:rsid w:val="00E86DE5"/>
    <w:rsid w:val="00E907A6"/>
    <w:rsid w:val="00E938A1"/>
    <w:rsid w:val="00E95159"/>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1D8B"/>
    <w:rsid w:val="00EE2E37"/>
    <w:rsid w:val="00EE5B6A"/>
    <w:rsid w:val="00EE5DED"/>
    <w:rsid w:val="00EE6E32"/>
    <w:rsid w:val="00EF0CE1"/>
    <w:rsid w:val="00EF1F53"/>
    <w:rsid w:val="00EF3AE6"/>
    <w:rsid w:val="00EF4E5D"/>
    <w:rsid w:val="00EF6F46"/>
    <w:rsid w:val="00EF7B64"/>
    <w:rsid w:val="00F0019E"/>
    <w:rsid w:val="00F0040C"/>
    <w:rsid w:val="00F01FDE"/>
    <w:rsid w:val="00F02FC3"/>
    <w:rsid w:val="00F06E69"/>
    <w:rsid w:val="00F0769E"/>
    <w:rsid w:val="00F07FE0"/>
    <w:rsid w:val="00F10B2C"/>
    <w:rsid w:val="00F12A54"/>
    <w:rsid w:val="00F13D0B"/>
    <w:rsid w:val="00F156D9"/>
    <w:rsid w:val="00F1767E"/>
    <w:rsid w:val="00F17E10"/>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56A76"/>
    <w:rsid w:val="00F61C01"/>
    <w:rsid w:val="00F62109"/>
    <w:rsid w:val="00F621B5"/>
    <w:rsid w:val="00F63246"/>
    <w:rsid w:val="00F6338A"/>
    <w:rsid w:val="00F636FF"/>
    <w:rsid w:val="00F63D1C"/>
    <w:rsid w:val="00F65AB9"/>
    <w:rsid w:val="00F65D26"/>
    <w:rsid w:val="00F65ECB"/>
    <w:rsid w:val="00F677D2"/>
    <w:rsid w:val="00F70898"/>
    <w:rsid w:val="00F72DBF"/>
    <w:rsid w:val="00F7512C"/>
    <w:rsid w:val="00F76F3C"/>
    <w:rsid w:val="00F81486"/>
    <w:rsid w:val="00F81E77"/>
    <w:rsid w:val="00F82C93"/>
    <w:rsid w:val="00F84DD8"/>
    <w:rsid w:val="00F85364"/>
    <w:rsid w:val="00F870A6"/>
    <w:rsid w:val="00F90061"/>
    <w:rsid w:val="00F9021C"/>
    <w:rsid w:val="00F92CAE"/>
    <w:rsid w:val="00F94486"/>
    <w:rsid w:val="00F95C1C"/>
    <w:rsid w:val="00FA0226"/>
    <w:rsid w:val="00FA031E"/>
    <w:rsid w:val="00FA22C9"/>
    <w:rsid w:val="00FA2788"/>
    <w:rsid w:val="00FA39B8"/>
    <w:rsid w:val="00FA3D1C"/>
    <w:rsid w:val="00FA6D07"/>
    <w:rsid w:val="00FA7C88"/>
    <w:rsid w:val="00FB15F5"/>
    <w:rsid w:val="00FB2E24"/>
    <w:rsid w:val="00FB30F4"/>
    <w:rsid w:val="00FB3544"/>
    <w:rsid w:val="00FB40A0"/>
    <w:rsid w:val="00FB434D"/>
    <w:rsid w:val="00FB71BE"/>
    <w:rsid w:val="00FC14FC"/>
    <w:rsid w:val="00FC208E"/>
    <w:rsid w:val="00FC2B09"/>
    <w:rsid w:val="00FC2D2F"/>
    <w:rsid w:val="00FC2F35"/>
    <w:rsid w:val="00FC3CA7"/>
    <w:rsid w:val="00FC4009"/>
    <w:rsid w:val="00FC4C6F"/>
    <w:rsid w:val="00FC55A3"/>
    <w:rsid w:val="00FD52A6"/>
    <w:rsid w:val="00FD57DE"/>
    <w:rsid w:val="00FE07AA"/>
    <w:rsid w:val="00FE17F3"/>
    <w:rsid w:val="00FE4A6B"/>
    <w:rsid w:val="00FE4C78"/>
    <w:rsid w:val="00FE514E"/>
    <w:rsid w:val="00FF18BB"/>
    <w:rsid w:val="00FF47CC"/>
    <w:rsid w:val="00FF5294"/>
    <w:rsid w:val="00FF757B"/>
    <w:rsid w:val="052AC9EE"/>
    <w:rsid w:val="09978847"/>
    <w:rsid w:val="09C9D8CC"/>
    <w:rsid w:val="0C48996E"/>
    <w:rsid w:val="110FD22C"/>
    <w:rsid w:val="12DE377F"/>
    <w:rsid w:val="1A940469"/>
    <w:rsid w:val="2B3F6694"/>
    <w:rsid w:val="2B9D2477"/>
    <w:rsid w:val="2D9B9164"/>
    <w:rsid w:val="30D51736"/>
    <w:rsid w:val="316B179A"/>
    <w:rsid w:val="3C2F28D5"/>
    <w:rsid w:val="42E49B97"/>
    <w:rsid w:val="466C347C"/>
    <w:rsid w:val="48A5459A"/>
    <w:rsid w:val="4AD32BF3"/>
    <w:rsid w:val="4DFE5297"/>
    <w:rsid w:val="580EC0CD"/>
    <w:rsid w:val="594C67D2"/>
    <w:rsid w:val="62364FF2"/>
    <w:rsid w:val="652B8511"/>
    <w:rsid w:val="69465BD7"/>
    <w:rsid w:val="6CED915B"/>
    <w:rsid w:val="7804527D"/>
  </w:rsids>
  <m:mathPr>
    <m:mathFont m:val="Cambria Math"/>
    <m:brkBin m:val="before"/>
    <m:brkBinSub m:val="--"/>
    <m:smallFrac m:val="0"/>
    <m:dispDef/>
    <m:lMargin m:val="0"/>
    <m:rMargin m:val="0"/>
    <m:defJc m:val="centerGroup"/>
    <m:wrapIndent m:val="1440"/>
    <m:intLim m:val="subSup"/>
    <m:naryLim m:val="undOvr"/>
  </m:mathPr>
  <w:themeFontLang w:val="nl-NL"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7F0C1FB3"/>
  <w15:docId w15:val="{6E4B7A15-AC6C-4F21-8C50-C00F735CC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semiHidden="1" w:uiPriority="9" w:unhideWhenUsed="1"/>
    <w:lsdException w:name="heading 8" w:semiHidden="1" w:uiPriority="9" w:unhideWhenUsed="1" w:qFormat="1"/>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Tekstopmerking"/>
    <w:next w:val="Tekstopmerking"/>
    <w:semiHidden/>
    <w:rsid w:val="00B974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62222440">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348145841">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1869441240">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sChild>
                    </w:div>
                    <w:div w:id="375736965">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958798976">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1806116901">
                      <w:marLeft w:val="0"/>
                      <w:marRight w:val="0"/>
                      <w:marTop w:val="0"/>
                      <w:marBottom w:val="12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65685880">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405344453">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sChild>
                    </w:div>
                    <w:div w:id="1984432349">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2042002932">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20134659">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623341901">
                      <w:marLeft w:val="0"/>
                      <w:marRight w:val="0"/>
                      <w:marTop w:val="0"/>
                      <w:marBottom w:val="12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804543690">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1489519935">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32967674">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868832814">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sChild>
                    </w:div>
                    <w:div w:id="2003851729">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28799988">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01886518">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sChild>
                    </w:div>
                    <w:div w:id="21288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17243781">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492795004">
                      <w:marLeft w:val="0"/>
                      <w:marRight w:val="0"/>
                      <w:marTop w:val="0"/>
                      <w:marBottom w:val="0"/>
                      <w:divBdr>
                        <w:top w:val="none" w:sz="0" w:space="0" w:color="auto"/>
                        <w:left w:val="none" w:sz="0" w:space="0" w:color="auto"/>
                        <w:bottom w:val="none" w:sz="0" w:space="0" w:color="auto"/>
                        <w:right w:val="none" w:sz="0" w:space="0" w:color="auto"/>
                      </w:divBdr>
                    </w:div>
                    <w:div w:id="550502698">
                      <w:marLeft w:val="0"/>
                      <w:marRight w:val="0"/>
                      <w:marTop w:val="0"/>
                      <w:marBottom w:val="12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155614359">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520971536">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sChild>
                    </w:div>
                    <w:div w:id="807937861">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92011">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577180385">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sChild>
                    </w:div>
                    <w:div w:id="1099255606">
                      <w:marLeft w:val="0"/>
                      <w:marRight w:val="0"/>
                      <w:marTop w:val="0"/>
                      <w:marBottom w:val="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1848590501">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qlikview.noorderpoort.nl/" TargetMode="External"/><Relationship Id="rId18" Type="http://schemas.openxmlformats.org/officeDocument/2006/relationships/footer" Target="footer1.xm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hyperlink" Target="https://onderwijsenexaminering.nl/app/uploads/Handreiking-wettelijke-beroepsvereisten.pdf" TargetMode="Externa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npcg.sharepoint.com/sites/pubdocs/Publicatie%20doc%20Studenten/Gedeelde%20%20documenten/Weten%20en%20Regelen/Wetten%20en%20regeltjes/Noorderpoort%20Examenreglement%20mbo.pdf" TargetMode="External"/><Relationship Id="rId29" Type="http://schemas.openxmlformats.org/officeDocument/2006/relationships/hyperlink" Target="http://www.valideringexamens.nl/wp-content/uploads/2017/12/Kwalificatie-overzicht-mei-201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28" Type="http://schemas.openxmlformats.org/officeDocument/2006/relationships/hyperlink" Target="http://www.valideringexamens.nl/wp-content/uploads/2017/12/Kwalificatie-overzicht-mei-2017-.pdf"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valideringexamens.nl/nieuws/2017/12/certificerende-en-validerende-autoriteiten-beke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hyperlink" Target="http://www.valideringexamens.nl/wp-content/uploads/2017/12/Kwalificatie-overzicht-mei-2017-.pdf" TargetMode="External"/><Relationship Id="rId30" Type="http://schemas.openxmlformats.org/officeDocument/2006/relationships/hyperlink" Target="https://www.mboraad.nl/sites/default/files/documents/examenagenda_mbo_-_collectieve_afspraken_construeren_en_vaststellen_exameninstrumenten.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1BE9-0D2E-4F24-8E77-8D0C1D2B7D76}">
  <ds:schemaRefs>
    <ds:schemaRef ds:uri="http://purl.org/dc/elements/1.1/"/>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ac6f2cd6-3d50-4905-87aa-dc8562b5ffe5"/>
    <ds:schemaRef ds:uri="http://purl.org/dc/dcmitype/"/>
    <ds:schemaRef ds:uri="7bef31bf-60ff-4af1-9ce6-9167ec380b4c"/>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61DCE35E-231A-4B1A-A705-71DA95C5F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9DCD4C-B066-4494-ACF8-2560D05E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1</TotalTime>
  <Pages>13</Pages>
  <Words>3549</Words>
  <Characters>25433</Characters>
  <Application>Microsoft Office Word</Application>
  <DocSecurity>0</DocSecurity>
  <Lines>211</Lines>
  <Paragraphs>57</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Streppel</dc:creator>
  <cp:keywords/>
  <cp:lastModifiedBy>Jente van der Mei</cp:lastModifiedBy>
  <cp:revision>2</cp:revision>
  <cp:lastPrinted>2017-02-28T15:56:00Z</cp:lastPrinted>
  <dcterms:created xsi:type="dcterms:W3CDTF">2020-06-12T07:19:00Z</dcterms:created>
  <dcterms:modified xsi:type="dcterms:W3CDTF">2020-06-12T07:19:00Z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0x0101005C6C84B1CDFEFA4AB68A6D68CE640DEB</vt:lpwstr>
  </property>
  <property fmtid="{D5CDD505-2E9C-101B-9397-08002B2CF9AE}" pid="6" name="Order">
    <vt:r8>39900</vt:r8>
  </property>
</Properties>
</file>