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2B74" w:rsidRDefault="00E72B74" w:rsidP="00E72B74">
      <w:pPr>
        <w:rPr>
          <w:b/>
        </w:rPr>
      </w:pPr>
      <w:r>
        <w:rPr>
          <w:b/>
        </w:rPr>
        <w:t>Inventarisatie van werkzaamheden:</w:t>
      </w:r>
    </w:p>
    <w:p w:rsidR="00E72B74" w:rsidRDefault="00E72B74" w:rsidP="00E72B74">
      <w:pPr>
        <w:rPr>
          <w:b/>
        </w:rPr>
      </w:pPr>
      <w:r>
        <w:rPr>
          <w:b/>
        </w:rPr>
        <w:t>De planning.</w:t>
      </w:r>
    </w:p>
    <w:p w:rsidR="00573B50" w:rsidRPr="005917F2" w:rsidRDefault="00573B50" w:rsidP="00E72B74">
      <w:pPr>
        <w:rPr>
          <w:b/>
          <w:szCs w:val="24"/>
        </w:rPr>
      </w:pPr>
    </w:p>
    <w:tbl>
      <w:tblPr>
        <w:tblW w:w="138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50"/>
        <w:gridCol w:w="4792"/>
        <w:gridCol w:w="7945"/>
      </w:tblGrid>
      <w:tr w:rsidR="00E72B74" w:rsidRPr="00A4763E" w:rsidTr="00510BA9">
        <w:tc>
          <w:tcPr>
            <w:tcW w:w="1150" w:type="dxa"/>
          </w:tcPr>
          <w:p w:rsidR="00E72B74" w:rsidRPr="00A4763E" w:rsidRDefault="00E72B74" w:rsidP="00555688">
            <w:pPr>
              <w:rPr>
                <w:b/>
                <w:szCs w:val="24"/>
              </w:rPr>
            </w:pPr>
            <w:proofErr w:type="spellStart"/>
            <w:r w:rsidRPr="00A4763E">
              <w:rPr>
                <w:b/>
                <w:szCs w:val="24"/>
              </w:rPr>
              <w:t>Weeknr</w:t>
            </w:r>
            <w:proofErr w:type="spellEnd"/>
            <w:r>
              <w:rPr>
                <w:b/>
                <w:szCs w:val="24"/>
              </w:rPr>
              <w:t>.</w:t>
            </w:r>
          </w:p>
        </w:tc>
        <w:tc>
          <w:tcPr>
            <w:tcW w:w="4792" w:type="dxa"/>
          </w:tcPr>
          <w:p w:rsidR="00E72B74" w:rsidRPr="00A4763E" w:rsidRDefault="00510BA9" w:rsidP="00555688">
            <w:pPr>
              <w:rPr>
                <w:szCs w:val="24"/>
              </w:rPr>
            </w:pPr>
            <w:r>
              <w:rPr>
                <w:szCs w:val="24"/>
              </w:rPr>
              <w:t>Vaardigheid: (uit de stage opdracht)</w:t>
            </w:r>
          </w:p>
        </w:tc>
        <w:tc>
          <w:tcPr>
            <w:tcW w:w="7945" w:type="dxa"/>
          </w:tcPr>
          <w:p w:rsidR="00E72B74" w:rsidRPr="00A4763E" w:rsidRDefault="00510BA9" w:rsidP="00555688">
            <w:pPr>
              <w:rPr>
                <w:szCs w:val="24"/>
              </w:rPr>
            </w:pPr>
            <w:r>
              <w:rPr>
                <w:szCs w:val="24"/>
              </w:rPr>
              <w:t>Beschrijving van de wijze waarop je de vaardigheid gaat uitvoeren.</w:t>
            </w:r>
          </w:p>
        </w:tc>
      </w:tr>
      <w:tr w:rsidR="00573B50" w:rsidRPr="00A4763E" w:rsidTr="00510BA9">
        <w:tc>
          <w:tcPr>
            <w:tcW w:w="1150" w:type="dxa"/>
          </w:tcPr>
          <w:p w:rsidR="00573B50" w:rsidRPr="00DE338A" w:rsidRDefault="00573B50" w:rsidP="00573B50">
            <w:pPr>
              <w:rPr>
                <w:sz w:val="22"/>
                <w:szCs w:val="22"/>
              </w:rPr>
            </w:pPr>
          </w:p>
        </w:tc>
        <w:tc>
          <w:tcPr>
            <w:tcW w:w="4792" w:type="dxa"/>
          </w:tcPr>
          <w:p w:rsidR="00573B50" w:rsidRPr="00573B50" w:rsidRDefault="00573B50" w:rsidP="00573B50">
            <w:pPr>
              <w:spacing w:line="276" w:lineRule="auto"/>
              <w:rPr>
                <w:rFonts w:cs="Arial"/>
                <w:szCs w:val="24"/>
              </w:rPr>
            </w:pPr>
            <w:r w:rsidRPr="00573B50">
              <w:rPr>
                <w:rFonts w:cs="Arial"/>
                <w:szCs w:val="24"/>
              </w:rPr>
              <w:t>controleert de attentiewaarde en het voorraadniveau van de presentaties</w:t>
            </w:r>
          </w:p>
        </w:tc>
        <w:tc>
          <w:tcPr>
            <w:tcW w:w="7945" w:type="dxa"/>
          </w:tcPr>
          <w:p w:rsidR="00573B50" w:rsidRPr="00A4763E" w:rsidRDefault="00573B50" w:rsidP="00573B50">
            <w:pPr>
              <w:rPr>
                <w:szCs w:val="24"/>
              </w:rPr>
            </w:pPr>
          </w:p>
        </w:tc>
      </w:tr>
      <w:tr w:rsidR="00573B50" w:rsidRPr="00A4763E" w:rsidTr="00510BA9">
        <w:tc>
          <w:tcPr>
            <w:tcW w:w="1150" w:type="dxa"/>
          </w:tcPr>
          <w:p w:rsidR="00573B50" w:rsidRPr="00DE338A" w:rsidRDefault="00573B50" w:rsidP="00573B50">
            <w:pPr>
              <w:rPr>
                <w:sz w:val="22"/>
                <w:szCs w:val="22"/>
              </w:rPr>
            </w:pPr>
          </w:p>
        </w:tc>
        <w:tc>
          <w:tcPr>
            <w:tcW w:w="4792" w:type="dxa"/>
          </w:tcPr>
          <w:p w:rsidR="00573B50" w:rsidRPr="00573B50" w:rsidRDefault="00573B50" w:rsidP="00573B50">
            <w:pPr>
              <w:spacing w:line="276" w:lineRule="auto"/>
              <w:rPr>
                <w:rFonts w:cs="Arial"/>
                <w:szCs w:val="24"/>
              </w:rPr>
            </w:pPr>
            <w:r w:rsidRPr="00573B50">
              <w:rPr>
                <w:rFonts w:cs="Arial"/>
                <w:szCs w:val="24"/>
              </w:rPr>
              <w:t>controleert of de veiligheidsmaatregelen optimaal werken</w:t>
            </w:r>
          </w:p>
        </w:tc>
        <w:tc>
          <w:tcPr>
            <w:tcW w:w="7945" w:type="dxa"/>
          </w:tcPr>
          <w:p w:rsidR="00573B50" w:rsidRPr="00A4763E" w:rsidRDefault="00573B50" w:rsidP="00573B50">
            <w:pPr>
              <w:rPr>
                <w:szCs w:val="24"/>
              </w:rPr>
            </w:pPr>
          </w:p>
        </w:tc>
      </w:tr>
      <w:tr w:rsidR="00573B50" w:rsidRPr="00A4763E" w:rsidTr="00510BA9">
        <w:tc>
          <w:tcPr>
            <w:tcW w:w="1150" w:type="dxa"/>
          </w:tcPr>
          <w:p w:rsidR="00573B50" w:rsidRPr="00DE338A" w:rsidRDefault="00573B50" w:rsidP="00573B50">
            <w:pPr>
              <w:rPr>
                <w:sz w:val="22"/>
                <w:szCs w:val="22"/>
              </w:rPr>
            </w:pPr>
          </w:p>
        </w:tc>
        <w:tc>
          <w:tcPr>
            <w:tcW w:w="4792" w:type="dxa"/>
          </w:tcPr>
          <w:p w:rsidR="00573B50" w:rsidRPr="00573B50" w:rsidRDefault="00573B50" w:rsidP="00573B50">
            <w:pPr>
              <w:spacing w:line="276" w:lineRule="auto"/>
              <w:rPr>
                <w:rFonts w:cs="Arial"/>
                <w:szCs w:val="24"/>
              </w:rPr>
            </w:pPr>
            <w:r w:rsidRPr="00573B50">
              <w:rPr>
                <w:rFonts w:cs="Arial"/>
                <w:szCs w:val="24"/>
              </w:rPr>
              <w:t>verwijdert artikelen/producten die niet meer voldoen aan de kwaliteitseisen</w:t>
            </w:r>
          </w:p>
        </w:tc>
        <w:tc>
          <w:tcPr>
            <w:tcW w:w="7945" w:type="dxa"/>
          </w:tcPr>
          <w:p w:rsidR="00573B50" w:rsidRPr="00A4763E" w:rsidRDefault="00573B50" w:rsidP="00573B50">
            <w:pPr>
              <w:rPr>
                <w:szCs w:val="24"/>
              </w:rPr>
            </w:pPr>
          </w:p>
        </w:tc>
      </w:tr>
      <w:tr w:rsidR="00573B50" w:rsidRPr="00A4763E" w:rsidTr="00510BA9">
        <w:tc>
          <w:tcPr>
            <w:tcW w:w="1150" w:type="dxa"/>
          </w:tcPr>
          <w:p w:rsidR="00573B50" w:rsidRPr="00DE338A" w:rsidRDefault="00573B50" w:rsidP="00573B50">
            <w:pPr>
              <w:rPr>
                <w:sz w:val="22"/>
                <w:szCs w:val="22"/>
              </w:rPr>
            </w:pPr>
          </w:p>
        </w:tc>
        <w:tc>
          <w:tcPr>
            <w:tcW w:w="4792" w:type="dxa"/>
          </w:tcPr>
          <w:p w:rsidR="00573B50" w:rsidRPr="00573B50" w:rsidRDefault="00573B50" w:rsidP="00573B50">
            <w:pPr>
              <w:spacing w:line="276" w:lineRule="auto"/>
              <w:rPr>
                <w:rFonts w:cs="Arial"/>
                <w:szCs w:val="24"/>
              </w:rPr>
            </w:pPr>
            <w:r w:rsidRPr="00573B50">
              <w:rPr>
                <w:rFonts w:cs="Arial"/>
                <w:szCs w:val="24"/>
              </w:rPr>
              <w:t>vult de presentaties/schappen aan</w:t>
            </w:r>
          </w:p>
        </w:tc>
        <w:tc>
          <w:tcPr>
            <w:tcW w:w="7945" w:type="dxa"/>
          </w:tcPr>
          <w:p w:rsidR="00573B50" w:rsidRPr="00A4763E" w:rsidRDefault="00573B50" w:rsidP="00573B50">
            <w:pPr>
              <w:rPr>
                <w:szCs w:val="24"/>
              </w:rPr>
            </w:pPr>
          </w:p>
        </w:tc>
      </w:tr>
      <w:tr w:rsidR="00573B50" w:rsidRPr="00A4763E" w:rsidTr="00510BA9">
        <w:tc>
          <w:tcPr>
            <w:tcW w:w="1150" w:type="dxa"/>
          </w:tcPr>
          <w:p w:rsidR="00573B50" w:rsidRPr="00DE338A" w:rsidRDefault="00573B50" w:rsidP="00573B50">
            <w:pPr>
              <w:rPr>
                <w:sz w:val="22"/>
                <w:szCs w:val="22"/>
              </w:rPr>
            </w:pPr>
          </w:p>
        </w:tc>
        <w:tc>
          <w:tcPr>
            <w:tcW w:w="4792" w:type="dxa"/>
          </w:tcPr>
          <w:p w:rsidR="00573B50" w:rsidRPr="00573B50" w:rsidRDefault="00573B50" w:rsidP="00573B50">
            <w:pPr>
              <w:spacing w:line="276" w:lineRule="auto"/>
              <w:rPr>
                <w:rFonts w:cs="Arial"/>
                <w:szCs w:val="24"/>
              </w:rPr>
            </w:pPr>
            <w:r w:rsidRPr="00573B50">
              <w:rPr>
                <w:rFonts w:cs="Arial"/>
                <w:szCs w:val="24"/>
              </w:rPr>
              <w:t>prijst artikelen indien nodig</w:t>
            </w:r>
          </w:p>
        </w:tc>
        <w:tc>
          <w:tcPr>
            <w:tcW w:w="7945" w:type="dxa"/>
          </w:tcPr>
          <w:p w:rsidR="00573B50" w:rsidRPr="00A4763E" w:rsidRDefault="00573B50" w:rsidP="00573B50">
            <w:pPr>
              <w:rPr>
                <w:szCs w:val="24"/>
              </w:rPr>
            </w:pPr>
            <w:bookmarkStart w:id="0" w:name="_GoBack"/>
            <w:bookmarkEnd w:id="0"/>
          </w:p>
        </w:tc>
      </w:tr>
      <w:tr w:rsidR="00573B50" w:rsidRPr="00A4763E" w:rsidTr="00510BA9">
        <w:tc>
          <w:tcPr>
            <w:tcW w:w="1150" w:type="dxa"/>
          </w:tcPr>
          <w:p w:rsidR="00573B50" w:rsidRPr="00DE338A" w:rsidRDefault="00573B50" w:rsidP="00573B50">
            <w:pPr>
              <w:rPr>
                <w:sz w:val="22"/>
                <w:szCs w:val="22"/>
              </w:rPr>
            </w:pPr>
          </w:p>
        </w:tc>
        <w:tc>
          <w:tcPr>
            <w:tcW w:w="4792" w:type="dxa"/>
          </w:tcPr>
          <w:p w:rsidR="00573B50" w:rsidRPr="00573B50" w:rsidRDefault="00573B50" w:rsidP="00573B50">
            <w:pPr>
              <w:spacing w:line="276" w:lineRule="auto"/>
              <w:rPr>
                <w:rFonts w:cs="Arial"/>
                <w:szCs w:val="24"/>
              </w:rPr>
            </w:pPr>
            <w:r w:rsidRPr="00573B50">
              <w:rPr>
                <w:rFonts w:cs="Arial"/>
                <w:szCs w:val="24"/>
              </w:rPr>
              <w:t>controleert de prijs-/tekstkaarten en/of de</w:t>
            </w:r>
            <w:r w:rsidRPr="00573B50">
              <w:rPr>
                <w:rFonts w:cs="Arial"/>
                <w:szCs w:val="24"/>
              </w:rPr>
              <w:t xml:space="preserve"> prijsaanduiding</w:t>
            </w:r>
          </w:p>
        </w:tc>
        <w:tc>
          <w:tcPr>
            <w:tcW w:w="7945" w:type="dxa"/>
          </w:tcPr>
          <w:p w:rsidR="00573B50" w:rsidRPr="00A4763E" w:rsidRDefault="00573B50" w:rsidP="00573B50">
            <w:pPr>
              <w:rPr>
                <w:szCs w:val="24"/>
              </w:rPr>
            </w:pPr>
          </w:p>
        </w:tc>
      </w:tr>
      <w:tr w:rsidR="00573B50" w:rsidRPr="00A4763E" w:rsidTr="0075497E">
        <w:trPr>
          <w:trHeight w:val="283"/>
        </w:trPr>
        <w:tc>
          <w:tcPr>
            <w:tcW w:w="1150" w:type="dxa"/>
          </w:tcPr>
          <w:p w:rsidR="00573B50" w:rsidRPr="00DE338A" w:rsidRDefault="00573B50" w:rsidP="00573B50">
            <w:pPr>
              <w:rPr>
                <w:sz w:val="22"/>
                <w:szCs w:val="22"/>
              </w:rPr>
            </w:pPr>
          </w:p>
        </w:tc>
        <w:tc>
          <w:tcPr>
            <w:tcW w:w="4792" w:type="dxa"/>
          </w:tcPr>
          <w:p w:rsidR="00573B50" w:rsidRPr="00573B50" w:rsidRDefault="00573B50" w:rsidP="00573B50">
            <w:pPr>
              <w:spacing w:line="276" w:lineRule="auto"/>
              <w:rPr>
                <w:rFonts w:cs="Arial"/>
                <w:szCs w:val="24"/>
              </w:rPr>
            </w:pPr>
            <w:r w:rsidRPr="00573B50">
              <w:rPr>
                <w:rFonts w:cs="Arial"/>
                <w:szCs w:val="24"/>
              </w:rPr>
              <w:t>gaat na of de artikelen beveiligd zijn tegen diefstal en brengt zo nodig beveiliging labels aan</w:t>
            </w:r>
          </w:p>
        </w:tc>
        <w:tc>
          <w:tcPr>
            <w:tcW w:w="7945" w:type="dxa"/>
          </w:tcPr>
          <w:p w:rsidR="00573B50" w:rsidRPr="00A4763E" w:rsidRDefault="00573B50" w:rsidP="00573B50">
            <w:pPr>
              <w:rPr>
                <w:szCs w:val="24"/>
              </w:rPr>
            </w:pPr>
          </w:p>
        </w:tc>
      </w:tr>
      <w:tr w:rsidR="00573B50" w:rsidRPr="00A4763E" w:rsidTr="00573B50">
        <w:trPr>
          <w:trHeight w:val="567"/>
        </w:trPr>
        <w:tc>
          <w:tcPr>
            <w:tcW w:w="1150" w:type="dxa"/>
          </w:tcPr>
          <w:p w:rsidR="00573B50" w:rsidRDefault="00573B50" w:rsidP="00573B50">
            <w:pPr>
              <w:rPr>
                <w:sz w:val="22"/>
                <w:szCs w:val="22"/>
              </w:rPr>
            </w:pPr>
          </w:p>
          <w:p w:rsidR="00573B50" w:rsidRDefault="00573B50" w:rsidP="00573B50">
            <w:pPr>
              <w:rPr>
                <w:sz w:val="22"/>
                <w:szCs w:val="22"/>
              </w:rPr>
            </w:pPr>
          </w:p>
          <w:p w:rsidR="00573B50" w:rsidRDefault="00573B50" w:rsidP="00573B50">
            <w:pPr>
              <w:rPr>
                <w:sz w:val="22"/>
                <w:szCs w:val="22"/>
              </w:rPr>
            </w:pPr>
          </w:p>
          <w:p w:rsidR="00573B50" w:rsidRPr="00DE338A" w:rsidRDefault="00573B50" w:rsidP="00573B50">
            <w:pPr>
              <w:rPr>
                <w:sz w:val="22"/>
                <w:szCs w:val="22"/>
              </w:rPr>
            </w:pPr>
          </w:p>
        </w:tc>
        <w:tc>
          <w:tcPr>
            <w:tcW w:w="4792" w:type="dxa"/>
          </w:tcPr>
          <w:p w:rsidR="00573B50" w:rsidRPr="00573B50" w:rsidRDefault="00573B50" w:rsidP="00573B50">
            <w:pPr>
              <w:spacing w:line="276" w:lineRule="auto"/>
              <w:rPr>
                <w:rFonts w:cs="Arial"/>
                <w:szCs w:val="24"/>
              </w:rPr>
            </w:pPr>
            <w:r w:rsidRPr="00573B50">
              <w:rPr>
                <w:rFonts w:cs="Arial"/>
                <w:szCs w:val="24"/>
              </w:rPr>
              <w:t>aannemen van (online) bestellingen</w:t>
            </w:r>
          </w:p>
          <w:p w:rsidR="00573B50" w:rsidRPr="00573B50" w:rsidRDefault="00573B50" w:rsidP="00573B50">
            <w:pPr>
              <w:spacing w:line="276" w:lineRule="auto"/>
              <w:rPr>
                <w:rFonts w:cs="Arial"/>
                <w:szCs w:val="24"/>
              </w:rPr>
            </w:pPr>
          </w:p>
        </w:tc>
        <w:tc>
          <w:tcPr>
            <w:tcW w:w="7945" w:type="dxa"/>
          </w:tcPr>
          <w:p w:rsidR="00573B50" w:rsidRPr="00A4763E" w:rsidRDefault="00573B50" w:rsidP="00573B50">
            <w:pPr>
              <w:rPr>
                <w:szCs w:val="24"/>
              </w:rPr>
            </w:pPr>
          </w:p>
        </w:tc>
      </w:tr>
      <w:tr w:rsidR="00573B50" w:rsidRPr="00A4763E" w:rsidTr="0075497E">
        <w:trPr>
          <w:trHeight w:val="336"/>
        </w:trPr>
        <w:tc>
          <w:tcPr>
            <w:tcW w:w="1150" w:type="dxa"/>
          </w:tcPr>
          <w:p w:rsidR="00573B50" w:rsidRPr="00DE338A" w:rsidRDefault="00573B50" w:rsidP="00573B50">
            <w:pPr>
              <w:rPr>
                <w:sz w:val="22"/>
                <w:szCs w:val="22"/>
              </w:rPr>
            </w:pPr>
          </w:p>
        </w:tc>
        <w:tc>
          <w:tcPr>
            <w:tcW w:w="4792" w:type="dxa"/>
          </w:tcPr>
          <w:p w:rsidR="00573B50" w:rsidRPr="00573B50" w:rsidRDefault="00573B50" w:rsidP="00573B50">
            <w:pPr>
              <w:spacing w:line="276" w:lineRule="auto"/>
              <w:rPr>
                <w:rFonts w:cs="Arial"/>
                <w:szCs w:val="24"/>
              </w:rPr>
            </w:pPr>
            <w:r w:rsidRPr="00573B50">
              <w:rPr>
                <w:rFonts w:cs="Arial"/>
                <w:szCs w:val="24"/>
              </w:rPr>
              <w:t>schoonmaken van schappen/vitrines</w:t>
            </w:r>
          </w:p>
        </w:tc>
        <w:tc>
          <w:tcPr>
            <w:tcW w:w="7945" w:type="dxa"/>
          </w:tcPr>
          <w:p w:rsidR="00573B50" w:rsidRPr="00A4763E" w:rsidRDefault="00573B50" w:rsidP="00573B50">
            <w:pPr>
              <w:rPr>
                <w:szCs w:val="24"/>
              </w:rPr>
            </w:pPr>
          </w:p>
        </w:tc>
      </w:tr>
    </w:tbl>
    <w:p w:rsidR="00A7088C" w:rsidRDefault="00A7088C"/>
    <w:p w:rsidR="00A7088C" w:rsidRPr="00A7088C" w:rsidRDefault="00A7088C" w:rsidP="00A7088C"/>
    <w:p w:rsidR="00A7088C" w:rsidRDefault="00A7088C" w:rsidP="00A7088C"/>
    <w:p w:rsidR="003B2E75" w:rsidRDefault="00A7088C" w:rsidP="00A7088C">
      <w:r>
        <w:t>Handtekening praktijkbegeleider:</w:t>
      </w:r>
      <w:r>
        <w:tab/>
      </w:r>
    </w:p>
    <w:p w:rsidR="00A7088C" w:rsidRDefault="00A7088C" w:rsidP="00A7088C"/>
    <w:p w:rsidR="00A7088C" w:rsidRDefault="00A7088C" w:rsidP="00A7088C">
      <w:r>
        <w:t>Handtekening BPV begeleider:</w:t>
      </w:r>
    </w:p>
    <w:p w:rsidR="00A7088C" w:rsidRPr="00A7088C" w:rsidRDefault="00A7088C" w:rsidP="00A7088C"/>
    <w:sectPr w:rsidR="00A7088C" w:rsidRPr="00A7088C" w:rsidSect="00510BA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2B74"/>
    <w:rsid w:val="003B2E75"/>
    <w:rsid w:val="00510BA9"/>
    <w:rsid w:val="00573B50"/>
    <w:rsid w:val="00671F94"/>
    <w:rsid w:val="006B6D68"/>
    <w:rsid w:val="0075497E"/>
    <w:rsid w:val="00A7088C"/>
    <w:rsid w:val="00E72B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C51165"/>
  <w15:chartTrackingRefBased/>
  <w15:docId w15:val="{43F91466-CA00-423D-BA16-13A13CF03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E72B74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7DE2D77C</Template>
  <TotalTime>0</TotalTime>
  <Pages>1</Pages>
  <Words>116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Thijs Rutters</dc:creator>
  <cp:keywords/>
  <dc:description/>
  <cp:lastModifiedBy>Regien Mendel - ten Napel</cp:lastModifiedBy>
  <cp:revision>2</cp:revision>
  <dcterms:created xsi:type="dcterms:W3CDTF">2018-06-07T13:40:00Z</dcterms:created>
  <dcterms:modified xsi:type="dcterms:W3CDTF">2018-06-07T13:40:00Z</dcterms:modified>
</cp:coreProperties>
</file>