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XSpec="center" w:tblpY="900"/>
        <w:tblW w:w="0" w:type="auto"/>
        <w:tblLook w:val="04A0" w:firstRow="1" w:lastRow="0" w:firstColumn="1" w:lastColumn="0" w:noHBand="0" w:noVBand="1"/>
      </w:tblPr>
      <w:tblGrid>
        <w:gridCol w:w="1990"/>
        <w:gridCol w:w="2400"/>
        <w:gridCol w:w="2268"/>
        <w:gridCol w:w="2404"/>
      </w:tblGrid>
      <w:tr w:rsidR="004C6AFB" w14:paraId="460107F4" w14:textId="77777777" w:rsidTr="0073614B">
        <w:tc>
          <w:tcPr>
            <w:tcW w:w="1990" w:type="dxa"/>
          </w:tcPr>
          <w:p w14:paraId="5BFC6786" w14:textId="77777777" w:rsidR="004C6AFB" w:rsidRPr="0073614B" w:rsidRDefault="004C6AFB" w:rsidP="0073614B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7D1C613C" w14:textId="77777777" w:rsidR="004C6AFB" w:rsidRPr="0073614B" w:rsidRDefault="004C6AF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 xml:space="preserve">Beginner </w:t>
            </w:r>
            <w:r w:rsidR="0073614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68" w:type="dxa"/>
          </w:tcPr>
          <w:p w14:paraId="44CB27AB" w14:textId="77777777" w:rsidR="004C6AFB" w:rsidRPr="0073614B" w:rsidRDefault="004C6AF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>Gevorderde</w:t>
            </w:r>
            <w:r w:rsidR="0073614B">
              <w:rPr>
                <w:rFonts w:ascii="Arial" w:hAnsi="Arial" w:cs="Arial"/>
                <w:b/>
              </w:rPr>
              <w:t xml:space="preserve"> 6</w:t>
            </w:r>
          </w:p>
        </w:tc>
        <w:tc>
          <w:tcPr>
            <w:tcW w:w="2404" w:type="dxa"/>
          </w:tcPr>
          <w:p w14:paraId="40BDA21D" w14:textId="77777777" w:rsidR="004C6AFB" w:rsidRPr="0073614B" w:rsidRDefault="004C6AF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>Expert</w:t>
            </w:r>
            <w:r w:rsidR="0073614B">
              <w:rPr>
                <w:rFonts w:ascii="Arial" w:hAnsi="Arial" w:cs="Arial"/>
                <w:b/>
              </w:rPr>
              <w:t xml:space="preserve"> 8</w:t>
            </w:r>
          </w:p>
        </w:tc>
      </w:tr>
      <w:tr w:rsidR="004C6AFB" w14:paraId="0B197E67" w14:textId="77777777" w:rsidTr="0073614B">
        <w:tc>
          <w:tcPr>
            <w:tcW w:w="1990" w:type="dxa"/>
          </w:tcPr>
          <w:p w14:paraId="309AF82E" w14:textId="77777777" w:rsidR="004C6AFB" w:rsidRPr="0073614B" w:rsidRDefault="004C6AF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>Zakelijke kansen</w:t>
            </w:r>
          </w:p>
        </w:tc>
        <w:tc>
          <w:tcPr>
            <w:tcW w:w="2400" w:type="dxa"/>
          </w:tcPr>
          <w:p w14:paraId="442FBCB3" w14:textId="77777777" w:rsidR="004C6AFB" w:rsidRPr="0073614B" w:rsidRDefault="004C6AF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niet alle onderdelen, en minder dan een half A4.</w:t>
            </w:r>
          </w:p>
        </w:tc>
        <w:tc>
          <w:tcPr>
            <w:tcW w:w="2268" w:type="dxa"/>
          </w:tcPr>
          <w:p w14:paraId="7666FD82" w14:textId="77777777" w:rsidR="004C6AFB" w:rsidRPr="0073614B" w:rsidRDefault="004C6AF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2 van de 3 onderdelen. Minimaal een half A4.</w:t>
            </w:r>
          </w:p>
        </w:tc>
        <w:tc>
          <w:tcPr>
            <w:tcW w:w="2404" w:type="dxa"/>
          </w:tcPr>
          <w:p w14:paraId="6818664D" w14:textId="77777777" w:rsidR="004C6AFB" w:rsidRPr="0073614B" w:rsidRDefault="004C6AF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kansrijke sectoren, projecten en ondersteuning van het gekozen land. De zakelijke kansen zijn minimaal in een half a4 uitgewerkt.</w:t>
            </w:r>
          </w:p>
        </w:tc>
      </w:tr>
      <w:tr w:rsidR="0073614B" w14:paraId="704164BD" w14:textId="77777777" w:rsidTr="0073614B">
        <w:tc>
          <w:tcPr>
            <w:tcW w:w="1990" w:type="dxa"/>
          </w:tcPr>
          <w:p w14:paraId="6C12F481" w14:textId="77777777" w:rsidR="0073614B" w:rsidRPr="0073614B" w:rsidRDefault="0073614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>Zakelijke markt</w:t>
            </w:r>
          </w:p>
        </w:tc>
        <w:tc>
          <w:tcPr>
            <w:tcW w:w="2400" w:type="dxa"/>
          </w:tcPr>
          <w:p w14:paraId="2E3AF6D2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niet alle onderdelen, en minder dan een half A4.</w:t>
            </w:r>
          </w:p>
        </w:tc>
        <w:tc>
          <w:tcPr>
            <w:tcW w:w="2268" w:type="dxa"/>
          </w:tcPr>
          <w:p w14:paraId="271B96CE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2 van de 3 onderdelen. Minimaal een half A4.</w:t>
            </w:r>
          </w:p>
        </w:tc>
        <w:tc>
          <w:tcPr>
            <w:tcW w:w="2404" w:type="dxa"/>
          </w:tcPr>
          <w:p w14:paraId="68751F5F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Producten verkopen, Marketing en handel tussen Nederland en het gekozen land is uitgewerkt. Minimaal half a4.</w:t>
            </w:r>
          </w:p>
        </w:tc>
      </w:tr>
      <w:tr w:rsidR="0073614B" w14:paraId="5FF61F82" w14:textId="77777777" w:rsidTr="0073614B">
        <w:tc>
          <w:tcPr>
            <w:tcW w:w="1990" w:type="dxa"/>
          </w:tcPr>
          <w:p w14:paraId="17C28FB6" w14:textId="77777777" w:rsidR="0073614B" w:rsidRPr="0073614B" w:rsidRDefault="0073614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 xml:space="preserve">Do’s en </w:t>
            </w:r>
            <w:proofErr w:type="spellStart"/>
            <w:r w:rsidRPr="0073614B">
              <w:rPr>
                <w:rFonts w:ascii="Arial" w:hAnsi="Arial" w:cs="Arial"/>
                <w:b/>
              </w:rPr>
              <w:t>dont’s</w:t>
            </w:r>
            <w:proofErr w:type="spellEnd"/>
            <w:r w:rsidRPr="0073614B">
              <w:rPr>
                <w:rFonts w:ascii="Arial" w:hAnsi="Arial" w:cs="Arial"/>
                <w:b/>
              </w:rPr>
              <w:t xml:space="preserve"> internationaal ondernemen</w:t>
            </w:r>
          </w:p>
        </w:tc>
        <w:tc>
          <w:tcPr>
            <w:tcW w:w="2400" w:type="dxa"/>
          </w:tcPr>
          <w:p w14:paraId="1E100612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niet alle onderdelen, en minder dan een half A4.</w:t>
            </w:r>
          </w:p>
        </w:tc>
        <w:tc>
          <w:tcPr>
            <w:tcW w:w="2268" w:type="dxa"/>
          </w:tcPr>
          <w:p w14:paraId="67C5A8EB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2 van de 3 onderdelen. Minimaal een half A4.</w:t>
            </w:r>
          </w:p>
        </w:tc>
        <w:tc>
          <w:tcPr>
            <w:tcW w:w="2404" w:type="dxa"/>
          </w:tcPr>
          <w:p w14:paraId="24EE2B0C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Taal en communicatie, hiërarchie, eten en drinken, relatiegeschenken en zakelijke gebruiken zijn uitgewerkt. Minimaal een half A4.</w:t>
            </w:r>
          </w:p>
        </w:tc>
      </w:tr>
      <w:tr w:rsidR="0073614B" w14:paraId="4C12CA52" w14:textId="77777777" w:rsidTr="0073614B">
        <w:tc>
          <w:tcPr>
            <w:tcW w:w="1990" w:type="dxa"/>
          </w:tcPr>
          <w:p w14:paraId="0023A841" w14:textId="77777777" w:rsidR="0073614B" w:rsidRPr="0073614B" w:rsidRDefault="0073614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>Wetten en regels</w:t>
            </w:r>
          </w:p>
        </w:tc>
        <w:tc>
          <w:tcPr>
            <w:tcW w:w="2400" w:type="dxa"/>
          </w:tcPr>
          <w:p w14:paraId="72FA79E9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niet alle onderdelen, en minder dan een half A4.</w:t>
            </w:r>
          </w:p>
        </w:tc>
        <w:tc>
          <w:tcPr>
            <w:tcW w:w="2268" w:type="dxa"/>
          </w:tcPr>
          <w:p w14:paraId="0E23D79C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2 van de 3 onderdelen. Minimaal een half A4.</w:t>
            </w:r>
          </w:p>
        </w:tc>
        <w:tc>
          <w:tcPr>
            <w:tcW w:w="2404" w:type="dxa"/>
          </w:tcPr>
          <w:p w14:paraId="10133632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Eisen aan product, exportregels, investeringsregels zijn uitgewerkt. Minimaal half A4.</w:t>
            </w:r>
          </w:p>
        </w:tc>
      </w:tr>
      <w:tr w:rsidR="0073614B" w14:paraId="4C60F16C" w14:textId="77777777" w:rsidTr="0073614B">
        <w:tc>
          <w:tcPr>
            <w:tcW w:w="1990" w:type="dxa"/>
          </w:tcPr>
          <w:p w14:paraId="07E88170" w14:textId="77777777" w:rsidR="0073614B" w:rsidRPr="0073614B" w:rsidRDefault="0073614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>Betalingsverkeer</w:t>
            </w:r>
          </w:p>
        </w:tc>
        <w:tc>
          <w:tcPr>
            <w:tcW w:w="2400" w:type="dxa"/>
          </w:tcPr>
          <w:p w14:paraId="7DBA4A66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niet alle onderdelen, en minder dan een half A4.</w:t>
            </w:r>
          </w:p>
        </w:tc>
        <w:tc>
          <w:tcPr>
            <w:tcW w:w="2268" w:type="dxa"/>
          </w:tcPr>
          <w:p w14:paraId="6EC52B68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Bevat 2 van de 3 onderdelen. Minimaal een half A4.</w:t>
            </w:r>
          </w:p>
        </w:tc>
        <w:tc>
          <w:tcPr>
            <w:tcW w:w="2404" w:type="dxa"/>
          </w:tcPr>
          <w:p w14:paraId="1D1F1478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 xml:space="preserve">Valuta, wijze van betalingen in het gekozen land en betalingsrisico’s zijn uitgewerkt. </w:t>
            </w:r>
          </w:p>
        </w:tc>
      </w:tr>
      <w:tr w:rsidR="0073614B" w14:paraId="551074CD" w14:textId="77777777" w:rsidTr="0073614B">
        <w:tc>
          <w:tcPr>
            <w:tcW w:w="1990" w:type="dxa"/>
          </w:tcPr>
          <w:p w14:paraId="3E1A8E0E" w14:textId="77777777" w:rsidR="0073614B" w:rsidRPr="0073614B" w:rsidRDefault="0073614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>Extra info presentatie</w:t>
            </w:r>
          </w:p>
        </w:tc>
        <w:tc>
          <w:tcPr>
            <w:tcW w:w="2400" w:type="dxa"/>
          </w:tcPr>
          <w:p w14:paraId="1BC8966A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Hand-out</w:t>
            </w:r>
            <w:r w:rsidRPr="0073614B">
              <w:rPr>
                <w:rFonts w:ascii="Arial" w:hAnsi="Arial" w:cs="Arial"/>
              </w:rPr>
              <w:t xml:space="preserve"> presentatie is toegevoegd.</w:t>
            </w:r>
            <w:r w:rsidRPr="0073614B">
              <w:rPr>
                <w:rFonts w:ascii="Arial" w:hAnsi="Arial" w:cs="Arial"/>
              </w:rPr>
              <w:t xml:space="preserve"> Culturele verschillen komen niet duidelijk naar voren.</w:t>
            </w:r>
          </w:p>
        </w:tc>
        <w:tc>
          <w:tcPr>
            <w:tcW w:w="2268" w:type="dxa"/>
          </w:tcPr>
          <w:p w14:paraId="793F267D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Hand-out</w:t>
            </w:r>
            <w:r w:rsidRPr="0073614B">
              <w:rPr>
                <w:rFonts w:ascii="Arial" w:hAnsi="Arial" w:cs="Arial"/>
              </w:rPr>
              <w:t xml:space="preserve"> presentatie is toegevoegd. Culturele verschillen tussen Nederland en gekozen land zijn uitgewerkt.</w:t>
            </w:r>
          </w:p>
        </w:tc>
        <w:tc>
          <w:tcPr>
            <w:tcW w:w="2404" w:type="dxa"/>
          </w:tcPr>
          <w:p w14:paraId="06B47C47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Hand-out presentatie is toegevoegd. Culturele verschillen tussen Nederland en gekozen land zijn uitgewerkt. Er is aangegeven hoe men kan omgaan met deze culturele verschillen.</w:t>
            </w:r>
          </w:p>
        </w:tc>
      </w:tr>
      <w:tr w:rsidR="0073614B" w14:paraId="4016F9C1" w14:textId="77777777" w:rsidTr="0073614B">
        <w:tc>
          <w:tcPr>
            <w:tcW w:w="1990" w:type="dxa"/>
          </w:tcPr>
          <w:p w14:paraId="735DC179" w14:textId="77777777" w:rsidR="0073614B" w:rsidRPr="0073614B" w:rsidRDefault="0073614B" w:rsidP="0073614B">
            <w:pPr>
              <w:rPr>
                <w:rFonts w:ascii="Arial" w:hAnsi="Arial" w:cs="Arial"/>
                <w:b/>
              </w:rPr>
            </w:pPr>
            <w:r w:rsidRPr="0073614B">
              <w:rPr>
                <w:rFonts w:ascii="Arial" w:hAnsi="Arial" w:cs="Arial"/>
                <w:b/>
              </w:rPr>
              <w:t>Inhoud verslag</w:t>
            </w:r>
          </w:p>
        </w:tc>
        <w:tc>
          <w:tcPr>
            <w:tcW w:w="2400" w:type="dxa"/>
          </w:tcPr>
          <w:p w14:paraId="6ED43976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Het verslag bestaat uit minimaal 3 A4-tjes.</w:t>
            </w:r>
          </w:p>
        </w:tc>
        <w:tc>
          <w:tcPr>
            <w:tcW w:w="2268" w:type="dxa"/>
          </w:tcPr>
          <w:p w14:paraId="5EAD6378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>Het verslag bestaat uit minimaal 3 a4-tjes.</w:t>
            </w:r>
            <w:r w:rsidRPr="0073614B">
              <w:rPr>
                <w:rFonts w:ascii="Arial" w:hAnsi="Arial" w:cs="Arial"/>
              </w:rPr>
              <w:t xml:space="preserve"> Met voorblad en inhoudsopgave.</w:t>
            </w:r>
          </w:p>
        </w:tc>
        <w:tc>
          <w:tcPr>
            <w:tcW w:w="2404" w:type="dxa"/>
          </w:tcPr>
          <w:p w14:paraId="3CCDD952" w14:textId="77777777" w:rsidR="0073614B" w:rsidRPr="0073614B" w:rsidRDefault="0073614B" w:rsidP="0073614B">
            <w:pPr>
              <w:rPr>
                <w:rFonts w:ascii="Arial" w:hAnsi="Arial" w:cs="Arial"/>
              </w:rPr>
            </w:pPr>
            <w:r w:rsidRPr="0073614B">
              <w:rPr>
                <w:rFonts w:ascii="Arial" w:hAnsi="Arial" w:cs="Arial"/>
              </w:rPr>
              <w:t xml:space="preserve">Het verslag bestaat uit minimaal 4 a4-tjes. Met voorblad, inhoudsopgave en verzorgde opmaak. </w:t>
            </w:r>
          </w:p>
        </w:tc>
      </w:tr>
    </w:tbl>
    <w:p w14:paraId="4C782838" w14:textId="77777777" w:rsidR="0073614B" w:rsidRDefault="0073614B" w:rsidP="0073614B">
      <w:pPr>
        <w:jc w:val="center"/>
        <w:rPr>
          <w:rFonts w:ascii="Arial" w:hAnsi="Arial" w:cs="Arial"/>
          <w:b/>
          <w:sz w:val="32"/>
        </w:rPr>
      </w:pPr>
      <w:r w:rsidRPr="0073614B">
        <w:rPr>
          <w:rFonts w:ascii="Arial" w:hAnsi="Arial" w:cs="Arial"/>
          <w:b/>
          <w:sz w:val="32"/>
        </w:rPr>
        <w:t>Beoordeling keuzevak internationale handel: Verslag internationaal ondernemen.</w:t>
      </w:r>
    </w:p>
    <w:p w14:paraId="38ABD4A5" w14:textId="77777777" w:rsidR="0073614B" w:rsidRDefault="0073614B" w:rsidP="0073614B">
      <w:pPr>
        <w:jc w:val="right"/>
        <w:rPr>
          <w:rFonts w:ascii="Arial" w:hAnsi="Arial" w:cs="Arial"/>
          <w:sz w:val="32"/>
        </w:rPr>
      </w:pPr>
    </w:p>
    <w:p w14:paraId="330991CA" w14:textId="77777777" w:rsidR="0073614B" w:rsidRPr="0073614B" w:rsidRDefault="0073614B" w:rsidP="0073614B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Opmerkingen: </w:t>
      </w: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2AAFAD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2DA249A7" w14:textId="77777777" w:rsidR="0073614B" w:rsidRPr="0073614B" w:rsidRDefault="0073614B" w:rsidP="0073614B">
      <w:pPr>
        <w:rPr>
          <w:rFonts w:ascii="Arial" w:hAnsi="Arial" w:cs="Arial"/>
          <w:sz w:val="32"/>
        </w:rPr>
      </w:pPr>
      <w:bookmarkStart w:id="0" w:name="_GoBack"/>
      <w:bookmarkEnd w:id="0"/>
    </w:p>
    <w:p w14:paraId="45F06249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31F76376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7AAF70A4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37814E6C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76AA4F09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7EA7093F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691AB530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40A5E3A8" w14:textId="77777777" w:rsidR="0073614B" w:rsidRPr="0073614B" w:rsidRDefault="0073614B" w:rsidP="0073614B">
      <w:pPr>
        <w:rPr>
          <w:rFonts w:ascii="Arial" w:hAnsi="Arial" w:cs="Arial"/>
          <w:sz w:val="32"/>
        </w:rPr>
      </w:pPr>
    </w:p>
    <w:p w14:paraId="371B691E" w14:textId="77777777" w:rsidR="008160EB" w:rsidRPr="0073614B" w:rsidRDefault="008160EB" w:rsidP="0073614B">
      <w:pPr>
        <w:rPr>
          <w:rFonts w:ascii="Arial" w:hAnsi="Arial" w:cs="Arial"/>
          <w:sz w:val="32"/>
        </w:rPr>
      </w:pPr>
    </w:p>
    <w:sectPr w:rsidR="008160EB" w:rsidRPr="0073614B" w:rsidSect="007361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FB"/>
    <w:rsid w:val="004C6AFB"/>
    <w:rsid w:val="00597804"/>
    <w:rsid w:val="0073614B"/>
    <w:rsid w:val="0081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AA0D7"/>
  <w15:chartTrackingRefBased/>
  <w15:docId w15:val="{C647CA91-0A03-40DA-B569-397912B66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C6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95B4EC30</Template>
  <TotalTime>22</TotalTime>
  <Pages>2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College Groevenbeek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 K.</dc:creator>
  <cp:keywords/>
  <dc:description/>
  <cp:lastModifiedBy>Schipper K.</cp:lastModifiedBy>
  <cp:revision>1</cp:revision>
  <dcterms:created xsi:type="dcterms:W3CDTF">2018-09-25T09:27:00Z</dcterms:created>
  <dcterms:modified xsi:type="dcterms:W3CDTF">2018-09-25T09:49:00Z</dcterms:modified>
</cp:coreProperties>
</file>