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A8B" w:rsidRPr="00E62370" w:rsidRDefault="002610A5">
      <w:pPr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Oefenopgave havo 4: M&amp;O</w:t>
      </w:r>
    </w:p>
    <w:p w:rsidR="002610A5" w:rsidRPr="00E62370" w:rsidRDefault="009674E0">
      <w:pPr>
        <w:rPr>
          <w:rFonts w:ascii="Arial" w:hAnsi="Arial" w:cs="Arial"/>
          <w:b/>
          <w:sz w:val="24"/>
          <w:szCs w:val="24"/>
        </w:rPr>
      </w:pPr>
      <w:r w:rsidRPr="00E62370">
        <w:rPr>
          <w:rFonts w:ascii="Arial" w:hAnsi="Arial" w:cs="Arial"/>
          <w:b/>
          <w:sz w:val="24"/>
          <w:szCs w:val="24"/>
        </w:rPr>
        <w:t>Oefenopgave 1:</w:t>
      </w: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De vierdeklassers van scholengemeenschap Oost gaan in het kader van een Europese uitwisseling elk jaar in de tweede week van mei met de bus naar Italië.</w:t>
      </w: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De kosten van de bus bedroegen in 2013 voor 40 leerlingen in totaal € 8.200,-. De kosten voor verblijf, verzekeringen, excursies, kopieën en dergelijke bedroegen in 2013 € 280,- per leerling.</w:t>
      </w:r>
    </w:p>
    <w:p w:rsidR="002610A5" w:rsidRPr="00E62370" w:rsidRDefault="002610A5" w:rsidP="002610A5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1.</w:t>
      </w:r>
      <w:r w:rsidRPr="00E62370">
        <w:rPr>
          <w:rFonts w:ascii="Arial" w:hAnsi="Arial" w:cs="Arial"/>
          <w:szCs w:val="24"/>
        </w:rPr>
        <w:tab/>
        <w:t>Bereken de totale kosten van de reis naar Italië per leerling in 2013.</w:t>
      </w: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Voor de reis naar Italië wordt elk jaar rekening gehouden met een prijsstijging van 2,5% per jaar.</w:t>
      </w:r>
    </w:p>
    <w:p w:rsidR="002610A5" w:rsidRPr="00E62370" w:rsidRDefault="002610A5" w:rsidP="002610A5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2.</w:t>
      </w:r>
      <w:r w:rsidRPr="00E62370">
        <w:rPr>
          <w:rFonts w:ascii="Arial" w:hAnsi="Arial" w:cs="Arial"/>
          <w:szCs w:val="24"/>
        </w:rPr>
        <w:tab/>
        <w:t>Bereken de verwachte kosten van de reis naar Italië per leerling in mei van het jaar 2016.</w:t>
      </w: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 xml:space="preserve">Mevrouw </w:t>
      </w:r>
      <w:proofErr w:type="spellStart"/>
      <w:r w:rsidRPr="00E62370">
        <w:rPr>
          <w:rFonts w:ascii="Arial" w:hAnsi="Arial" w:cs="Arial"/>
          <w:sz w:val="24"/>
          <w:szCs w:val="24"/>
        </w:rPr>
        <w:t>Koolsma</w:t>
      </w:r>
      <w:proofErr w:type="spellEnd"/>
      <w:r w:rsidRPr="00E62370">
        <w:rPr>
          <w:rFonts w:ascii="Arial" w:hAnsi="Arial" w:cs="Arial"/>
          <w:sz w:val="24"/>
          <w:szCs w:val="24"/>
        </w:rPr>
        <w:t xml:space="preserve"> heeft een tweeling die op 1 september 2013 in klas 2 van scholengemeenschap Oost zit. Mevrouw </w:t>
      </w:r>
      <w:proofErr w:type="spellStart"/>
      <w:r w:rsidRPr="00E62370">
        <w:rPr>
          <w:rFonts w:ascii="Arial" w:hAnsi="Arial" w:cs="Arial"/>
          <w:sz w:val="24"/>
          <w:szCs w:val="24"/>
        </w:rPr>
        <w:t>Koolsma</w:t>
      </w:r>
      <w:proofErr w:type="spellEnd"/>
      <w:r w:rsidRPr="00E62370">
        <w:rPr>
          <w:rFonts w:ascii="Arial" w:hAnsi="Arial" w:cs="Arial"/>
          <w:sz w:val="24"/>
          <w:szCs w:val="24"/>
        </w:rPr>
        <w:t xml:space="preserve"> besluit om voor de schoolreis, in mei 2016, voor beide kinderen samen een spaarrekening te openen. Op 1 september 2013 stort mevrouw </w:t>
      </w:r>
      <w:proofErr w:type="spellStart"/>
      <w:r w:rsidRPr="00E62370">
        <w:rPr>
          <w:rFonts w:ascii="Arial" w:hAnsi="Arial" w:cs="Arial"/>
          <w:sz w:val="24"/>
          <w:szCs w:val="24"/>
        </w:rPr>
        <w:t>Koolsma</w:t>
      </w:r>
      <w:proofErr w:type="spellEnd"/>
      <w:r w:rsidRPr="00E62370">
        <w:rPr>
          <w:rFonts w:ascii="Arial" w:hAnsi="Arial" w:cs="Arial"/>
          <w:sz w:val="24"/>
          <w:szCs w:val="24"/>
        </w:rPr>
        <w:t xml:space="preserve"> € 500,- op de spaarrekening en op 1 februari 2015 nog eens € 450,-. De rente van deze spaarrekening bedraagt 0,5% per maand op basis van samengestelde interest.</w:t>
      </w:r>
    </w:p>
    <w:p w:rsidR="002610A5" w:rsidRPr="00E62370" w:rsidRDefault="002610A5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3.</w:t>
      </w:r>
      <w:r w:rsidRPr="00E62370">
        <w:rPr>
          <w:rFonts w:ascii="Arial" w:hAnsi="Arial" w:cs="Arial"/>
          <w:sz w:val="24"/>
          <w:szCs w:val="24"/>
        </w:rPr>
        <w:tab/>
        <w:t xml:space="preserve">Bereken het bedrag dat op 1 mei 2016 op de spaarrekening staat. </w:t>
      </w: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</w:p>
    <w:p w:rsidR="002610A5" w:rsidRPr="00E62370" w:rsidRDefault="002610A5" w:rsidP="002610A5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4.</w:t>
      </w:r>
      <w:r w:rsidRPr="00E62370">
        <w:rPr>
          <w:rFonts w:ascii="Arial" w:hAnsi="Arial" w:cs="Arial"/>
          <w:szCs w:val="24"/>
        </w:rPr>
        <w:tab/>
        <w:t>Bereken het bedrag dat op 30 april 2016 aan rente wordt bijgeschreven.</w:t>
      </w: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</w:p>
    <w:p w:rsidR="002610A5" w:rsidRPr="00E62370" w:rsidRDefault="002610A5" w:rsidP="002610A5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 xml:space="preserve">In plaats van de twee stortingen had mevrouw </w:t>
      </w:r>
      <w:proofErr w:type="spellStart"/>
      <w:r w:rsidRPr="00E62370">
        <w:rPr>
          <w:rFonts w:ascii="Arial" w:hAnsi="Arial" w:cs="Arial"/>
          <w:sz w:val="24"/>
          <w:szCs w:val="24"/>
        </w:rPr>
        <w:t>Koolsma</w:t>
      </w:r>
      <w:proofErr w:type="spellEnd"/>
      <w:r w:rsidRPr="00E62370">
        <w:rPr>
          <w:rFonts w:ascii="Arial" w:hAnsi="Arial" w:cs="Arial"/>
          <w:sz w:val="24"/>
          <w:szCs w:val="24"/>
        </w:rPr>
        <w:t xml:space="preserve"> op 1 september 2013 eenmalig een bedrag kunnen storten op deze spaarrekening.</w:t>
      </w:r>
    </w:p>
    <w:p w:rsidR="002610A5" w:rsidRPr="00E62370" w:rsidRDefault="002610A5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5.</w:t>
      </w:r>
      <w:r w:rsidRPr="00E62370">
        <w:rPr>
          <w:rFonts w:ascii="Arial" w:hAnsi="Arial" w:cs="Arial"/>
          <w:sz w:val="24"/>
          <w:szCs w:val="24"/>
        </w:rPr>
        <w:tab/>
        <w:t xml:space="preserve">Bereken het bedrag dat mevrouw </w:t>
      </w:r>
      <w:proofErr w:type="spellStart"/>
      <w:r w:rsidRPr="00E62370">
        <w:rPr>
          <w:rFonts w:ascii="Arial" w:hAnsi="Arial" w:cs="Arial"/>
          <w:sz w:val="24"/>
          <w:szCs w:val="24"/>
        </w:rPr>
        <w:t>Koolsma</w:t>
      </w:r>
      <w:proofErr w:type="spellEnd"/>
      <w:r w:rsidRPr="00E62370">
        <w:rPr>
          <w:rFonts w:ascii="Arial" w:hAnsi="Arial" w:cs="Arial"/>
          <w:sz w:val="24"/>
          <w:szCs w:val="24"/>
        </w:rPr>
        <w:t xml:space="preserve"> op 1 september 2013 eenmalig moet storten, opdat zij op 1 mei 2016 de verwachte reiskosten naar Italië voor beide kinderen precies kan betalen.</w:t>
      </w:r>
    </w:p>
    <w:p w:rsidR="009674E0" w:rsidRPr="00E62370" w:rsidRDefault="009674E0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2610A5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b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b/>
          <w:spacing w:val="-2"/>
          <w:sz w:val="24"/>
          <w:szCs w:val="24"/>
          <w:lang w:val="nl"/>
        </w:rPr>
        <w:lastRenderedPageBreak/>
        <w:t>Oefenopgave 2:</w:t>
      </w: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spacing w:val="-2"/>
          <w:sz w:val="24"/>
          <w:szCs w:val="24"/>
          <w:lang w:val="nl"/>
        </w:rPr>
        <w:t xml:space="preserve">Paco van der Meulen had op 1 januari 2006 € 30.000,- op een bankrekening staan. Aangezien hij van plan was na een aantal jaren een plezierjacht te kopen, besloot hij het bedrag van </w:t>
      </w: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spacing w:val="-2"/>
          <w:sz w:val="24"/>
          <w:szCs w:val="24"/>
          <w:lang w:val="nl"/>
        </w:rPr>
        <w:t>€ 30.000,- voor een periode van 5 jaar op een spaarrekening te zetten. De samengestelde interest op die rekening bedroeg de eerste 4 jaren 8% per jaar en het laatste jaar 8,2%.</w:t>
      </w: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spacing w:val="-2"/>
          <w:sz w:val="24"/>
          <w:szCs w:val="24"/>
          <w:lang w:val="nl"/>
        </w:rPr>
        <w:t>1. Wat wordt verstaan onder samengestelde interest?</w:t>
      </w: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</w:p>
    <w:p w:rsidR="009674E0" w:rsidRPr="00E62370" w:rsidRDefault="009674E0" w:rsidP="009674E0">
      <w:pPr>
        <w:tabs>
          <w:tab w:val="left" w:pos="-1440"/>
          <w:tab w:val="left" w:pos="-720"/>
          <w:tab w:val="left" w:pos="284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spacing w:val="-2"/>
          <w:sz w:val="24"/>
          <w:szCs w:val="24"/>
          <w:lang w:val="nl"/>
        </w:rPr>
        <w:t xml:space="preserve">2. </w:t>
      </w:r>
      <w:r w:rsidRPr="00E62370">
        <w:rPr>
          <w:rFonts w:ascii="Arial" w:hAnsi="Arial" w:cs="Arial"/>
          <w:spacing w:val="-2"/>
          <w:sz w:val="24"/>
          <w:szCs w:val="24"/>
          <w:lang w:val="nl"/>
        </w:rPr>
        <w:tab/>
        <w:t>Bereken het bedrag dat Paco van der Meulen na 5 jaar van de spaarrekening kan opnemen.</w:t>
      </w: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spacing w:val="-2"/>
          <w:sz w:val="24"/>
          <w:szCs w:val="24"/>
          <w:lang w:val="nl"/>
        </w:rPr>
        <w:t>In het voorjaar van 2011 koopt Paco een jacht. Hij betaalt de koopsom met zijn gespaarde geld, aangevuld met een bedrag van € 15.000,- van een persoonlijke lening.</w:t>
      </w: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spacing w:val="-2"/>
          <w:sz w:val="24"/>
          <w:szCs w:val="24"/>
          <w:lang w:val="nl"/>
        </w:rPr>
        <w:t>Een persoonlijke lening is een vorm van ongedekt krediet. Naast ongedekt krediet bestaat gedekt krediet.</w:t>
      </w: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</w:p>
    <w:p w:rsidR="009674E0" w:rsidRPr="00E62370" w:rsidRDefault="009674E0" w:rsidP="009674E0">
      <w:pPr>
        <w:tabs>
          <w:tab w:val="left" w:pos="-1440"/>
          <w:tab w:val="left" w:pos="-720"/>
        </w:tabs>
        <w:jc w:val="both"/>
        <w:rPr>
          <w:rFonts w:ascii="Arial" w:hAnsi="Arial" w:cs="Arial"/>
          <w:spacing w:val="-2"/>
          <w:sz w:val="24"/>
          <w:szCs w:val="24"/>
          <w:lang w:val="nl"/>
        </w:rPr>
      </w:pPr>
      <w:r w:rsidRPr="00E62370">
        <w:rPr>
          <w:rFonts w:ascii="Arial" w:hAnsi="Arial" w:cs="Arial"/>
          <w:spacing w:val="-2"/>
          <w:sz w:val="24"/>
          <w:szCs w:val="24"/>
          <w:lang w:val="nl"/>
        </w:rPr>
        <w:t>3. Noem een voorbeeld van gedekt krediet.</w:t>
      </w:r>
    </w:p>
    <w:p w:rsidR="009674E0" w:rsidRPr="00E62370" w:rsidRDefault="009674E0">
      <w:pPr>
        <w:rPr>
          <w:rFonts w:ascii="Arial" w:hAnsi="Arial" w:cs="Arial"/>
          <w:b/>
          <w:sz w:val="24"/>
          <w:szCs w:val="24"/>
        </w:rPr>
      </w:pPr>
    </w:p>
    <w:p w:rsidR="002610A5" w:rsidRPr="00E62370" w:rsidRDefault="009674E0">
      <w:pPr>
        <w:rPr>
          <w:rFonts w:ascii="Arial" w:hAnsi="Arial" w:cs="Arial"/>
          <w:b/>
          <w:sz w:val="24"/>
          <w:szCs w:val="24"/>
        </w:rPr>
      </w:pPr>
      <w:r w:rsidRPr="00E62370">
        <w:rPr>
          <w:rFonts w:ascii="Arial" w:hAnsi="Arial" w:cs="Arial"/>
          <w:b/>
          <w:sz w:val="24"/>
          <w:szCs w:val="24"/>
        </w:rPr>
        <w:t>Oefenopgave 3: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 xml:space="preserve">De onderneming </w:t>
      </w:r>
      <w:proofErr w:type="spellStart"/>
      <w:r w:rsidRPr="00E62370">
        <w:rPr>
          <w:rFonts w:ascii="Arial" w:hAnsi="Arial" w:cs="Arial"/>
          <w:sz w:val="24"/>
          <w:szCs w:val="24"/>
        </w:rPr>
        <w:t>Dasrem</w:t>
      </w:r>
      <w:proofErr w:type="spellEnd"/>
      <w:r w:rsidRPr="00E62370">
        <w:rPr>
          <w:rFonts w:ascii="Arial" w:hAnsi="Arial" w:cs="Arial"/>
          <w:sz w:val="24"/>
          <w:szCs w:val="24"/>
        </w:rPr>
        <w:t xml:space="preserve"> heeft per 1 januari 2010 twee nieuwe machines aangeschaft. De machines zijn nodig voor de vervaardiging van verschillende producten.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Van deze nieuwe machines zijn de volgende gegevens bekend.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  <w:lang w:val="en-GB"/>
        </w:rPr>
      </w:pPr>
      <w:r w:rsidRPr="00E62370">
        <w:rPr>
          <w:rFonts w:ascii="Arial" w:hAnsi="Arial" w:cs="Arial"/>
          <w:sz w:val="24"/>
          <w:szCs w:val="24"/>
          <w:lang w:val="en-GB"/>
        </w:rPr>
        <w:t>Machine A:</w:t>
      </w:r>
    </w:p>
    <w:p w:rsidR="009674E0" w:rsidRPr="00E62370" w:rsidRDefault="009674E0" w:rsidP="009674E0">
      <w:pPr>
        <w:tabs>
          <w:tab w:val="left" w:pos="36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>prijs € 60.500,- inclusief 21% btw;</w:t>
      </w:r>
    </w:p>
    <w:p w:rsidR="009674E0" w:rsidRPr="00E62370" w:rsidRDefault="009674E0" w:rsidP="009674E0">
      <w:pPr>
        <w:tabs>
          <w:tab w:val="left" w:pos="36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 xml:space="preserve">installatiekosten € 12.100,- inclusief 21% btw; </w:t>
      </w:r>
    </w:p>
    <w:p w:rsidR="009674E0" w:rsidRPr="00E62370" w:rsidRDefault="009674E0" w:rsidP="009674E0">
      <w:pPr>
        <w:tabs>
          <w:tab w:val="left" w:pos="36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>technische levensduur 7,5 jaar;</w:t>
      </w:r>
    </w:p>
    <w:p w:rsidR="009674E0" w:rsidRPr="00E62370" w:rsidRDefault="009674E0" w:rsidP="009674E0">
      <w:pPr>
        <w:tabs>
          <w:tab w:val="left" w:pos="36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>economische levensduur 5 jaar;</w:t>
      </w:r>
    </w:p>
    <w:p w:rsidR="009674E0" w:rsidRPr="00E62370" w:rsidRDefault="009674E0" w:rsidP="009674E0">
      <w:pPr>
        <w:tabs>
          <w:tab w:val="left" w:pos="36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>verkoopwaarde aan het eind van de economische levensduur € 8.000,- exclusief 21% btw;</w:t>
      </w:r>
    </w:p>
    <w:p w:rsidR="009674E0" w:rsidRPr="00E62370" w:rsidRDefault="009674E0" w:rsidP="009674E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 xml:space="preserve">sloopkosten € 2.000,- exclusief 21% btw; </w:t>
      </w:r>
    </w:p>
    <w:p w:rsidR="009674E0" w:rsidRPr="00E62370" w:rsidRDefault="009674E0" w:rsidP="009674E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afschrijving met gelijke bedragen per jaar;</w:t>
      </w: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Machine B:</w:t>
      </w: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>aanschaffingsprijs € 80.000,- exclusief 21% btw;</w:t>
      </w: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>technische en economische levensduur 4 jaar;</w:t>
      </w: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ab/>
        <w:t>afschrijving 30% van de boekwaarde per jaar.</w:t>
      </w:r>
    </w:p>
    <w:p w:rsidR="009674E0" w:rsidRPr="00E62370" w:rsidRDefault="009674E0" w:rsidP="009674E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1.</w:t>
      </w:r>
      <w:r w:rsidRPr="00E62370">
        <w:rPr>
          <w:rFonts w:ascii="Arial" w:hAnsi="Arial" w:cs="Arial"/>
          <w:szCs w:val="24"/>
        </w:rPr>
        <w:tab/>
        <w:t>Bereken de jaarlijkse afschrijvingskosten van machine A.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2.</w:t>
      </w:r>
      <w:r w:rsidRPr="00E62370">
        <w:rPr>
          <w:rFonts w:ascii="Arial" w:hAnsi="Arial" w:cs="Arial"/>
          <w:sz w:val="24"/>
          <w:szCs w:val="24"/>
        </w:rPr>
        <w:tab/>
        <w:t>Bereken de boekwaarde van machine B op 31 december 2013 na de afschrijving op deze datum.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 xml:space="preserve">Ter financiering van machine B sluit de onderneming per 1 januari 2010 een 9% lening van € 80.000,- af. De lening moet worden afgelost in 8 gelijke </w:t>
      </w:r>
      <w:r w:rsidRPr="00E62370">
        <w:rPr>
          <w:rFonts w:ascii="Arial" w:hAnsi="Arial" w:cs="Arial"/>
          <w:i/>
          <w:sz w:val="24"/>
          <w:szCs w:val="24"/>
        </w:rPr>
        <w:t xml:space="preserve">halfjaarlijkse </w:t>
      </w:r>
      <w:r w:rsidRPr="00E62370">
        <w:rPr>
          <w:rFonts w:ascii="Arial" w:hAnsi="Arial" w:cs="Arial"/>
          <w:sz w:val="24"/>
          <w:szCs w:val="24"/>
        </w:rPr>
        <w:t>termijnen die elk jaar vervallen op 30 juni en 31 december, voor het eerst op 30 juni 2010.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De rente moet halfjaarlijks, achteraf, op 30 juni en 31 december worden voldaan. De looptijd van de lening is gelijk aan de levensduur van machine B.</w:t>
      </w: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3.</w:t>
      </w:r>
      <w:r w:rsidRPr="00E62370">
        <w:rPr>
          <w:rFonts w:ascii="Arial" w:hAnsi="Arial" w:cs="Arial"/>
          <w:b/>
          <w:sz w:val="24"/>
          <w:szCs w:val="24"/>
        </w:rPr>
        <w:tab/>
      </w:r>
      <w:r w:rsidRPr="00E62370">
        <w:rPr>
          <w:rFonts w:ascii="Arial" w:hAnsi="Arial" w:cs="Arial"/>
          <w:sz w:val="24"/>
          <w:szCs w:val="24"/>
        </w:rPr>
        <w:t>Verklaar waarom de looptijd van deze 9% lening ter financiering van machine B niet langer zal zijn dan de levensduur van machine B.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</w:tabs>
        <w:rPr>
          <w:rFonts w:ascii="Arial" w:hAnsi="Arial" w:cs="Arial"/>
          <w:szCs w:val="24"/>
        </w:rPr>
      </w:pPr>
      <w:proofErr w:type="spellStart"/>
      <w:r w:rsidRPr="00E62370">
        <w:rPr>
          <w:rFonts w:ascii="Arial" w:hAnsi="Arial" w:cs="Arial"/>
          <w:szCs w:val="24"/>
        </w:rPr>
        <w:t>Dasrem</w:t>
      </w:r>
      <w:proofErr w:type="spellEnd"/>
      <w:r w:rsidRPr="00E62370">
        <w:rPr>
          <w:rFonts w:ascii="Arial" w:hAnsi="Arial" w:cs="Arial"/>
          <w:szCs w:val="24"/>
        </w:rPr>
        <w:t xml:space="preserve"> past in haar boekhouding de </w:t>
      </w:r>
      <w:proofErr w:type="spellStart"/>
      <w:r w:rsidRPr="00E62370">
        <w:rPr>
          <w:rFonts w:ascii="Arial" w:hAnsi="Arial" w:cs="Arial"/>
          <w:szCs w:val="24"/>
        </w:rPr>
        <w:t>permanence</w:t>
      </w:r>
      <w:proofErr w:type="spellEnd"/>
      <w:r w:rsidRPr="00E62370">
        <w:rPr>
          <w:rFonts w:ascii="Arial" w:hAnsi="Arial" w:cs="Arial"/>
          <w:szCs w:val="24"/>
        </w:rPr>
        <w:t xml:space="preserve"> toe met maandelijkse resultatenberekening.</w:t>
      </w:r>
    </w:p>
    <w:p w:rsidR="009674E0" w:rsidRPr="00E62370" w:rsidRDefault="009674E0" w:rsidP="009674E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4.</w:t>
      </w:r>
      <w:r w:rsidRPr="00E62370">
        <w:rPr>
          <w:rFonts w:ascii="Arial" w:hAnsi="Arial" w:cs="Arial"/>
          <w:szCs w:val="24"/>
        </w:rPr>
        <w:tab/>
        <w:t>Bereken de interestkosten over de maand december 2013 van de 9% lening.</w:t>
      </w:r>
    </w:p>
    <w:p w:rsidR="009674E0" w:rsidRPr="00E62370" w:rsidRDefault="009674E0" w:rsidP="009674E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5.</w:t>
      </w:r>
      <w:r w:rsidRPr="00E62370">
        <w:rPr>
          <w:rFonts w:ascii="Arial" w:hAnsi="Arial" w:cs="Arial"/>
          <w:sz w:val="24"/>
          <w:szCs w:val="24"/>
        </w:rPr>
        <w:tab/>
        <w:t>Bereken wat er aan interest en aflossing van de 9% lening op 31 december 2013 betaald moet worden.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De maandelijkse afschrijvingskosten van machine B zijn 1/12 deel van de jaarlijkse afschrijvingskosten.</w:t>
      </w:r>
    </w:p>
    <w:p w:rsidR="009674E0" w:rsidRPr="00E62370" w:rsidRDefault="009674E0" w:rsidP="009674E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6.</w:t>
      </w:r>
      <w:r w:rsidRPr="00E62370">
        <w:rPr>
          <w:rFonts w:ascii="Arial" w:hAnsi="Arial" w:cs="Arial"/>
          <w:szCs w:val="24"/>
        </w:rPr>
        <w:tab/>
        <w:t>Bereken de afschrijvingskosten van machine B voor de maand december 2013.</w:t>
      </w: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 w:rsidP="009674E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Op 1 januari 2014 verkoopt de onderneming per bank machine B voor € 24.200,- inclusief 21% btw.</w:t>
      </w:r>
    </w:p>
    <w:p w:rsidR="009674E0" w:rsidRPr="00E62370" w:rsidRDefault="009674E0" w:rsidP="009674E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ind w:left="426" w:hanging="426"/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 xml:space="preserve">7. </w:t>
      </w:r>
      <w:r w:rsidRPr="00E62370">
        <w:rPr>
          <w:rFonts w:ascii="Arial" w:hAnsi="Arial" w:cs="Arial"/>
          <w:szCs w:val="24"/>
        </w:rPr>
        <w:tab/>
        <w:t>Bereken het resultaat van de verkoop van de machine. Geef aan of er sprake is van een winst of een verlies.</w:t>
      </w:r>
    </w:p>
    <w:p w:rsidR="009674E0" w:rsidRPr="00E62370" w:rsidRDefault="009674E0" w:rsidP="009674E0">
      <w:pPr>
        <w:jc w:val="both"/>
        <w:rPr>
          <w:rFonts w:ascii="Arial" w:hAnsi="Arial" w:cs="Arial"/>
          <w:b/>
          <w:sz w:val="24"/>
          <w:szCs w:val="24"/>
        </w:rPr>
      </w:pPr>
    </w:p>
    <w:p w:rsidR="009674E0" w:rsidRPr="00E62370" w:rsidRDefault="009674E0">
      <w:pPr>
        <w:rPr>
          <w:rFonts w:ascii="Arial" w:hAnsi="Arial" w:cs="Arial"/>
          <w:sz w:val="24"/>
          <w:szCs w:val="24"/>
        </w:rPr>
      </w:pPr>
    </w:p>
    <w:p w:rsidR="009674E0" w:rsidRPr="00E62370" w:rsidRDefault="009674E0">
      <w:pPr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pStyle w:val="Kop3"/>
        <w:widowControl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lastRenderedPageBreak/>
        <w:t>De eenmanszaak Van Oosten wil per 1 januari 2014 een liquiditeitsbalans samenstellen.</w:t>
      </w:r>
      <w:r w:rsidRPr="00E62370">
        <w:rPr>
          <w:rFonts w:ascii="Arial" w:hAnsi="Arial" w:cs="Arial"/>
          <w:szCs w:val="24"/>
        </w:rPr>
        <w:tab/>
      </w:r>
      <w:r w:rsidRPr="00E62370">
        <w:rPr>
          <w:rFonts w:ascii="Arial" w:hAnsi="Arial" w:cs="Arial"/>
          <w:szCs w:val="24"/>
        </w:rPr>
        <w:tab/>
      </w: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Op een liquiditeitsbalans wordt het eigen vermogen boven het vreemd vermogen geplaatst.</w:t>
      </w:r>
    </w:p>
    <w:p w:rsidR="00E62370" w:rsidRPr="00E62370" w:rsidRDefault="00E62370" w:rsidP="00E6237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1.</w:t>
      </w:r>
      <w:r w:rsidRPr="00E62370">
        <w:rPr>
          <w:rFonts w:ascii="Arial" w:hAnsi="Arial" w:cs="Arial"/>
          <w:szCs w:val="24"/>
        </w:rPr>
        <w:tab/>
        <w:t>Geef hiervoor de verklaring.</w:t>
      </w: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Voor de beoordeling van de liquiditeit kan men naast een liquiditeitsbalans ook een liquiditeitsbegroting gebruiken.</w:t>
      </w:r>
    </w:p>
    <w:p w:rsidR="00E62370" w:rsidRPr="00E62370" w:rsidRDefault="00E62370" w:rsidP="00E6237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2.</w:t>
      </w:r>
      <w:r w:rsidRPr="00E62370">
        <w:rPr>
          <w:rFonts w:ascii="Arial" w:hAnsi="Arial" w:cs="Arial"/>
          <w:szCs w:val="24"/>
        </w:rPr>
        <w:tab/>
        <w:t>Noem een verschil tussen een liquiditeitsbalans en een liquiditeitsbegroting.</w:t>
      </w: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Van Oosten wil de vaste activa alleen met hun boekwaarden op de liquiditeitsbalans vermelden. Van enkele vaste activa moeten de boekwaarden nog worden berekend.</w:t>
      </w:r>
    </w:p>
    <w:p w:rsidR="00E62370" w:rsidRPr="00E62370" w:rsidRDefault="00E62370" w:rsidP="00E6237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284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sym w:font="Wingdings" w:char="F09F"/>
      </w:r>
      <w:r w:rsidRPr="00E62370">
        <w:rPr>
          <w:rFonts w:ascii="Arial" w:hAnsi="Arial" w:cs="Arial"/>
          <w:szCs w:val="24"/>
        </w:rPr>
        <w:tab/>
        <w:t>Het terrein heeft een waarde van € 200.000,-. Op het terrein wordt niet afgeschreven.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De gebouwen zijn per 1 januari 2003 aangeschaft voor € 2.000.000,-. Ze worden in 50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E62370">
        <w:rPr>
          <w:rFonts w:ascii="Arial" w:hAnsi="Arial" w:cs="Arial"/>
          <w:sz w:val="24"/>
          <w:szCs w:val="24"/>
        </w:rPr>
        <w:t>jaar met gelijke bedragen afgeschreven.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 xml:space="preserve">De machines zijn per 1 januari 2014 3 jaar in gebruik. De aanschaffingsprijs bedroeg </w:t>
      </w:r>
      <w:r w:rsidRPr="00E62370">
        <w:rPr>
          <w:rFonts w:ascii="Arial" w:hAnsi="Arial" w:cs="Arial"/>
          <w:sz w:val="24"/>
          <w:szCs w:val="24"/>
        </w:rPr>
        <w:tab/>
        <w:t>€ 1.150.000,-. De installatiekosten waren € 50.000,-. De machines worden afgeschreven</w:t>
      </w:r>
      <w:r>
        <w:rPr>
          <w:rFonts w:ascii="Arial" w:hAnsi="Arial" w:cs="Arial"/>
          <w:sz w:val="24"/>
          <w:szCs w:val="24"/>
        </w:rPr>
        <w:t xml:space="preserve"> m</w:t>
      </w:r>
      <w:r w:rsidRPr="00E62370">
        <w:rPr>
          <w:rFonts w:ascii="Arial" w:hAnsi="Arial" w:cs="Arial"/>
          <w:sz w:val="24"/>
          <w:szCs w:val="24"/>
        </w:rPr>
        <w:t>et 25% van de boekwaarde per gebruiksjaar.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Op 1 januari 2014 is de boekwaarde van de inventaris € 570.000,-.</w:t>
      </w:r>
    </w:p>
    <w:p w:rsidR="00E62370" w:rsidRPr="00E62370" w:rsidRDefault="00E62370" w:rsidP="00E6237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426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t>3.</w:t>
      </w:r>
      <w:r w:rsidRPr="00E62370">
        <w:rPr>
          <w:rFonts w:ascii="Arial" w:hAnsi="Arial" w:cs="Arial"/>
          <w:szCs w:val="24"/>
        </w:rPr>
        <w:tab/>
        <w:t>Bereken de boekwaarden van de gebouwen en de machines per 1 januari 2014.</w:t>
      </w: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De overige gegevens voor de liquiditeitsbalans per 1 januari 2014 zijn in willekeurige volgorde: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 xml:space="preserve">Eigen vermogen € 2.700.000,-. 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Voorraden eindproduct € 600.000,-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Ontvangen leverancierskrediet € 110.000,-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Verstrekt leverancierskrediet € 330.000,-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Kassaldo € 43.250,-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Voorraad grondstoffen € 100.000,-</w:t>
      </w:r>
    </w:p>
    <w:p w:rsidR="00E62370" w:rsidRPr="00E62370" w:rsidRDefault="00E62370" w:rsidP="00E62370">
      <w:pPr>
        <w:tabs>
          <w:tab w:val="left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9% Hypothecaire lening € 900.000,-, waarvan op 1 februari 2014 € 50.000,- moet worden afgelost.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Te betalen interest € 60.000,-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Te betalen loonheffing € 30.000,-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Vooruitbetaalde bedragen € 20.000,-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Te vorderen omzetbelasting € 30.000,-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lastRenderedPageBreak/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Te betalen omzetbelasting € 70.000,-</w:t>
      </w:r>
    </w:p>
    <w:p w:rsidR="00E62370" w:rsidRPr="00E62370" w:rsidRDefault="00E62370" w:rsidP="00E62370">
      <w:pPr>
        <w:pStyle w:val="Plattetekst"/>
        <w:tabs>
          <w:tab w:val="clear" w:pos="432"/>
          <w:tab w:val="clear" w:pos="1152"/>
          <w:tab w:val="clear" w:pos="1872"/>
          <w:tab w:val="clear" w:pos="2592"/>
          <w:tab w:val="clear" w:pos="3312"/>
          <w:tab w:val="clear" w:pos="4032"/>
          <w:tab w:val="clear" w:pos="4752"/>
          <w:tab w:val="clear" w:pos="5472"/>
          <w:tab w:val="clear" w:pos="6192"/>
          <w:tab w:val="clear" w:pos="6912"/>
          <w:tab w:val="clear" w:pos="7632"/>
          <w:tab w:val="clear" w:pos="8352"/>
          <w:tab w:val="clear" w:pos="9072"/>
          <w:tab w:val="clear" w:pos="9792"/>
          <w:tab w:val="clear" w:pos="10512"/>
          <w:tab w:val="left" w:pos="284"/>
        </w:tabs>
        <w:rPr>
          <w:rFonts w:ascii="Arial" w:hAnsi="Arial" w:cs="Arial"/>
          <w:szCs w:val="24"/>
        </w:rPr>
      </w:pPr>
      <w:r w:rsidRPr="00E62370">
        <w:rPr>
          <w:rFonts w:ascii="Arial" w:hAnsi="Arial" w:cs="Arial"/>
          <w:szCs w:val="24"/>
        </w:rPr>
        <w:sym w:font="Wingdings" w:char="F09F"/>
      </w:r>
      <w:r w:rsidRPr="00E62370">
        <w:rPr>
          <w:rFonts w:ascii="Arial" w:hAnsi="Arial" w:cs="Arial"/>
          <w:szCs w:val="24"/>
        </w:rPr>
        <w:tab/>
        <w:t xml:space="preserve">Vooruit ontvangen bedragen € 150.000,-. </w:t>
      </w:r>
    </w:p>
    <w:p w:rsidR="00E62370" w:rsidRPr="00E62370" w:rsidRDefault="00E62370" w:rsidP="00E62370">
      <w:p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sym w:font="Wingdings" w:char="F09F"/>
      </w:r>
      <w:r w:rsidRPr="00E62370">
        <w:rPr>
          <w:rFonts w:ascii="Arial" w:hAnsi="Arial" w:cs="Arial"/>
          <w:sz w:val="24"/>
          <w:szCs w:val="24"/>
        </w:rPr>
        <w:tab/>
        <w:t>De rekening Bank kan een debetsaldo of een creditsaldo hebben.</w:t>
      </w: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>4.</w:t>
      </w:r>
      <w:r w:rsidRPr="00E62370">
        <w:rPr>
          <w:rFonts w:ascii="Arial" w:hAnsi="Arial" w:cs="Arial"/>
          <w:sz w:val="24"/>
          <w:szCs w:val="24"/>
        </w:rPr>
        <w:tab/>
        <w:t>Stel met behulp van bovenstaande gegevens de liquiditeitsbalans per 1 januari 2014 voor Van Oosten N.V. samen.  Gebruik hiervoor de bijlage bij deze opgave.</w:t>
      </w: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E62370">
        <w:rPr>
          <w:rFonts w:ascii="Arial" w:hAnsi="Arial" w:cs="Arial"/>
          <w:b/>
          <w:bCs/>
          <w:sz w:val="24"/>
          <w:szCs w:val="24"/>
        </w:rPr>
        <w:t>ijlage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62370">
        <w:rPr>
          <w:rFonts w:ascii="Arial" w:hAnsi="Arial" w:cs="Arial"/>
          <w:sz w:val="24"/>
          <w:szCs w:val="24"/>
        </w:rPr>
        <w:t>Liquiditeitsbalans van Oosten per 1 januari 2014</w:t>
      </w: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b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b/>
          <w:sz w:val="24"/>
          <w:szCs w:val="24"/>
        </w:rPr>
        <w:t>Debetzijde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675"/>
        <w:gridCol w:w="2152"/>
      </w:tblGrid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Vaste activa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€………………</w:t>
            </w: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Vlottende activa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€………………</w:t>
            </w: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Liquide middelen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Bank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€………………</w:t>
            </w: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 xml:space="preserve">    €………………</w:t>
            </w:r>
          </w:p>
        </w:tc>
      </w:tr>
    </w:tbl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E62370" w:rsidRPr="00E62370" w:rsidRDefault="00E62370" w:rsidP="00E62370">
      <w:pPr>
        <w:jc w:val="both"/>
        <w:rPr>
          <w:rFonts w:ascii="Arial" w:hAnsi="Arial" w:cs="Arial"/>
          <w:b/>
          <w:sz w:val="24"/>
          <w:szCs w:val="24"/>
        </w:rPr>
      </w:pPr>
      <w:r w:rsidRPr="00E62370">
        <w:rPr>
          <w:rFonts w:ascii="Arial" w:hAnsi="Arial" w:cs="Arial"/>
          <w:sz w:val="24"/>
          <w:szCs w:val="24"/>
        </w:rPr>
        <w:t xml:space="preserve"> </w:t>
      </w:r>
      <w:r w:rsidRPr="00E62370">
        <w:rPr>
          <w:rFonts w:ascii="Arial" w:hAnsi="Arial" w:cs="Arial"/>
          <w:b/>
          <w:sz w:val="24"/>
          <w:szCs w:val="24"/>
        </w:rPr>
        <w:t>Creditzijde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675"/>
        <w:gridCol w:w="2152"/>
      </w:tblGrid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Eigen vermogen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€………………</w:t>
            </w: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Lang vreemd vermogen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€………………</w:t>
            </w: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Kort vreemd vermogen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Bank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>€………………</w:t>
            </w:r>
          </w:p>
        </w:tc>
      </w:tr>
      <w:tr w:rsidR="00E62370" w:rsidRPr="00E62370" w:rsidTr="004B0A25">
        <w:tblPrEx>
          <w:tblCellMar>
            <w:top w:w="0" w:type="dxa"/>
            <w:bottom w:w="0" w:type="dxa"/>
          </w:tblCellMar>
        </w:tblPrEx>
        <w:tc>
          <w:tcPr>
            <w:tcW w:w="439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62370" w:rsidRPr="00E62370" w:rsidRDefault="00E62370" w:rsidP="004B0A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2370">
              <w:rPr>
                <w:rFonts w:ascii="Arial" w:hAnsi="Arial" w:cs="Arial"/>
                <w:sz w:val="24"/>
                <w:szCs w:val="24"/>
              </w:rPr>
              <w:t xml:space="preserve">    €………………</w:t>
            </w:r>
          </w:p>
        </w:tc>
      </w:tr>
    </w:tbl>
    <w:p w:rsidR="00E62370" w:rsidRPr="00E62370" w:rsidRDefault="00E62370" w:rsidP="00E62370">
      <w:pPr>
        <w:jc w:val="both"/>
        <w:rPr>
          <w:rFonts w:ascii="Arial" w:hAnsi="Arial" w:cs="Arial"/>
          <w:sz w:val="24"/>
          <w:szCs w:val="24"/>
        </w:rPr>
      </w:pPr>
    </w:p>
    <w:p w:rsidR="009674E0" w:rsidRPr="00E62370" w:rsidRDefault="009674E0">
      <w:pPr>
        <w:rPr>
          <w:rFonts w:ascii="Arial" w:hAnsi="Arial" w:cs="Arial"/>
          <w:sz w:val="24"/>
          <w:szCs w:val="24"/>
        </w:rPr>
      </w:pPr>
    </w:p>
    <w:sectPr w:rsidR="009674E0" w:rsidRPr="00E62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0A5"/>
    <w:rsid w:val="00163568"/>
    <w:rsid w:val="002610A5"/>
    <w:rsid w:val="009674E0"/>
    <w:rsid w:val="00976646"/>
    <w:rsid w:val="00C72FBB"/>
    <w:rsid w:val="00D01A28"/>
    <w:rsid w:val="00E6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14CA9-2CE7-4E11-BD3A-BD33C6F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qFormat/>
    <w:rsid w:val="00E62370"/>
    <w:pPr>
      <w:keepNext/>
      <w:widowControl w:val="0"/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  <w:tab w:val="left" w:pos="9072"/>
        <w:tab w:val="left" w:pos="9792"/>
        <w:tab w:val="left" w:pos="10512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2610A5"/>
    <w:pPr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  <w:tab w:val="left" w:pos="9072"/>
        <w:tab w:val="left" w:pos="9792"/>
        <w:tab w:val="left" w:pos="1051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2610A5"/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E62370"/>
    <w:rPr>
      <w:rFonts w:ascii="Times New Roman" w:eastAsia="Times New Roman" w:hAnsi="Times New Roman" w:cs="Times New Roman"/>
      <w:b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1149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B (Bas)</dc:creator>
  <cp:keywords/>
  <dc:description/>
  <cp:lastModifiedBy>Jacobs, B (Bas)</cp:lastModifiedBy>
  <cp:revision>4</cp:revision>
  <dcterms:created xsi:type="dcterms:W3CDTF">2017-10-23T06:09:00Z</dcterms:created>
  <dcterms:modified xsi:type="dcterms:W3CDTF">2017-10-23T06:25:00Z</dcterms:modified>
</cp:coreProperties>
</file>