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06A" w:rsidRDefault="0070706A"/>
    <w:p w:rsidR="0070706A" w:rsidRDefault="0070706A" w:rsidP="0070706A"/>
    <w:p w:rsidR="00DE2EFB" w:rsidRDefault="0070706A" w:rsidP="0070706A">
      <w:pPr>
        <w:tabs>
          <w:tab w:val="left" w:pos="3645"/>
        </w:tabs>
      </w:pPr>
      <w:r w:rsidRPr="0070706A">
        <w:rPr>
          <w:noProof/>
        </w:rPr>
        <w:drawing>
          <wp:inline distT="0" distB="0" distL="0" distR="0">
            <wp:extent cx="2238375" cy="2200275"/>
            <wp:effectExtent l="0" t="0" r="9525" b="9525"/>
            <wp:docPr id="1" name="Afbeelding 1" descr="C:\Users\Melissa\Pictures\skeletten\qr code tablet gewrich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issa\Pictures\skeletten\qr code tablet gewricht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6A" w:rsidRPr="0070706A" w:rsidRDefault="0070706A" w:rsidP="0070706A">
      <w:pPr>
        <w:tabs>
          <w:tab w:val="left" w:pos="3645"/>
        </w:tabs>
        <w:rPr>
          <w:b/>
          <w:sz w:val="32"/>
          <w:szCs w:val="32"/>
          <w:u w:val="single"/>
        </w:rPr>
      </w:pPr>
      <w:r w:rsidRPr="0070706A">
        <w:rPr>
          <w:b/>
          <w:sz w:val="32"/>
          <w:szCs w:val="32"/>
          <w:u w:val="single"/>
        </w:rPr>
        <w:t>Opdracht ‘</w:t>
      </w:r>
      <w:r>
        <w:rPr>
          <w:b/>
          <w:sz w:val="32"/>
          <w:szCs w:val="32"/>
          <w:u w:val="single"/>
        </w:rPr>
        <w:t>G</w:t>
      </w:r>
      <w:r w:rsidRPr="0070706A">
        <w:rPr>
          <w:b/>
          <w:sz w:val="32"/>
          <w:szCs w:val="32"/>
          <w:u w:val="single"/>
        </w:rPr>
        <w:t>ewrichten’- les 3</w:t>
      </w:r>
    </w:p>
    <w:p w:rsidR="0070706A" w:rsidRPr="0070706A" w:rsidRDefault="0070706A" w:rsidP="0070706A">
      <w:pPr>
        <w:tabs>
          <w:tab w:val="left" w:pos="3645"/>
        </w:tabs>
        <w:rPr>
          <w:sz w:val="32"/>
          <w:szCs w:val="32"/>
        </w:rPr>
      </w:pPr>
      <w:r w:rsidRPr="0070706A">
        <w:rPr>
          <w:sz w:val="32"/>
          <w:szCs w:val="32"/>
        </w:rPr>
        <w:t xml:space="preserve">Kijk bij de verschillende beenverbindingen op de pagina en </w:t>
      </w:r>
      <w:bookmarkStart w:id="0" w:name="_GoBack"/>
      <w:r w:rsidRPr="0070706A">
        <w:rPr>
          <w:sz w:val="32"/>
          <w:szCs w:val="32"/>
        </w:rPr>
        <w:t>beantwoord de vragen:</w:t>
      </w:r>
    </w:p>
    <w:bookmarkEnd w:id="0"/>
    <w:p w:rsidR="0070706A" w:rsidRPr="0070706A" w:rsidRDefault="0070706A" w:rsidP="0070706A">
      <w:pPr>
        <w:pStyle w:val="Lijstalinea"/>
        <w:numPr>
          <w:ilvl w:val="0"/>
          <w:numId w:val="1"/>
        </w:numPr>
        <w:tabs>
          <w:tab w:val="left" w:pos="3645"/>
        </w:tabs>
        <w:rPr>
          <w:sz w:val="32"/>
          <w:szCs w:val="32"/>
        </w:rPr>
      </w:pPr>
      <w:r w:rsidRPr="0070706A">
        <w:rPr>
          <w:sz w:val="32"/>
          <w:szCs w:val="32"/>
        </w:rPr>
        <w:t>Noem twee plaatsen waar je een kogelgewricht vindt.</w:t>
      </w:r>
    </w:p>
    <w:p w:rsidR="0070706A" w:rsidRPr="0070706A" w:rsidRDefault="0070706A" w:rsidP="0070706A">
      <w:pPr>
        <w:pStyle w:val="Lijstalinea"/>
        <w:numPr>
          <w:ilvl w:val="0"/>
          <w:numId w:val="1"/>
        </w:numPr>
        <w:tabs>
          <w:tab w:val="left" w:pos="3645"/>
        </w:tabs>
        <w:rPr>
          <w:sz w:val="32"/>
          <w:szCs w:val="32"/>
        </w:rPr>
      </w:pPr>
      <w:r w:rsidRPr="0070706A">
        <w:rPr>
          <w:sz w:val="32"/>
          <w:szCs w:val="32"/>
        </w:rPr>
        <w:t>Wat kun je dankzij het zadelgewricht in je hand?</w:t>
      </w:r>
    </w:p>
    <w:p w:rsidR="0070706A" w:rsidRPr="0070706A" w:rsidRDefault="0070706A" w:rsidP="0070706A">
      <w:pPr>
        <w:pStyle w:val="Lijstalinea"/>
        <w:numPr>
          <w:ilvl w:val="0"/>
          <w:numId w:val="1"/>
        </w:numPr>
        <w:tabs>
          <w:tab w:val="left" w:pos="3645"/>
        </w:tabs>
        <w:rPr>
          <w:sz w:val="32"/>
          <w:szCs w:val="32"/>
        </w:rPr>
      </w:pPr>
      <w:r w:rsidRPr="0070706A">
        <w:rPr>
          <w:sz w:val="32"/>
          <w:szCs w:val="32"/>
        </w:rPr>
        <w:t>Noem vier plaatsen in je lichaam waar je scharniergewrichten vindt.</w:t>
      </w:r>
    </w:p>
    <w:p w:rsidR="0070706A" w:rsidRPr="0070706A" w:rsidRDefault="0070706A" w:rsidP="0070706A">
      <w:pPr>
        <w:tabs>
          <w:tab w:val="left" w:pos="3645"/>
        </w:tabs>
        <w:rPr>
          <w:sz w:val="32"/>
          <w:szCs w:val="32"/>
        </w:rPr>
      </w:pPr>
      <w:r w:rsidRPr="0070706A">
        <w:rPr>
          <w:sz w:val="32"/>
          <w:szCs w:val="32"/>
        </w:rPr>
        <w:t>Klik op de hoofdpagina links onder op ‘</w:t>
      </w:r>
      <w:r w:rsidRPr="0070706A">
        <w:rPr>
          <w:b/>
          <w:sz w:val="32"/>
          <w:szCs w:val="32"/>
        </w:rPr>
        <w:t>andere beenverbindingen’</w:t>
      </w:r>
      <w:r w:rsidRPr="0070706A">
        <w:rPr>
          <w:sz w:val="32"/>
          <w:szCs w:val="32"/>
        </w:rPr>
        <w:t xml:space="preserve"> en beantwoord de vragen:</w:t>
      </w:r>
    </w:p>
    <w:p w:rsidR="0070706A" w:rsidRPr="0070706A" w:rsidRDefault="0070706A" w:rsidP="0070706A">
      <w:pPr>
        <w:pStyle w:val="Lijstalinea"/>
        <w:numPr>
          <w:ilvl w:val="0"/>
          <w:numId w:val="1"/>
        </w:numPr>
        <w:tabs>
          <w:tab w:val="left" w:pos="3645"/>
        </w:tabs>
        <w:rPr>
          <w:sz w:val="32"/>
          <w:szCs w:val="32"/>
        </w:rPr>
      </w:pPr>
      <w:r w:rsidRPr="0070706A">
        <w:rPr>
          <w:sz w:val="32"/>
          <w:szCs w:val="32"/>
        </w:rPr>
        <w:t>Kijk naar de animatie van de ribben en het borstbeen. Wat wordt aangegeven met de rode lijn in de animatie?</w:t>
      </w:r>
    </w:p>
    <w:p w:rsidR="0070706A" w:rsidRPr="0070706A" w:rsidRDefault="0070706A" w:rsidP="0070706A">
      <w:pPr>
        <w:pStyle w:val="Lijstalinea"/>
        <w:numPr>
          <w:ilvl w:val="0"/>
          <w:numId w:val="1"/>
        </w:numPr>
        <w:tabs>
          <w:tab w:val="left" w:pos="3645"/>
        </w:tabs>
        <w:rPr>
          <w:sz w:val="32"/>
          <w:szCs w:val="32"/>
        </w:rPr>
      </w:pPr>
      <w:r w:rsidRPr="0070706A">
        <w:rPr>
          <w:sz w:val="32"/>
          <w:szCs w:val="32"/>
        </w:rPr>
        <w:t>Dankzij fontanellen kan het hoofdje van het kind tijdens de bevalling gemakkelijker door het bekken van de moeder. Leg uit hoe de fontanellen dat mogelijk maken.</w:t>
      </w:r>
    </w:p>
    <w:p w:rsidR="0070706A" w:rsidRPr="0070706A" w:rsidRDefault="0070706A" w:rsidP="0070706A">
      <w:pPr>
        <w:tabs>
          <w:tab w:val="left" w:pos="3645"/>
        </w:tabs>
      </w:pPr>
    </w:p>
    <w:sectPr w:rsidR="0070706A" w:rsidRPr="00707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F0EB0"/>
    <w:multiLevelType w:val="hybridMultilevel"/>
    <w:tmpl w:val="2BD03E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06A"/>
    <w:rsid w:val="0070706A"/>
    <w:rsid w:val="00DE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78F2"/>
  <w15:chartTrackingRefBased/>
  <w15:docId w15:val="{B9C96C48-E621-459D-9018-06A20725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7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Hoogenhuijzen</dc:creator>
  <cp:keywords/>
  <dc:description/>
  <cp:lastModifiedBy>Melissa Hoogenhuijzen</cp:lastModifiedBy>
  <cp:revision>1</cp:revision>
  <dcterms:created xsi:type="dcterms:W3CDTF">2017-08-22T17:51:00Z</dcterms:created>
  <dcterms:modified xsi:type="dcterms:W3CDTF">2017-08-22T17:57:00Z</dcterms:modified>
</cp:coreProperties>
</file>