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AC2" w:rsidRDefault="00625AC2" w:rsidP="00625AC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A846CF">
        <w:rPr>
          <w:rFonts w:ascii="Arial" w:hAnsi="Arial" w:cs="Arial"/>
          <w:b/>
          <w:bCs/>
          <w:sz w:val="24"/>
          <w:szCs w:val="24"/>
        </w:rPr>
        <w:t>Vragen</w:t>
      </w:r>
      <w:r>
        <w:rPr>
          <w:rFonts w:ascii="Arial" w:hAnsi="Arial" w:cs="Arial"/>
          <w:b/>
          <w:bCs/>
          <w:sz w:val="24"/>
          <w:szCs w:val="24"/>
        </w:rPr>
        <w:t xml:space="preserve">blad  bij “Corsages maken’. </w:t>
      </w:r>
    </w:p>
    <w:p w:rsidR="00625AC2" w:rsidRPr="00A846CF" w:rsidRDefault="00625AC2" w:rsidP="00625AC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:rsidR="00625AC2" w:rsidRDefault="00625AC2" w:rsidP="00625AC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167FEF">
        <w:rPr>
          <w:rFonts w:ascii="Arial" w:hAnsi="Arial" w:cs="Arial"/>
          <w:sz w:val="24"/>
          <w:szCs w:val="24"/>
        </w:rPr>
        <w:t>Waarom gebruik je vaak een achtergrond van bladmaterialen</w:t>
      </w:r>
      <w:r>
        <w:rPr>
          <w:rFonts w:ascii="Arial" w:hAnsi="Arial" w:cs="Arial"/>
          <w:sz w:val="24"/>
          <w:szCs w:val="24"/>
        </w:rPr>
        <w:t xml:space="preserve"> voor een corsage</w:t>
      </w:r>
      <w:r w:rsidRPr="00167FEF"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……………………………………………………………………………………………………………………………………………………………………………………</w:t>
      </w:r>
    </w:p>
    <w:p w:rsidR="00625AC2" w:rsidRDefault="00625AC2" w:rsidP="00625AC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 moet je opletten als je materialen uitzoekt voor een corsage?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625AC2" w:rsidRDefault="00625AC2" w:rsidP="00625AC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167FEF">
        <w:rPr>
          <w:rFonts w:ascii="Arial" w:hAnsi="Arial" w:cs="Arial"/>
          <w:sz w:val="24"/>
          <w:szCs w:val="24"/>
        </w:rPr>
        <w:t>Welke bloemvorm gebruik je vaak in het midden van de corsage?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625AC2" w:rsidRDefault="00625AC2" w:rsidP="00625AC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Een corsage kun je maken met een draad- en lijmtechniek. Noem van beide technieken twee voor- en nadelen.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25AC2" w:rsidRDefault="00625AC2" w:rsidP="00625AC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Zoek drie</w:t>
      </w:r>
      <w:r>
        <w:rPr>
          <w:rFonts w:ascii="Arial" w:hAnsi="Arial" w:cs="Arial"/>
          <w:sz w:val="24"/>
          <w:szCs w:val="24"/>
        </w:rPr>
        <w:t xml:space="preserve"> plaatjes van corsages met elk een andere techniek.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bookmarkStart w:id="0" w:name="_GoBack"/>
      <w:bookmarkEnd w:id="0"/>
    </w:p>
    <w:p w:rsidR="00625AC2" w:rsidRDefault="00625AC2" w:rsidP="00625AC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moet je netjes werken zonder lijmresten en</w:t>
      </w:r>
      <w:r>
        <w:rPr>
          <w:rFonts w:ascii="Arial" w:hAnsi="Arial" w:cs="Arial"/>
          <w:sz w:val="24"/>
          <w:szCs w:val="24"/>
        </w:rPr>
        <w:t xml:space="preserve"> scherpe draden bij een corsage?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625AC2" w:rsidRDefault="00625AC2" w:rsidP="00625AC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167FEF">
        <w:rPr>
          <w:rFonts w:ascii="Arial" w:hAnsi="Arial" w:cs="Arial"/>
          <w:sz w:val="24"/>
          <w:szCs w:val="24"/>
        </w:rPr>
        <w:t>Wat is een stelregel voor het gebruik van bloemendraad bij het op draad zetten van materialen?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625AC2" w:rsidRDefault="00625AC2" w:rsidP="00625AC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167FEF">
        <w:rPr>
          <w:rFonts w:ascii="Arial" w:hAnsi="Arial" w:cs="Arial"/>
          <w:sz w:val="24"/>
          <w:szCs w:val="24"/>
        </w:rPr>
        <w:lastRenderedPageBreak/>
        <w:t>Wat is caoutchouc?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625AC2" w:rsidRDefault="00625AC2" w:rsidP="00625AC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167FEF">
        <w:rPr>
          <w:rFonts w:ascii="Arial" w:hAnsi="Arial" w:cs="Arial"/>
          <w:sz w:val="24"/>
          <w:szCs w:val="24"/>
        </w:rPr>
        <w:t>Waarmee kun je corsages vastmaken aan kleding?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625AC2" w:rsidRDefault="00625AC2" w:rsidP="00625AC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Hoe kun je voor ventilatie zorgen in een </w:t>
      </w:r>
      <w:r>
        <w:rPr>
          <w:rFonts w:ascii="Arial" w:hAnsi="Arial" w:cs="Arial"/>
          <w:sz w:val="24"/>
          <w:szCs w:val="24"/>
        </w:rPr>
        <w:t>werk</w:t>
      </w:r>
      <w:r>
        <w:rPr>
          <w:rFonts w:ascii="Arial" w:hAnsi="Arial" w:cs="Arial"/>
          <w:sz w:val="24"/>
          <w:szCs w:val="24"/>
        </w:rPr>
        <w:t>ruimte?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625AC2" w:rsidRDefault="00625AC2" w:rsidP="00625AC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Waarom moet je voor ventilatie zorgen als je met </w:t>
      </w:r>
      <w:proofErr w:type="spellStart"/>
      <w:r>
        <w:rPr>
          <w:rFonts w:ascii="Arial" w:hAnsi="Arial" w:cs="Arial"/>
          <w:sz w:val="24"/>
          <w:szCs w:val="24"/>
        </w:rPr>
        <w:t>koudlijm</w:t>
      </w:r>
      <w:proofErr w:type="spellEnd"/>
      <w:r>
        <w:rPr>
          <w:rFonts w:ascii="Arial" w:hAnsi="Arial" w:cs="Arial"/>
          <w:sz w:val="24"/>
          <w:szCs w:val="24"/>
        </w:rPr>
        <w:t xml:space="preserve"> werkt?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625AC2" w:rsidRPr="00167FEF" w:rsidRDefault="00625AC2" w:rsidP="00625AC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167FEF">
        <w:rPr>
          <w:rFonts w:ascii="Arial" w:hAnsi="Arial" w:cs="Arial"/>
          <w:sz w:val="24"/>
          <w:szCs w:val="24"/>
        </w:rPr>
        <w:t>Wat is het voordeel van magneetjes of knijpertjes?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625AC2" w:rsidRDefault="00625AC2" w:rsidP="00625AC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167FEF">
        <w:rPr>
          <w:rFonts w:ascii="Arial" w:hAnsi="Arial" w:cs="Arial"/>
          <w:sz w:val="24"/>
          <w:szCs w:val="24"/>
        </w:rPr>
        <w:t>Op welke twee punten let je bij het in elkaar draaien van een corsage?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625AC2" w:rsidRDefault="00625AC2" w:rsidP="00625AC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167FEF">
        <w:rPr>
          <w:rFonts w:ascii="Arial" w:hAnsi="Arial" w:cs="Arial"/>
          <w:sz w:val="24"/>
          <w:szCs w:val="24"/>
        </w:rPr>
        <w:t>Hoe lang is het corsagesteeltje?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625AC2" w:rsidRDefault="00625AC2" w:rsidP="00625AC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167FEF">
        <w:rPr>
          <w:rFonts w:ascii="Arial" w:hAnsi="Arial" w:cs="Arial"/>
          <w:sz w:val="24"/>
          <w:szCs w:val="24"/>
        </w:rPr>
        <w:t>Hoe zorg je voor een glad steeltje?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625AC2" w:rsidRDefault="00625AC2" w:rsidP="00625AC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167FEF">
        <w:rPr>
          <w:rFonts w:ascii="Arial" w:hAnsi="Arial" w:cs="Arial"/>
          <w:sz w:val="24"/>
          <w:szCs w:val="24"/>
        </w:rPr>
        <w:t>Waarom verpak je corsages in een mooie doos? Noem twee redenen.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625AC2" w:rsidRPr="00167FEF" w:rsidRDefault="00625AC2" w:rsidP="00625AC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167FEF">
        <w:rPr>
          <w:rFonts w:ascii="Arial" w:hAnsi="Arial" w:cs="Arial"/>
          <w:sz w:val="24"/>
          <w:szCs w:val="24"/>
        </w:rPr>
        <w:t>Waarom is het handig om een draaginstructie bij de corsages te doen</w:t>
      </w:r>
      <w:r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F12FBE" w:rsidRDefault="00625AC2" w:rsidP="00625AC2">
      <w:pPr>
        <w:spacing w:line="360" w:lineRule="auto"/>
      </w:pPr>
    </w:p>
    <w:sectPr w:rsidR="00F12F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C7C92"/>
    <w:multiLevelType w:val="hybridMultilevel"/>
    <w:tmpl w:val="5032009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AC2"/>
    <w:rsid w:val="002020D6"/>
    <w:rsid w:val="00625AC2"/>
    <w:rsid w:val="00F8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AD44B"/>
  <w15:chartTrackingRefBased/>
  <w15:docId w15:val="{632183D4-2BCF-4994-A037-3B95033D4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25AC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25A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349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Belt</dc:creator>
  <cp:keywords/>
  <dc:description/>
  <cp:lastModifiedBy>Anke Belt</cp:lastModifiedBy>
  <cp:revision>1</cp:revision>
  <dcterms:created xsi:type="dcterms:W3CDTF">2017-07-13T07:31:00Z</dcterms:created>
  <dcterms:modified xsi:type="dcterms:W3CDTF">2017-07-13T07:37:00Z</dcterms:modified>
</cp:coreProperties>
</file>