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DEF86" w14:textId="2544AF02" w:rsidR="00A554B5" w:rsidRPr="00846CD8" w:rsidRDefault="00CF45E6" w:rsidP="00CF45E6">
      <w:pPr>
        <w:pStyle w:val="Geenafstand"/>
        <w:jc w:val="center"/>
        <w:rPr>
          <w:b/>
          <w:bCs/>
          <w:sz w:val="28"/>
          <w:szCs w:val="28"/>
        </w:rPr>
      </w:pPr>
      <w:r w:rsidRPr="00846CD8">
        <w:rPr>
          <w:b/>
          <w:bCs/>
          <w:sz w:val="28"/>
          <w:szCs w:val="28"/>
        </w:rPr>
        <w:t xml:space="preserve">Opdracht </w:t>
      </w:r>
      <w:r w:rsidR="003610E1">
        <w:rPr>
          <w:b/>
          <w:bCs/>
          <w:sz w:val="28"/>
          <w:szCs w:val="28"/>
        </w:rPr>
        <w:t>hoesten, niezen en rode ogen</w:t>
      </w:r>
      <w:r w:rsidR="00846CD8" w:rsidRPr="00846CD8">
        <w:rPr>
          <w:b/>
          <w:bCs/>
          <w:sz w:val="28"/>
          <w:szCs w:val="28"/>
        </w:rPr>
        <w:t xml:space="preserve"> </w:t>
      </w:r>
    </w:p>
    <w:p w14:paraId="39DCAE37" w14:textId="62144FD7" w:rsidR="00846CD8" w:rsidRDefault="00846CD8" w:rsidP="00846CD8">
      <w:pPr>
        <w:pStyle w:val="Geenafstand"/>
      </w:pPr>
    </w:p>
    <w:p w14:paraId="7D4F2A80" w14:textId="6FE32482" w:rsidR="00846CD8" w:rsidRPr="003610E1" w:rsidRDefault="00846CD8" w:rsidP="00846CD8">
      <w:pPr>
        <w:pStyle w:val="Geenafstand"/>
        <w:rPr>
          <w:sz w:val="20"/>
          <w:szCs w:val="20"/>
        </w:rPr>
      </w:pPr>
      <w:r w:rsidRPr="003610E1">
        <w:rPr>
          <w:sz w:val="20"/>
          <w:szCs w:val="20"/>
        </w:rPr>
        <w:t>Je bent doktersassistente in een huisartsenpraktijk. Als doktersassistente kun je te maken krijgen met verschillende vragen die te maken hebben met allergieën.</w:t>
      </w:r>
    </w:p>
    <w:p w14:paraId="77FC8A41" w14:textId="2E50E9B5" w:rsidR="00846CD8" w:rsidRPr="003610E1" w:rsidRDefault="00846CD8" w:rsidP="00846CD8">
      <w:pPr>
        <w:pStyle w:val="Geenafstand"/>
        <w:rPr>
          <w:sz w:val="20"/>
          <w:szCs w:val="20"/>
        </w:rPr>
      </w:pPr>
    </w:p>
    <w:p w14:paraId="71229599" w14:textId="25BDDA4B" w:rsidR="00846CD8" w:rsidRPr="003610E1" w:rsidRDefault="00846CD8" w:rsidP="00846CD8">
      <w:pPr>
        <w:pStyle w:val="Geenafstand"/>
        <w:rPr>
          <w:i/>
          <w:iCs/>
          <w:sz w:val="20"/>
          <w:szCs w:val="20"/>
        </w:rPr>
      </w:pPr>
      <w:r w:rsidRPr="003610E1">
        <w:rPr>
          <w:i/>
          <w:iCs/>
          <w:sz w:val="20"/>
          <w:szCs w:val="20"/>
        </w:rPr>
        <w:t>Geef antwoord op onderstaande vragen:</w:t>
      </w:r>
    </w:p>
    <w:p w14:paraId="7F6C2A5C" w14:textId="77777777" w:rsidR="00846CD8" w:rsidRPr="003610E1" w:rsidRDefault="00846CD8" w:rsidP="00846CD8">
      <w:pPr>
        <w:pStyle w:val="Geenafstand"/>
        <w:rPr>
          <w:i/>
          <w:iCs/>
          <w:sz w:val="20"/>
          <w:szCs w:val="20"/>
        </w:rPr>
      </w:pPr>
    </w:p>
    <w:tbl>
      <w:tblPr>
        <w:tblStyle w:val="Tabelraster"/>
        <w:tblW w:w="0" w:type="auto"/>
        <w:tblLook w:val="04A0" w:firstRow="1" w:lastRow="0" w:firstColumn="1" w:lastColumn="0" w:noHBand="0" w:noVBand="1"/>
      </w:tblPr>
      <w:tblGrid>
        <w:gridCol w:w="4531"/>
        <w:gridCol w:w="4531"/>
      </w:tblGrid>
      <w:tr w:rsidR="00846CD8" w:rsidRPr="003610E1" w14:paraId="2F8837EA" w14:textId="77777777" w:rsidTr="00846CD8">
        <w:tc>
          <w:tcPr>
            <w:tcW w:w="4531" w:type="dxa"/>
          </w:tcPr>
          <w:p w14:paraId="4C0E7A13" w14:textId="200132AE" w:rsidR="00846CD8" w:rsidRPr="003610E1" w:rsidRDefault="00846CD8" w:rsidP="00846CD8">
            <w:pPr>
              <w:pStyle w:val="Geenafstand"/>
              <w:rPr>
                <w:b/>
                <w:bCs/>
                <w:sz w:val="20"/>
                <w:szCs w:val="20"/>
              </w:rPr>
            </w:pPr>
            <w:r w:rsidRPr="003610E1">
              <w:rPr>
                <w:b/>
                <w:bCs/>
                <w:sz w:val="20"/>
                <w:szCs w:val="20"/>
              </w:rPr>
              <w:t>Vraag die de patiënt stelt</w:t>
            </w:r>
          </w:p>
        </w:tc>
        <w:tc>
          <w:tcPr>
            <w:tcW w:w="4531" w:type="dxa"/>
          </w:tcPr>
          <w:p w14:paraId="626DF621" w14:textId="17910F95" w:rsidR="00846CD8" w:rsidRPr="003610E1" w:rsidRDefault="00846CD8" w:rsidP="00846CD8">
            <w:pPr>
              <w:pStyle w:val="Geenafstand"/>
              <w:rPr>
                <w:b/>
                <w:bCs/>
                <w:sz w:val="20"/>
                <w:szCs w:val="20"/>
              </w:rPr>
            </w:pPr>
            <w:r w:rsidRPr="003610E1">
              <w:rPr>
                <w:b/>
                <w:bCs/>
                <w:sz w:val="20"/>
                <w:szCs w:val="20"/>
              </w:rPr>
              <w:t>Jouw antwoord als doktersassistent</w:t>
            </w:r>
          </w:p>
        </w:tc>
      </w:tr>
      <w:tr w:rsidR="00846CD8" w:rsidRPr="003610E1" w14:paraId="7A4A92DC" w14:textId="77777777" w:rsidTr="00846CD8">
        <w:tc>
          <w:tcPr>
            <w:tcW w:w="4531" w:type="dxa"/>
          </w:tcPr>
          <w:p w14:paraId="17D5E361" w14:textId="4984B1C7" w:rsidR="00846CD8" w:rsidRPr="003610E1" w:rsidRDefault="00846CD8" w:rsidP="00846CD8">
            <w:pPr>
              <w:pStyle w:val="Geenafstand"/>
              <w:rPr>
                <w:sz w:val="20"/>
                <w:szCs w:val="20"/>
              </w:rPr>
            </w:pPr>
            <w:r w:rsidRPr="003610E1">
              <w:rPr>
                <w:sz w:val="20"/>
                <w:szCs w:val="20"/>
              </w:rPr>
              <w:t>‘Hoe ontstaat nu precies de allergische reactie waardoor ik zoveel klachten heb?’</w:t>
            </w:r>
          </w:p>
        </w:tc>
        <w:tc>
          <w:tcPr>
            <w:tcW w:w="4531" w:type="dxa"/>
          </w:tcPr>
          <w:p w14:paraId="0380ABC7" w14:textId="77777777" w:rsidR="00846CD8" w:rsidRPr="003610E1" w:rsidRDefault="00846CD8" w:rsidP="00846CD8">
            <w:pPr>
              <w:pStyle w:val="Geenafstand"/>
              <w:rPr>
                <w:sz w:val="20"/>
                <w:szCs w:val="20"/>
              </w:rPr>
            </w:pPr>
          </w:p>
        </w:tc>
      </w:tr>
      <w:tr w:rsidR="00846CD8" w:rsidRPr="003610E1" w14:paraId="007F5ADD" w14:textId="77777777" w:rsidTr="00846CD8">
        <w:tc>
          <w:tcPr>
            <w:tcW w:w="4531" w:type="dxa"/>
          </w:tcPr>
          <w:p w14:paraId="19F0EA26" w14:textId="3663C39A" w:rsidR="00846CD8" w:rsidRPr="003610E1" w:rsidRDefault="00846CD8" w:rsidP="00846CD8">
            <w:pPr>
              <w:pStyle w:val="Geenafstand"/>
              <w:rPr>
                <w:sz w:val="20"/>
                <w:szCs w:val="20"/>
              </w:rPr>
            </w:pPr>
            <w:r w:rsidRPr="003610E1">
              <w:rPr>
                <w:sz w:val="20"/>
                <w:szCs w:val="20"/>
              </w:rPr>
              <w:t>‘Waarom doet u bij mij plakproeven en bij iemand anders prikjes in de huid?’</w:t>
            </w:r>
          </w:p>
        </w:tc>
        <w:tc>
          <w:tcPr>
            <w:tcW w:w="4531" w:type="dxa"/>
          </w:tcPr>
          <w:p w14:paraId="4A5380C1" w14:textId="77777777" w:rsidR="00846CD8" w:rsidRPr="003610E1" w:rsidRDefault="00846CD8" w:rsidP="00846CD8">
            <w:pPr>
              <w:pStyle w:val="Geenafstand"/>
              <w:rPr>
                <w:sz w:val="20"/>
                <w:szCs w:val="20"/>
              </w:rPr>
            </w:pPr>
          </w:p>
        </w:tc>
      </w:tr>
      <w:tr w:rsidR="00846CD8" w:rsidRPr="003610E1" w14:paraId="7797AD70" w14:textId="77777777" w:rsidTr="00846CD8">
        <w:tc>
          <w:tcPr>
            <w:tcW w:w="4531" w:type="dxa"/>
          </w:tcPr>
          <w:p w14:paraId="30CD6F3B" w14:textId="2CED1B1B" w:rsidR="00846CD8" w:rsidRPr="003610E1" w:rsidRDefault="00846CD8" w:rsidP="00846CD8">
            <w:pPr>
              <w:pStyle w:val="Geenafstand"/>
              <w:rPr>
                <w:sz w:val="20"/>
                <w:szCs w:val="20"/>
              </w:rPr>
            </w:pPr>
            <w:r w:rsidRPr="003610E1">
              <w:rPr>
                <w:sz w:val="20"/>
                <w:szCs w:val="20"/>
              </w:rPr>
              <w:t>‘Hoe werken die prikjes tegen allergie en waarom mag je dan niet gelijk naar huis?’</w:t>
            </w:r>
          </w:p>
        </w:tc>
        <w:tc>
          <w:tcPr>
            <w:tcW w:w="4531" w:type="dxa"/>
          </w:tcPr>
          <w:p w14:paraId="543104F2" w14:textId="77777777" w:rsidR="00846CD8" w:rsidRPr="003610E1" w:rsidRDefault="00846CD8" w:rsidP="00846CD8">
            <w:pPr>
              <w:pStyle w:val="Geenafstand"/>
              <w:rPr>
                <w:sz w:val="20"/>
                <w:szCs w:val="20"/>
              </w:rPr>
            </w:pPr>
          </w:p>
        </w:tc>
      </w:tr>
      <w:tr w:rsidR="00846CD8" w:rsidRPr="003610E1" w14:paraId="7DE393FA" w14:textId="77777777" w:rsidTr="00846CD8">
        <w:tc>
          <w:tcPr>
            <w:tcW w:w="4531" w:type="dxa"/>
          </w:tcPr>
          <w:p w14:paraId="10E58B0A" w14:textId="57C40B80" w:rsidR="00846CD8" w:rsidRPr="003610E1" w:rsidRDefault="00846CD8" w:rsidP="00846CD8">
            <w:pPr>
              <w:pStyle w:val="Geenafstand"/>
              <w:rPr>
                <w:sz w:val="20"/>
                <w:szCs w:val="20"/>
              </w:rPr>
            </w:pPr>
            <w:r w:rsidRPr="003610E1">
              <w:rPr>
                <w:sz w:val="20"/>
                <w:szCs w:val="20"/>
              </w:rPr>
              <w:t>‘De dokter zegt dat ik een allergie voor nikkel heb. Betekent dit dat ik alleen nog maar gouden sieraden kan dragen?’</w:t>
            </w:r>
          </w:p>
        </w:tc>
        <w:tc>
          <w:tcPr>
            <w:tcW w:w="4531" w:type="dxa"/>
          </w:tcPr>
          <w:p w14:paraId="5113C118" w14:textId="77777777" w:rsidR="00846CD8" w:rsidRPr="003610E1" w:rsidRDefault="00846CD8" w:rsidP="00846CD8">
            <w:pPr>
              <w:pStyle w:val="Geenafstand"/>
              <w:rPr>
                <w:sz w:val="20"/>
                <w:szCs w:val="20"/>
              </w:rPr>
            </w:pPr>
          </w:p>
        </w:tc>
      </w:tr>
      <w:tr w:rsidR="00846CD8" w:rsidRPr="003610E1" w14:paraId="5D3D1D3A" w14:textId="77777777" w:rsidTr="00846CD8">
        <w:tc>
          <w:tcPr>
            <w:tcW w:w="4531" w:type="dxa"/>
          </w:tcPr>
          <w:p w14:paraId="1EB0CAFE" w14:textId="3D1FE852" w:rsidR="00846CD8" w:rsidRPr="003610E1" w:rsidRDefault="00846CD8" w:rsidP="00846CD8">
            <w:pPr>
              <w:pStyle w:val="Geenafstand"/>
              <w:rPr>
                <w:sz w:val="20"/>
                <w:szCs w:val="20"/>
              </w:rPr>
            </w:pPr>
            <w:r w:rsidRPr="003610E1">
              <w:rPr>
                <w:sz w:val="20"/>
                <w:szCs w:val="20"/>
              </w:rPr>
              <w:t>‘Ik heb een ernstige vorm van astma. Ik gebruik hier al een tijdje hormonen voor, maar ik zie er zo opgeblazen uit. Hoe kan dit?’</w:t>
            </w:r>
          </w:p>
        </w:tc>
        <w:tc>
          <w:tcPr>
            <w:tcW w:w="4531" w:type="dxa"/>
          </w:tcPr>
          <w:p w14:paraId="7F683EC6" w14:textId="77777777" w:rsidR="00846CD8" w:rsidRPr="003610E1" w:rsidRDefault="00846CD8" w:rsidP="00846CD8">
            <w:pPr>
              <w:pStyle w:val="Geenafstand"/>
              <w:rPr>
                <w:sz w:val="20"/>
                <w:szCs w:val="20"/>
              </w:rPr>
            </w:pPr>
          </w:p>
        </w:tc>
      </w:tr>
      <w:tr w:rsidR="00846CD8" w:rsidRPr="003610E1" w14:paraId="49645DB1" w14:textId="77777777" w:rsidTr="00846CD8">
        <w:tc>
          <w:tcPr>
            <w:tcW w:w="4531" w:type="dxa"/>
          </w:tcPr>
          <w:p w14:paraId="0C97181C" w14:textId="3E83BC74" w:rsidR="00846CD8" w:rsidRPr="003610E1" w:rsidRDefault="003610E1" w:rsidP="00846CD8">
            <w:pPr>
              <w:pStyle w:val="Geenafstand"/>
              <w:rPr>
                <w:sz w:val="20"/>
                <w:szCs w:val="20"/>
              </w:rPr>
            </w:pPr>
            <w:r w:rsidRPr="003610E1">
              <w:rPr>
                <w:sz w:val="20"/>
                <w:szCs w:val="20"/>
              </w:rPr>
              <w:t>‘Ik heb ergens gelezen dat er pillen zijn die je echt genezen van je allergie. Ik heb al jaren last van hooikoorts. Kan ik die pillen ook krijgen?’</w:t>
            </w:r>
          </w:p>
        </w:tc>
        <w:tc>
          <w:tcPr>
            <w:tcW w:w="4531" w:type="dxa"/>
          </w:tcPr>
          <w:p w14:paraId="1B849C14" w14:textId="77777777" w:rsidR="00846CD8" w:rsidRPr="003610E1" w:rsidRDefault="00846CD8" w:rsidP="00846CD8">
            <w:pPr>
              <w:pStyle w:val="Geenafstand"/>
              <w:rPr>
                <w:sz w:val="20"/>
                <w:szCs w:val="20"/>
              </w:rPr>
            </w:pPr>
          </w:p>
        </w:tc>
      </w:tr>
      <w:tr w:rsidR="00846CD8" w:rsidRPr="003610E1" w14:paraId="7F952278" w14:textId="77777777" w:rsidTr="00846CD8">
        <w:tc>
          <w:tcPr>
            <w:tcW w:w="4531" w:type="dxa"/>
          </w:tcPr>
          <w:p w14:paraId="2A6B3282" w14:textId="1BE3BA80" w:rsidR="00846CD8" w:rsidRPr="003610E1" w:rsidRDefault="003610E1" w:rsidP="00846CD8">
            <w:pPr>
              <w:pStyle w:val="Geenafstand"/>
              <w:rPr>
                <w:sz w:val="20"/>
                <w:szCs w:val="20"/>
              </w:rPr>
            </w:pPr>
            <w:r w:rsidRPr="003610E1">
              <w:rPr>
                <w:sz w:val="20"/>
                <w:szCs w:val="20"/>
              </w:rPr>
              <w:t xml:space="preserve">‘Een tijdje geleden heb ik van de dokter antibiotica i.v.m. een bronchitis. Toen bleek dat ik allergisch was voor die pillen. Betekent dat nu dat ik nooit meer antibiotica kan gebruiken?’ </w:t>
            </w:r>
          </w:p>
        </w:tc>
        <w:tc>
          <w:tcPr>
            <w:tcW w:w="4531" w:type="dxa"/>
          </w:tcPr>
          <w:p w14:paraId="6D7D6B95" w14:textId="77777777" w:rsidR="00846CD8" w:rsidRPr="003610E1" w:rsidRDefault="00846CD8" w:rsidP="00846CD8">
            <w:pPr>
              <w:pStyle w:val="Geenafstand"/>
              <w:rPr>
                <w:sz w:val="20"/>
                <w:szCs w:val="20"/>
              </w:rPr>
            </w:pPr>
          </w:p>
        </w:tc>
      </w:tr>
      <w:tr w:rsidR="003610E1" w:rsidRPr="003610E1" w14:paraId="7CEC8852" w14:textId="77777777" w:rsidTr="00846CD8">
        <w:tc>
          <w:tcPr>
            <w:tcW w:w="4531" w:type="dxa"/>
          </w:tcPr>
          <w:p w14:paraId="3E50E028" w14:textId="5E3C289F" w:rsidR="003610E1" w:rsidRPr="003610E1" w:rsidRDefault="003610E1" w:rsidP="00846CD8">
            <w:pPr>
              <w:pStyle w:val="Geenafstand"/>
              <w:rPr>
                <w:sz w:val="20"/>
                <w:szCs w:val="20"/>
              </w:rPr>
            </w:pPr>
            <w:r w:rsidRPr="003610E1">
              <w:rPr>
                <w:sz w:val="20"/>
                <w:szCs w:val="20"/>
              </w:rPr>
              <w:t>‘Mijn dochtertje blijkt allergisch te zijn voor huisstofmijt. Nu moet ik mijn huis ‘saneren’. Waar moet ik dan op letten?’</w:t>
            </w:r>
          </w:p>
        </w:tc>
        <w:tc>
          <w:tcPr>
            <w:tcW w:w="4531" w:type="dxa"/>
          </w:tcPr>
          <w:p w14:paraId="3FB42497" w14:textId="77777777" w:rsidR="003610E1" w:rsidRPr="003610E1" w:rsidRDefault="003610E1" w:rsidP="00846CD8">
            <w:pPr>
              <w:pStyle w:val="Geenafstand"/>
              <w:rPr>
                <w:sz w:val="20"/>
                <w:szCs w:val="20"/>
              </w:rPr>
            </w:pPr>
          </w:p>
        </w:tc>
      </w:tr>
    </w:tbl>
    <w:p w14:paraId="307F1821" w14:textId="77777777" w:rsidR="003610E1" w:rsidRPr="003610E1" w:rsidRDefault="003610E1" w:rsidP="00846CD8">
      <w:pPr>
        <w:pStyle w:val="Geenafstand"/>
        <w:rPr>
          <w:sz w:val="20"/>
          <w:szCs w:val="20"/>
        </w:rPr>
      </w:pPr>
    </w:p>
    <w:p w14:paraId="2C409492" w14:textId="352AC0E8" w:rsidR="003610E1" w:rsidRPr="003610E1" w:rsidRDefault="003610E1" w:rsidP="00846CD8">
      <w:pPr>
        <w:pStyle w:val="Geenafstand"/>
        <w:rPr>
          <w:b/>
          <w:bCs/>
          <w:sz w:val="20"/>
          <w:szCs w:val="20"/>
        </w:rPr>
      </w:pPr>
      <w:r w:rsidRPr="003610E1">
        <w:rPr>
          <w:b/>
          <w:bCs/>
          <w:sz w:val="20"/>
          <w:szCs w:val="20"/>
        </w:rPr>
        <w:t>Kennisvragen allergie</w:t>
      </w:r>
    </w:p>
    <w:p w14:paraId="39E19A1A" w14:textId="5889B38B" w:rsidR="003610E1" w:rsidRPr="003610E1" w:rsidRDefault="003610E1" w:rsidP="003610E1">
      <w:pPr>
        <w:pStyle w:val="Geenafstand"/>
        <w:numPr>
          <w:ilvl w:val="0"/>
          <w:numId w:val="5"/>
        </w:numPr>
        <w:rPr>
          <w:sz w:val="20"/>
          <w:szCs w:val="20"/>
        </w:rPr>
      </w:pPr>
      <w:r w:rsidRPr="003610E1">
        <w:rPr>
          <w:sz w:val="20"/>
          <w:szCs w:val="20"/>
        </w:rPr>
        <w:t>Wat zijn antihistaminica? Hoe werken deze middelen? Noem enkele voorbeelden.</w:t>
      </w:r>
    </w:p>
    <w:p w14:paraId="35B9BE07" w14:textId="37BEDCCA" w:rsidR="003610E1" w:rsidRPr="003610E1" w:rsidRDefault="003610E1" w:rsidP="003610E1">
      <w:pPr>
        <w:pStyle w:val="Geenafstand"/>
        <w:numPr>
          <w:ilvl w:val="0"/>
          <w:numId w:val="5"/>
        </w:numPr>
        <w:rPr>
          <w:sz w:val="20"/>
          <w:szCs w:val="20"/>
        </w:rPr>
      </w:pPr>
      <w:r w:rsidRPr="003610E1">
        <w:rPr>
          <w:sz w:val="20"/>
          <w:szCs w:val="20"/>
        </w:rPr>
        <w:t>Leg het begrip sensibilisatie uit.</w:t>
      </w:r>
    </w:p>
    <w:p w14:paraId="30290CCC" w14:textId="63C3E08A" w:rsidR="003610E1" w:rsidRPr="003610E1" w:rsidRDefault="003610E1" w:rsidP="003610E1">
      <w:pPr>
        <w:pStyle w:val="Geenafstand"/>
        <w:numPr>
          <w:ilvl w:val="0"/>
          <w:numId w:val="5"/>
        </w:numPr>
        <w:rPr>
          <w:sz w:val="20"/>
          <w:szCs w:val="20"/>
        </w:rPr>
      </w:pPr>
      <w:r w:rsidRPr="003610E1">
        <w:rPr>
          <w:sz w:val="20"/>
          <w:szCs w:val="20"/>
        </w:rPr>
        <w:t>Leg het begrip antigeen uit.</w:t>
      </w:r>
    </w:p>
    <w:p w14:paraId="6C8A01E5" w14:textId="70AA591C" w:rsidR="003610E1" w:rsidRPr="003610E1" w:rsidRDefault="003610E1" w:rsidP="003610E1">
      <w:pPr>
        <w:pStyle w:val="Geenafstand"/>
        <w:numPr>
          <w:ilvl w:val="0"/>
          <w:numId w:val="5"/>
        </w:numPr>
        <w:rPr>
          <w:sz w:val="20"/>
          <w:szCs w:val="20"/>
        </w:rPr>
      </w:pPr>
      <w:r w:rsidRPr="003610E1">
        <w:rPr>
          <w:sz w:val="20"/>
          <w:szCs w:val="20"/>
        </w:rPr>
        <w:t>Leg het begrip atopie uit.</w:t>
      </w:r>
    </w:p>
    <w:p w14:paraId="52297744" w14:textId="2587BBE7" w:rsidR="003610E1" w:rsidRPr="003610E1" w:rsidRDefault="003610E1" w:rsidP="003610E1">
      <w:pPr>
        <w:pStyle w:val="Geenafstand"/>
        <w:numPr>
          <w:ilvl w:val="0"/>
          <w:numId w:val="5"/>
        </w:numPr>
        <w:rPr>
          <w:sz w:val="20"/>
          <w:szCs w:val="20"/>
        </w:rPr>
      </w:pPr>
      <w:r w:rsidRPr="003610E1">
        <w:rPr>
          <w:sz w:val="20"/>
          <w:szCs w:val="20"/>
        </w:rPr>
        <w:t>Leg het verschil uit tussen een type I allergie en een type IV allergie.</w:t>
      </w:r>
    </w:p>
    <w:p w14:paraId="63405F43" w14:textId="34769B96" w:rsidR="003610E1" w:rsidRPr="003610E1" w:rsidRDefault="003610E1" w:rsidP="003610E1">
      <w:pPr>
        <w:pStyle w:val="Geenafstand"/>
        <w:numPr>
          <w:ilvl w:val="0"/>
          <w:numId w:val="5"/>
        </w:numPr>
        <w:rPr>
          <w:sz w:val="20"/>
          <w:szCs w:val="20"/>
        </w:rPr>
      </w:pPr>
      <w:r w:rsidRPr="003610E1">
        <w:rPr>
          <w:sz w:val="20"/>
          <w:szCs w:val="20"/>
        </w:rPr>
        <w:t>Wat wordt er bedoeld met een anafylactische shock? Hoe moet je handelen als iemand dit ondergaat?</w:t>
      </w:r>
    </w:p>
    <w:p w14:paraId="453B97CB" w14:textId="5BBC13D1" w:rsidR="003610E1" w:rsidRDefault="003610E1" w:rsidP="003610E1">
      <w:pPr>
        <w:pStyle w:val="Geenafstand"/>
        <w:rPr>
          <w:sz w:val="20"/>
          <w:szCs w:val="20"/>
        </w:rPr>
      </w:pPr>
    </w:p>
    <w:p w14:paraId="59511430" w14:textId="54BC40A1" w:rsidR="003610E1" w:rsidRDefault="003610E1" w:rsidP="003610E1">
      <w:pPr>
        <w:pStyle w:val="Geenafstand"/>
        <w:rPr>
          <w:b/>
          <w:bCs/>
          <w:sz w:val="20"/>
          <w:szCs w:val="20"/>
        </w:rPr>
      </w:pPr>
      <w:r>
        <w:rPr>
          <w:b/>
          <w:bCs/>
          <w:sz w:val="20"/>
          <w:szCs w:val="20"/>
        </w:rPr>
        <w:t>Vul onderstaand schema in:</w:t>
      </w:r>
    </w:p>
    <w:p w14:paraId="5508317C" w14:textId="77777777" w:rsidR="003610E1" w:rsidRDefault="003610E1" w:rsidP="003610E1">
      <w:pPr>
        <w:pStyle w:val="Geenafstand"/>
        <w:rPr>
          <w:b/>
          <w:bCs/>
          <w:sz w:val="20"/>
          <w:szCs w:val="20"/>
        </w:rPr>
      </w:pPr>
    </w:p>
    <w:tbl>
      <w:tblPr>
        <w:tblStyle w:val="Tabelraster"/>
        <w:tblW w:w="0" w:type="auto"/>
        <w:tblLook w:val="04A0" w:firstRow="1" w:lastRow="0" w:firstColumn="1" w:lastColumn="0" w:noHBand="0" w:noVBand="1"/>
      </w:tblPr>
      <w:tblGrid>
        <w:gridCol w:w="2405"/>
        <w:gridCol w:w="6657"/>
      </w:tblGrid>
      <w:tr w:rsidR="003610E1" w14:paraId="2E577F17" w14:textId="77777777" w:rsidTr="003610E1">
        <w:tc>
          <w:tcPr>
            <w:tcW w:w="2405" w:type="dxa"/>
          </w:tcPr>
          <w:p w14:paraId="0028BD76" w14:textId="3DE5BA80" w:rsidR="003610E1" w:rsidRPr="003610E1" w:rsidRDefault="003610E1" w:rsidP="003610E1">
            <w:pPr>
              <w:pStyle w:val="Geenafstand"/>
              <w:rPr>
                <w:b/>
                <w:bCs/>
                <w:sz w:val="20"/>
                <w:szCs w:val="20"/>
              </w:rPr>
            </w:pPr>
            <w:r>
              <w:rPr>
                <w:b/>
                <w:bCs/>
                <w:sz w:val="20"/>
                <w:szCs w:val="20"/>
              </w:rPr>
              <w:t>Onderzoek bij allergie</w:t>
            </w:r>
          </w:p>
        </w:tc>
        <w:tc>
          <w:tcPr>
            <w:tcW w:w="6657" w:type="dxa"/>
          </w:tcPr>
          <w:p w14:paraId="35F90C3E" w14:textId="478F4F5D" w:rsidR="003610E1" w:rsidRPr="003610E1" w:rsidRDefault="003610E1" w:rsidP="003610E1">
            <w:pPr>
              <w:pStyle w:val="Geenafstand"/>
              <w:rPr>
                <w:b/>
                <w:bCs/>
                <w:sz w:val="20"/>
                <w:szCs w:val="20"/>
              </w:rPr>
            </w:pPr>
            <w:r>
              <w:rPr>
                <w:b/>
                <w:bCs/>
                <w:sz w:val="20"/>
                <w:szCs w:val="20"/>
              </w:rPr>
              <w:t>Uitleg/doel van het onderzoek</w:t>
            </w:r>
          </w:p>
        </w:tc>
      </w:tr>
      <w:tr w:rsidR="003610E1" w14:paraId="3F907CFA" w14:textId="77777777" w:rsidTr="003610E1">
        <w:tc>
          <w:tcPr>
            <w:tcW w:w="2405" w:type="dxa"/>
          </w:tcPr>
          <w:p w14:paraId="6DB3720A" w14:textId="7C60C92C" w:rsidR="003610E1" w:rsidRDefault="003610E1" w:rsidP="003610E1">
            <w:pPr>
              <w:pStyle w:val="Geenafstand"/>
              <w:rPr>
                <w:sz w:val="20"/>
                <w:szCs w:val="20"/>
              </w:rPr>
            </w:pPr>
            <w:r>
              <w:rPr>
                <w:sz w:val="20"/>
                <w:szCs w:val="20"/>
              </w:rPr>
              <w:t>Bloedonderzoek</w:t>
            </w:r>
          </w:p>
        </w:tc>
        <w:tc>
          <w:tcPr>
            <w:tcW w:w="6657" w:type="dxa"/>
          </w:tcPr>
          <w:p w14:paraId="62914F59" w14:textId="77777777" w:rsidR="003610E1" w:rsidRDefault="003610E1" w:rsidP="003610E1">
            <w:pPr>
              <w:pStyle w:val="Geenafstand"/>
              <w:rPr>
                <w:sz w:val="20"/>
                <w:szCs w:val="20"/>
              </w:rPr>
            </w:pPr>
          </w:p>
          <w:p w14:paraId="182ADDED" w14:textId="247CCB55" w:rsidR="003610E1" w:rsidRDefault="003610E1" w:rsidP="003610E1">
            <w:pPr>
              <w:pStyle w:val="Geenafstand"/>
              <w:rPr>
                <w:sz w:val="20"/>
                <w:szCs w:val="20"/>
              </w:rPr>
            </w:pPr>
          </w:p>
        </w:tc>
      </w:tr>
      <w:tr w:rsidR="003610E1" w14:paraId="374C8CBD" w14:textId="77777777" w:rsidTr="003610E1">
        <w:tc>
          <w:tcPr>
            <w:tcW w:w="2405" w:type="dxa"/>
          </w:tcPr>
          <w:p w14:paraId="25175F49" w14:textId="1C37919F" w:rsidR="003610E1" w:rsidRDefault="003610E1" w:rsidP="003610E1">
            <w:pPr>
              <w:pStyle w:val="Geenafstand"/>
              <w:rPr>
                <w:sz w:val="20"/>
                <w:szCs w:val="20"/>
              </w:rPr>
            </w:pPr>
            <w:r>
              <w:rPr>
                <w:sz w:val="20"/>
                <w:szCs w:val="20"/>
              </w:rPr>
              <w:t>Huidpriktest</w:t>
            </w:r>
          </w:p>
        </w:tc>
        <w:tc>
          <w:tcPr>
            <w:tcW w:w="6657" w:type="dxa"/>
          </w:tcPr>
          <w:p w14:paraId="752089A2" w14:textId="77777777" w:rsidR="003610E1" w:rsidRDefault="003610E1" w:rsidP="003610E1">
            <w:pPr>
              <w:pStyle w:val="Geenafstand"/>
              <w:rPr>
                <w:sz w:val="20"/>
                <w:szCs w:val="20"/>
              </w:rPr>
            </w:pPr>
          </w:p>
          <w:p w14:paraId="0CAF2C8B" w14:textId="7B9DF081" w:rsidR="003610E1" w:rsidRDefault="003610E1" w:rsidP="003610E1">
            <w:pPr>
              <w:pStyle w:val="Geenafstand"/>
              <w:rPr>
                <w:sz w:val="20"/>
                <w:szCs w:val="20"/>
              </w:rPr>
            </w:pPr>
          </w:p>
        </w:tc>
      </w:tr>
      <w:tr w:rsidR="003610E1" w14:paraId="25E1FF30" w14:textId="77777777" w:rsidTr="003610E1">
        <w:tc>
          <w:tcPr>
            <w:tcW w:w="2405" w:type="dxa"/>
          </w:tcPr>
          <w:p w14:paraId="0EC00A00" w14:textId="19744863" w:rsidR="003610E1" w:rsidRDefault="003610E1" w:rsidP="003610E1">
            <w:pPr>
              <w:pStyle w:val="Geenafstand"/>
              <w:rPr>
                <w:sz w:val="20"/>
                <w:szCs w:val="20"/>
              </w:rPr>
            </w:pPr>
            <w:r>
              <w:rPr>
                <w:sz w:val="20"/>
                <w:szCs w:val="20"/>
              </w:rPr>
              <w:t>Provocatieonderzoek</w:t>
            </w:r>
          </w:p>
        </w:tc>
        <w:tc>
          <w:tcPr>
            <w:tcW w:w="6657" w:type="dxa"/>
          </w:tcPr>
          <w:p w14:paraId="3210CFA1" w14:textId="77777777" w:rsidR="003610E1" w:rsidRDefault="003610E1" w:rsidP="003610E1">
            <w:pPr>
              <w:pStyle w:val="Geenafstand"/>
              <w:rPr>
                <w:sz w:val="20"/>
                <w:szCs w:val="20"/>
              </w:rPr>
            </w:pPr>
          </w:p>
          <w:p w14:paraId="784C6595" w14:textId="7C4D06F5" w:rsidR="003610E1" w:rsidRDefault="003610E1" w:rsidP="003610E1">
            <w:pPr>
              <w:pStyle w:val="Geenafstand"/>
              <w:rPr>
                <w:sz w:val="20"/>
                <w:szCs w:val="20"/>
              </w:rPr>
            </w:pPr>
          </w:p>
        </w:tc>
      </w:tr>
      <w:tr w:rsidR="003610E1" w14:paraId="68A57786" w14:textId="77777777" w:rsidTr="003610E1">
        <w:tc>
          <w:tcPr>
            <w:tcW w:w="2405" w:type="dxa"/>
          </w:tcPr>
          <w:p w14:paraId="6A07AA3A" w14:textId="366F9880" w:rsidR="003610E1" w:rsidRDefault="003610E1" w:rsidP="003610E1">
            <w:pPr>
              <w:pStyle w:val="Geenafstand"/>
              <w:rPr>
                <w:sz w:val="20"/>
                <w:szCs w:val="20"/>
              </w:rPr>
            </w:pPr>
            <w:r>
              <w:rPr>
                <w:sz w:val="20"/>
                <w:szCs w:val="20"/>
              </w:rPr>
              <w:t>Plakproef</w:t>
            </w:r>
          </w:p>
        </w:tc>
        <w:tc>
          <w:tcPr>
            <w:tcW w:w="6657" w:type="dxa"/>
          </w:tcPr>
          <w:p w14:paraId="1AA763D9" w14:textId="77777777" w:rsidR="003610E1" w:rsidRDefault="003610E1" w:rsidP="003610E1">
            <w:pPr>
              <w:pStyle w:val="Geenafstand"/>
              <w:rPr>
                <w:sz w:val="20"/>
                <w:szCs w:val="20"/>
              </w:rPr>
            </w:pPr>
          </w:p>
          <w:p w14:paraId="431A7273" w14:textId="49FA193F" w:rsidR="003610E1" w:rsidRDefault="003610E1" w:rsidP="003610E1">
            <w:pPr>
              <w:pStyle w:val="Geenafstand"/>
              <w:rPr>
                <w:sz w:val="20"/>
                <w:szCs w:val="20"/>
              </w:rPr>
            </w:pPr>
          </w:p>
        </w:tc>
      </w:tr>
    </w:tbl>
    <w:p w14:paraId="4D008C34" w14:textId="77777777" w:rsidR="003610E1" w:rsidRDefault="003610E1" w:rsidP="003610E1">
      <w:pPr>
        <w:pStyle w:val="Geenafstand"/>
        <w:rPr>
          <w:b/>
          <w:bCs/>
          <w:sz w:val="16"/>
          <w:szCs w:val="16"/>
        </w:rPr>
      </w:pPr>
    </w:p>
    <w:p w14:paraId="44375CFF" w14:textId="6B4B90D8" w:rsidR="003610E1" w:rsidRPr="003610E1" w:rsidRDefault="003610E1" w:rsidP="003610E1">
      <w:pPr>
        <w:pStyle w:val="Geenafstand"/>
        <w:rPr>
          <w:b/>
          <w:bCs/>
          <w:sz w:val="16"/>
          <w:szCs w:val="16"/>
        </w:rPr>
      </w:pPr>
      <w:r w:rsidRPr="003610E1">
        <w:rPr>
          <w:b/>
          <w:bCs/>
          <w:sz w:val="16"/>
          <w:szCs w:val="16"/>
        </w:rPr>
        <w:t>Bronnen:</w:t>
      </w:r>
    </w:p>
    <w:p w14:paraId="428E66D5" w14:textId="493AF4EF" w:rsidR="003610E1" w:rsidRPr="003610E1" w:rsidRDefault="003610E1" w:rsidP="00846CD8">
      <w:pPr>
        <w:pStyle w:val="Geenafstand"/>
        <w:rPr>
          <w:sz w:val="16"/>
          <w:szCs w:val="16"/>
        </w:rPr>
      </w:pPr>
      <w:r w:rsidRPr="003610E1">
        <w:rPr>
          <w:sz w:val="16"/>
          <w:szCs w:val="16"/>
        </w:rPr>
        <w:t>NHG-telefoonwijzer</w:t>
      </w:r>
    </w:p>
    <w:p w14:paraId="75D35FE5" w14:textId="67959D01" w:rsidR="003610E1" w:rsidRPr="003610E1" w:rsidRDefault="003610E1" w:rsidP="00846CD8">
      <w:pPr>
        <w:pStyle w:val="Geenafstand"/>
        <w:rPr>
          <w:sz w:val="16"/>
          <w:szCs w:val="16"/>
        </w:rPr>
      </w:pPr>
      <w:proofErr w:type="spellStart"/>
      <w:r w:rsidRPr="003610E1">
        <w:rPr>
          <w:sz w:val="16"/>
          <w:szCs w:val="16"/>
        </w:rPr>
        <w:t>PDF-bestand</w:t>
      </w:r>
      <w:proofErr w:type="spellEnd"/>
      <w:r w:rsidRPr="003610E1">
        <w:rPr>
          <w:sz w:val="16"/>
          <w:szCs w:val="16"/>
        </w:rPr>
        <w:t xml:space="preserve"> IMK H8 Allergie</w:t>
      </w:r>
    </w:p>
    <w:p w14:paraId="71B51F01" w14:textId="13BAB144" w:rsidR="003610E1" w:rsidRPr="003610E1" w:rsidRDefault="003610E1" w:rsidP="00846CD8">
      <w:pPr>
        <w:pStyle w:val="Geenafstand"/>
        <w:rPr>
          <w:sz w:val="16"/>
          <w:szCs w:val="16"/>
        </w:rPr>
      </w:pPr>
      <w:r w:rsidRPr="003610E1">
        <w:rPr>
          <w:sz w:val="16"/>
          <w:szCs w:val="16"/>
        </w:rPr>
        <w:t>MK H11.1 en 11.2</w:t>
      </w:r>
    </w:p>
    <w:p w14:paraId="7C2F2B55" w14:textId="17E77E20" w:rsidR="003610E1" w:rsidRPr="003610E1" w:rsidRDefault="003610E1" w:rsidP="00846CD8">
      <w:pPr>
        <w:pStyle w:val="Geenafstand"/>
        <w:rPr>
          <w:sz w:val="16"/>
          <w:szCs w:val="16"/>
        </w:rPr>
      </w:pPr>
      <w:r w:rsidRPr="003610E1">
        <w:rPr>
          <w:sz w:val="16"/>
          <w:szCs w:val="16"/>
        </w:rPr>
        <w:t>GMD H9.2</w:t>
      </w:r>
    </w:p>
    <w:p w14:paraId="527A7E75" w14:textId="22AE4D22" w:rsidR="00CF45E6" w:rsidRPr="003610E1" w:rsidRDefault="003610E1" w:rsidP="00CF45E6">
      <w:pPr>
        <w:pStyle w:val="Geenafstand"/>
        <w:rPr>
          <w:sz w:val="16"/>
          <w:szCs w:val="16"/>
        </w:rPr>
      </w:pPr>
      <w:r w:rsidRPr="003610E1">
        <w:rPr>
          <w:sz w:val="16"/>
          <w:szCs w:val="16"/>
        </w:rPr>
        <w:t>Thuisarts</w:t>
      </w:r>
    </w:p>
    <w:sectPr w:rsidR="00CF45E6" w:rsidRPr="003610E1" w:rsidSect="0046354E">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DBB2C4" w14:textId="77777777" w:rsidR="003610E1" w:rsidRDefault="003610E1" w:rsidP="003610E1">
      <w:pPr>
        <w:spacing w:after="0" w:line="240" w:lineRule="auto"/>
      </w:pPr>
      <w:r>
        <w:separator/>
      </w:r>
    </w:p>
  </w:endnote>
  <w:endnote w:type="continuationSeparator" w:id="0">
    <w:p w14:paraId="0F0B0A02" w14:textId="77777777" w:rsidR="003610E1" w:rsidRDefault="003610E1" w:rsidP="00361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23462" w14:textId="77777777" w:rsidR="003610E1" w:rsidRDefault="003610E1" w:rsidP="003610E1">
      <w:pPr>
        <w:spacing w:after="0" w:line="240" w:lineRule="auto"/>
      </w:pPr>
      <w:r>
        <w:separator/>
      </w:r>
    </w:p>
  </w:footnote>
  <w:footnote w:type="continuationSeparator" w:id="0">
    <w:p w14:paraId="2CCF5431" w14:textId="77777777" w:rsidR="003610E1" w:rsidRDefault="003610E1" w:rsidP="003610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9398F"/>
    <w:multiLevelType w:val="hybridMultilevel"/>
    <w:tmpl w:val="BB0C56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B701310"/>
    <w:multiLevelType w:val="hybridMultilevel"/>
    <w:tmpl w:val="649658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15D030E"/>
    <w:multiLevelType w:val="hybridMultilevel"/>
    <w:tmpl w:val="8A763D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5A068FE"/>
    <w:multiLevelType w:val="hybridMultilevel"/>
    <w:tmpl w:val="655C0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0361215"/>
    <w:multiLevelType w:val="hybridMultilevel"/>
    <w:tmpl w:val="07D85DA6"/>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5E6"/>
    <w:rsid w:val="003610E1"/>
    <w:rsid w:val="0046354E"/>
    <w:rsid w:val="00846CD8"/>
    <w:rsid w:val="00A554B5"/>
    <w:rsid w:val="00CF45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62CD3"/>
  <w15:chartTrackingRefBased/>
  <w15:docId w15:val="{AB78CB0E-935A-46DA-ABD1-E5B65266A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F45E6"/>
    <w:pPr>
      <w:spacing w:after="0" w:line="240" w:lineRule="auto"/>
    </w:pPr>
  </w:style>
  <w:style w:type="table" w:styleId="Tabelraster">
    <w:name w:val="Table Grid"/>
    <w:basedOn w:val="Standaardtabel"/>
    <w:uiPriority w:val="39"/>
    <w:rsid w:val="00846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610E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10E1"/>
  </w:style>
  <w:style w:type="paragraph" w:styleId="Voettekst">
    <w:name w:val="footer"/>
    <w:basedOn w:val="Standaard"/>
    <w:link w:val="VoettekstChar"/>
    <w:uiPriority w:val="99"/>
    <w:unhideWhenUsed/>
    <w:rsid w:val="003610E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10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Pages>
  <Words>278</Words>
  <Characters>1600</Characters>
  <Application>Microsoft Office Word</Application>
  <DocSecurity>0</DocSecurity>
  <Lines>41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Hanneke van Tuinen</cp:lastModifiedBy>
  <cp:revision>1</cp:revision>
  <dcterms:created xsi:type="dcterms:W3CDTF">2021-03-03T09:42:00Z</dcterms:created>
  <dcterms:modified xsi:type="dcterms:W3CDTF">2021-03-03T12:51:00Z</dcterms:modified>
</cp:coreProperties>
</file>