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E6" w:rsidRPr="00EB49A7" w:rsidRDefault="00EB49A7" w:rsidP="00EB49A7">
      <w:pPr>
        <w:pStyle w:val="Geenafstand"/>
        <w:rPr>
          <w:b/>
          <w:sz w:val="32"/>
          <w:szCs w:val="32"/>
        </w:rPr>
      </w:pPr>
      <w:r w:rsidRPr="00EB49A7">
        <w:rPr>
          <w:b/>
          <w:sz w:val="32"/>
          <w:szCs w:val="32"/>
        </w:rPr>
        <w:t>Wat moet je leren voor het proefwerk Thema 2 Voeding</w:t>
      </w:r>
      <w:r w:rsidR="009F0B31">
        <w:rPr>
          <w:b/>
          <w:sz w:val="32"/>
          <w:szCs w:val="32"/>
        </w:rPr>
        <w:t xml:space="preserve"> HV2</w:t>
      </w:r>
      <w:bookmarkStart w:id="0" w:name="_GoBack"/>
      <w:bookmarkEnd w:id="0"/>
    </w:p>
    <w:p w:rsidR="00EB49A7" w:rsidRDefault="00EB49A7" w:rsidP="00EB49A7">
      <w:pPr>
        <w:pStyle w:val="Geenafstand"/>
      </w:pPr>
    </w:p>
    <w:p w:rsidR="00EB49A7" w:rsidRPr="00EB49A7" w:rsidRDefault="00EB49A7" w:rsidP="00EB49A7">
      <w:pPr>
        <w:pStyle w:val="Geenafstand"/>
        <w:rPr>
          <w:b/>
          <w:u w:val="single"/>
        </w:rPr>
      </w:pPr>
      <w:r w:rsidRPr="00EB49A7">
        <w:rPr>
          <w:b/>
          <w:u w:val="single"/>
        </w:rPr>
        <w:t>Tekstboek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1: Voedingsmiddelen en voedingsstoffen (blz. 46 t/m 49)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2: Gezonde voeding (blz.50)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3: Hoeveel moet je eten en drinken? (blz. 51 t/m 54)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4: niet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5: niet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6: Het verteringsstelsel (blz. 59 en 60)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7: Het gebit (blz. 61 t/m 65)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8: De organen voor vertering (blz. 66 t/m 70)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Extra basisstof 11: Voeding en vertering bij zoogdieren (blz. 74 t/m 76)</w:t>
      </w:r>
    </w:p>
    <w:p w:rsidR="00EB49A7" w:rsidRDefault="00EB49A7" w:rsidP="00EB49A7">
      <w:pPr>
        <w:pStyle w:val="Geenafstand"/>
      </w:pPr>
    </w:p>
    <w:p w:rsidR="00EB49A7" w:rsidRPr="00EB49A7" w:rsidRDefault="00EB49A7" w:rsidP="00EB49A7">
      <w:pPr>
        <w:pStyle w:val="Geenafstand"/>
        <w:rPr>
          <w:b/>
          <w:u w:val="single"/>
        </w:rPr>
      </w:pPr>
      <w:r w:rsidRPr="00EB49A7">
        <w:rPr>
          <w:b/>
          <w:u w:val="single"/>
        </w:rPr>
        <w:t>Werkboek</w:t>
      </w:r>
    </w:p>
    <w:p w:rsidR="00EB49A7" w:rsidRDefault="00EB49A7" w:rsidP="00EB49A7">
      <w:pPr>
        <w:pStyle w:val="Geenafstand"/>
      </w:pPr>
      <w:r>
        <w:t>Van het werkboek moet je zowel de teksten in de kaders leren, als de opdrachten die je over dit thema gemaakt hebt.</w:t>
      </w:r>
    </w:p>
    <w:p w:rsidR="00EB49A7" w:rsidRDefault="00EB49A7" w:rsidP="00EB49A7">
      <w:pPr>
        <w:pStyle w:val="Geenafstand"/>
      </w:pPr>
      <w:r>
        <w:t>Je moet zeker weten dat je antwoorden goed zijn: nakijken dus!!!!!!!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1: Energie en voeding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2: Voedingsmiddelen en voedingsstoffen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3: Gezond eten: kwalitatief en kwantitatief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4: Vorm en functie van het gebit</w:t>
      </w:r>
    </w:p>
    <w:p w:rsidR="00EB49A7" w:rsidRDefault="00EB49A7" w:rsidP="00EB49A7">
      <w:pPr>
        <w:pStyle w:val="Geenafstand"/>
        <w:numPr>
          <w:ilvl w:val="0"/>
          <w:numId w:val="1"/>
        </w:numPr>
      </w:pPr>
      <w:r>
        <w:t>Paragraaf 5: De weg van de spijsvertering</w:t>
      </w:r>
    </w:p>
    <w:p w:rsidR="00A258BE" w:rsidRDefault="00EB49A7" w:rsidP="00EB49A7">
      <w:pPr>
        <w:pStyle w:val="Geenafstand"/>
        <w:numPr>
          <w:ilvl w:val="0"/>
          <w:numId w:val="1"/>
        </w:numPr>
      </w:pPr>
      <w:r>
        <w:t>Paragraaf 6: Voeding en vertering in de klasse van zoogdieren</w:t>
      </w:r>
    </w:p>
    <w:p w:rsidR="00A258BE" w:rsidRDefault="00A258BE" w:rsidP="00A258BE">
      <w:pPr>
        <w:pStyle w:val="Geenafstand"/>
      </w:pPr>
    </w:p>
    <w:p w:rsidR="00A258BE" w:rsidRPr="00A258BE" w:rsidRDefault="00A258BE" w:rsidP="00A258BE">
      <w:pPr>
        <w:pStyle w:val="Geenafstand"/>
        <w:rPr>
          <w:b/>
          <w:u w:val="single"/>
        </w:rPr>
      </w:pPr>
      <w:proofErr w:type="spellStart"/>
      <w:r w:rsidRPr="00A258BE">
        <w:rPr>
          <w:b/>
          <w:u w:val="single"/>
        </w:rPr>
        <w:t>PowerPoints</w:t>
      </w:r>
      <w:proofErr w:type="spellEnd"/>
    </w:p>
    <w:p w:rsidR="00A258BE" w:rsidRDefault="00A258BE" w:rsidP="00A258BE">
      <w:pPr>
        <w:pStyle w:val="Geenafstand"/>
      </w:pPr>
      <w:r>
        <w:t xml:space="preserve">Om je te helpen bij het leren kun je gebruik maken van de </w:t>
      </w:r>
      <w:proofErr w:type="spellStart"/>
      <w:r>
        <w:t>PowerPoints</w:t>
      </w:r>
      <w:proofErr w:type="spellEnd"/>
      <w:r>
        <w:t xml:space="preserve"> die je over deze lesstof gezien hebt:</w:t>
      </w:r>
    </w:p>
    <w:p w:rsidR="00EB49A7" w:rsidRDefault="00A258BE" w:rsidP="00A258BE">
      <w:pPr>
        <w:pStyle w:val="Geenafstand"/>
        <w:numPr>
          <w:ilvl w:val="0"/>
          <w:numId w:val="1"/>
        </w:numPr>
      </w:pPr>
      <w:r>
        <w:t>PPT1 Voedingsmiddelen en voedingsstoffen</w:t>
      </w:r>
    </w:p>
    <w:p w:rsidR="00A258BE" w:rsidRDefault="00A258BE" w:rsidP="00A258BE">
      <w:pPr>
        <w:pStyle w:val="Geenafstand"/>
        <w:numPr>
          <w:ilvl w:val="0"/>
          <w:numId w:val="1"/>
        </w:numPr>
      </w:pPr>
      <w:r>
        <w:t>PPT2 Het gebit</w:t>
      </w:r>
    </w:p>
    <w:p w:rsidR="00A258BE" w:rsidRDefault="00A258BE" w:rsidP="00A258BE">
      <w:pPr>
        <w:pStyle w:val="Geenafstand"/>
        <w:numPr>
          <w:ilvl w:val="0"/>
          <w:numId w:val="1"/>
        </w:numPr>
      </w:pPr>
      <w:r>
        <w:t>PPT3 De spijsvertering</w:t>
      </w:r>
    </w:p>
    <w:p w:rsidR="00A258BE" w:rsidRDefault="00A258BE" w:rsidP="00A258BE">
      <w:pPr>
        <w:pStyle w:val="Geenafstand"/>
        <w:numPr>
          <w:ilvl w:val="0"/>
          <w:numId w:val="1"/>
        </w:numPr>
      </w:pPr>
      <w:r>
        <w:t>PPT4 Dieren en voeding</w:t>
      </w:r>
    </w:p>
    <w:p w:rsidR="00EB49A7" w:rsidRDefault="00EB49A7" w:rsidP="00EB49A7">
      <w:pPr>
        <w:pStyle w:val="Geenafstand"/>
      </w:pPr>
    </w:p>
    <w:p w:rsidR="00A258BE" w:rsidRDefault="00A258BE" w:rsidP="00EB49A7">
      <w:pPr>
        <w:pStyle w:val="Geenafstand"/>
      </w:pPr>
      <w:r>
        <w:t>Succes!</w:t>
      </w:r>
    </w:p>
    <w:p w:rsidR="00EB49A7" w:rsidRDefault="00EB49A7" w:rsidP="00EB49A7">
      <w:pPr>
        <w:pStyle w:val="Geenafstand"/>
      </w:pPr>
    </w:p>
    <w:p w:rsidR="00EB49A7" w:rsidRDefault="00EB49A7" w:rsidP="00EB49A7">
      <w:pPr>
        <w:pStyle w:val="Geenafstand"/>
      </w:pPr>
    </w:p>
    <w:p w:rsidR="00EB49A7" w:rsidRDefault="00EB49A7" w:rsidP="00EB49A7">
      <w:pPr>
        <w:pStyle w:val="Geenafstand"/>
      </w:pPr>
    </w:p>
    <w:sectPr w:rsidR="00EB4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D3741"/>
    <w:multiLevelType w:val="hybridMultilevel"/>
    <w:tmpl w:val="AA64589E"/>
    <w:lvl w:ilvl="0" w:tplc="466AE5F0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9A7"/>
    <w:rsid w:val="006F02E6"/>
    <w:rsid w:val="009F0B31"/>
    <w:rsid w:val="00A258BE"/>
    <w:rsid w:val="00EB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B49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B49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2</cp:revision>
  <dcterms:created xsi:type="dcterms:W3CDTF">2013-12-01T20:29:00Z</dcterms:created>
  <dcterms:modified xsi:type="dcterms:W3CDTF">2013-12-01T20:29:00Z</dcterms:modified>
</cp:coreProperties>
</file>